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Relationship Id="rId5" Type="http://schemas.microsoft.com/office/2020/02/relationships/classificationlabels" Target="docMetadata/LabelInfo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13EE3" w:rsidP="00313EE3" w:rsidRDefault="00313EE3" w14:paraId="4B8F2F66" w14:textId="64625DEC">
      <w:r w:rsidRPr="1DB7CB6B" w:rsidR="00313EE3">
        <w:rPr>
          <w:b w:val="1"/>
          <w:bCs w:val="1"/>
        </w:rPr>
        <w:t>Grant Number:</w:t>
      </w:r>
      <w:r w:rsidR="00313EE3">
        <w:rPr/>
        <w:t xml:space="preserve"> </w:t>
      </w:r>
      <w:r w:rsidR="7E1CA3BB">
        <w:rPr/>
        <w:t>Contract Reference 2023/S 000-015901</w:t>
      </w:r>
    </w:p>
    <w:p w:rsidRPr="00313EE3" w:rsidR="00313EE3" w:rsidP="00313EE3" w:rsidRDefault="00313EE3" w14:paraId="672A6659" w14:textId="77777777"/>
    <w:p w:rsidR="00313EE3" w:rsidP="00313EE3" w:rsidRDefault="00313EE3" w14:paraId="54AC2EE3" w14:textId="075803EB">
      <w:r w:rsidRPr="571483DF" w:rsidR="4DF0F885">
        <w:rPr>
          <w:b w:val="1"/>
          <w:bCs w:val="1"/>
        </w:rPr>
        <w:t>Sponsor:</w:t>
      </w:r>
      <w:r w:rsidR="4DF0F885">
        <w:rPr/>
        <w:t xml:space="preserve"> </w:t>
      </w:r>
      <w:r w:rsidR="1A401B54">
        <w:rPr/>
        <w:t>Department for Energy Security and Net Zero</w:t>
      </w:r>
    </w:p>
    <w:p w:rsidRPr="00313EE3" w:rsidR="00313EE3" w:rsidP="00313EE3" w:rsidRDefault="00313EE3" w14:paraId="0A37501D" w14:textId="77777777"/>
    <w:p w:rsidR="00313EE3" w:rsidP="571483DF" w:rsidRDefault="00313EE3" w14:paraId="2DC67DEB" w14:textId="0B04C360">
      <w:pPr>
        <w:rPr>
          <w:b w:val="1"/>
          <w:bCs w:val="1"/>
        </w:rPr>
      </w:pPr>
      <w:r w:rsidRPr="21272015" w:rsidR="4DF0F885">
        <w:rPr>
          <w:b w:val="1"/>
          <w:bCs w:val="1"/>
        </w:rPr>
        <w:t>Project title:</w:t>
      </w:r>
      <w:r w:rsidRPr="21272015" w:rsidR="5F299D5B">
        <w:rPr>
          <w:b w:val="1"/>
          <w:bCs w:val="1"/>
        </w:rPr>
        <w:t xml:space="preserve"> </w:t>
      </w:r>
      <w:r w:rsidRPr="21272015" w:rsidR="5A13925F">
        <w:rPr>
          <w:b w:val="1"/>
          <w:bCs w:val="1"/>
        </w:rPr>
        <w:t>N</w:t>
      </w:r>
      <w:r w:rsidRPr="21272015" w:rsidR="4291DE2B">
        <w:rPr>
          <w:b w:val="1"/>
          <w:bCs w:val="1"/>
        </w:rPr>
        <w:t>ational Buildings Database</w:t>
      </w:r>
    </w:p>
    <w:p w:rsidRPr="00313EE3" w:rsidR="00313EE3" w:rsidP="00313EE3" w:rsidRDefault="00313EE3" w14:paraId="29D6B04F" w14:textId="77777777">
      <w:pPr>
        <w:rPr>
          <w:b/>
        </w:rPr>
      </w:pPr>
      <w:r w:rsidRPr="00313EE3">
        <w:rPr>
          <w:b/>
        </w:rPr>
        <w:t xml:space="preserve"> </w:t>
      </w:r>
    </w:p>
    <w:p w:rsidR="00313EE3" w:rsidP="00313EE3" w:rsidRDefault="00313EE3" w14:paraId="13BD4D7C" w14:textId="77777777">
      <w:r w:rsidRPr="00313EE3">
        <w:t>The following files have been archived:</w:t>
      </w:r>
    </w:p>
    <w:tbl>
      <w:tblPr>
        <w:tblStyle w:val="GridTable4"/>
        <w:tblpPr w:leftFromText="180" w:rightFromText="180" w:vertAnchor="text" w:horzAnchor="margin" w:tblpY="161"/>
        <w:tblW w:w="9633" w:type="dxa"/>
        <w:tblLook w:val="04A0" w:firstRow="1" w:lastRow="0" w:firstColumn="1" w:lastColumn="0" w:noHBand="0" w:noVBand="1"/>
        <w:tblDescription w:val="Details of files that have been archived"/>
      </w:tblPr>
      <w:tblGrid>
        <w:gridCol w:w="4815"/>
        <w:gridCol w:w="4818"/>
      </w:tblGrid>
      <w:tr w:rsidRPr="00C03EEC" w:rsidR="00313EE3" w:rsidTr="571483DF" w14:paraId="6A002EAA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0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49" w:type="dxa"/>
            <w:tcBorders>
              <w:bottom w:val="single" w:color="49146A" w:sz="4" w:space="0"/>
              <w:right w:val="single" w:color="FFFFFF" w:themeColor="background1" w:sz="4" w:space="0"/>
            </w:tcBorders>
            <w:tcMar/>
          </w:tcPr>
          <w:p w:rsidRPr="00F703E3" w:rsidR="00313EE3" w:rsidP="00463E4B" w:rsidRDefault="00313EE3" w14:paraId="7C442AE7" w14:textId="77777777">
            <w:pPr>
              <w:pStyle w:val="Heading3"/>
              <w:rPr>
                <w:bCs w:val="0"/>
                <w:color w:val="FFFFFF" w:themeColor="background1"/>
                <w:sz w:val="28"/>
                <w:szCs w:val="28"/>
                <w14:textFill>
                  <w14:solidFill>
                    <w14:schemeClr w14:val="bg1">
                      <w14:lumMod w14:val="95000"/>
                      <w14:lumOff w14:val="5000"/>
                      <w14:lumMod w14:val="95000"/>
                      <w14:lumOff w14:val="5000"/>
                      <w14:lumMod w14:val="95000"/>
                    </w14:schemeClr>
                  </w14:solidFill>
                </w14:textFill>
              </w:rPr>
            </w:pPr>
            <w:r w:rsidRPr="00F703E3">
              <w:rPr>
                <w:bCs w:val="0"/>
                <w:color w:val="FFFFFF" w:themeColor="background1"/>
                <w:sz w:val="28"/>
                <w:szCs w:val="28"/>
                <w14:textFill>
                  <w14:solidFill>
                    <w14:schemeClr w14:val="bg1">
                      <w14:lumMod w14:val="95000"/>
                      <w14:lumOff w14:val="5000"/>
                      <w14:lumMod w14:val="95000"/>
                      <w14:lumOff w14:val="5000"/>
                      <w14:lumMod w14:val="95000"/>
                    </w14:schemeClr>
                  </w14:solidFill>
                </w14:textFill>
              </w:rPr>
              <w:t>File name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751" w:type="dxa"/>
            <w:tcBorders>
              <w:left w:val="single" w:color="FFFFFF" w:themeColor="background1" w:sz="4" w:space="0"/>
              <w:bottom w:val="single" w:color="49146A" w:sz="4" w:space="0"/>
              <w:right w:val="single" w:color="FFFFFF" w:themeColor="background1" w:sz="4" w:space="0"/>
            </w:tcBorders>
            <w:tcMar/>
          </w:tcPr>
          <w:p w:rsidRPr="00100ECE" w:rsidR="00313EE3" w:rsidP="00463E4B" w:rsidRDefault="00313EE3" w14:paraId="547BCD26" w14:textId="77777777">
            <w:pPr>
              <w:pStyle w:val="Heading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14:textFill>
                  <w14:solidFill>
                    <w14:schemeClr w14:val="bg1">
                      <w14:lumMod w14:val="95000"/>
                      <w14:lumOff w14:val="5000"/>
                      <w14:lumMod w14:val="95000"/>
                      <w14:lumOff w14:val="5000"/>
                      <w14:lumMod w14:val="95000"/>
                    </w14:schemeClr>
                  </w14:solidFill>
                </w14:textFill>
              </w:rPr>
            </w:pPr>
            <w:r w:rsidRPr="00F703E3">
              <w:rPr>
                <w:bCs w:val="0"/>
                <w:color w:val="FFFFFF" w:themeColor="background1"/>
                <w:sz w:val="28"/>
                <w:szCs w:val="28"/>
                <w14:textFill>
                  <w14:solidFill>
                    <w14:schemeClr w14:val="bg1">
                      <w14:lumMod w14:val="95000"/>
                      <w14:lumOff w14:val="5000"/>
                      <w14:lumMod w14:val="95000"/>
                      <w14:lumOff w14:val="5000"/>
                      <w14:lumMod w14:val="95000"/>
                    </w14:schemeClr>
                  </w14:solidFill>
                </w14:textFill>
              </w:rPr>
              <w:t>File description</w:t>
            </w:r>
            <w:r>
              <w:rPr>
                <w:b w:val="0"/>
                <w:bCs w:val="0"/>
                <w:color w:val="FFFFFF" w:themeColor="background1"/>
                <w14:textFill>
                  <w14:solidFill>
                    <w14:schemeClr w14:val="bg1">
                      <w14:lumMod w14:val="95000"/>
                      <w14:lumOff w14:val="5000"/>
                      <w14:lumMod w14:val="95000"/>
                      <w14:lumOff w14:val="5000"/>
                      <w14:lumMod w14:val="95000"/>
                    </w14:schemeClr>
                  </w14:solidFill>
                </w14:textFill>
              </w:rPr>
              <w:br/>
            </w:r>
            <w:r w:rsidRPr="00F703E3">
              <w:rPr>
                <w:b w:val="0"/>
                <w:bCs w:val="0"/>
                <w:color w:val="FFFFFF" w:themeColor="background1"/>
                <w:sz w:val="22"/>
                <w:szCs w:val="22"/>
                <w14:textFill>
                  <w14:solidFill>
                    <w14:schemeClr w14:val="bg1">
                      <w14:lumMod w14:val="95000"/>
                      <w14:lumOff w14:val="5000"/>
                      <w14:lumMod w14:val="95000"/>
                      <w14:lumOff w14:val="5000"/>
                      <w14:lumMod w14:val="95000"/>
                    </w14:schemeClr>
                  </w14:solidFill>
                </w14:textFill>
              </w:rPr>
              <w:t>(Short description of content, sample size, format, any linking between different types of data, i.e. survey and interviews/focus groups)</w:t>
            </w:r>
          </w:p>
        </w:tc>
      </w:tr>
      <w:tr w:rsidRPr="00F2320D" w:rsidR="00313EE3" w:rsidTr="571483DF" w14:paraId="5DAB6C7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49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1E10BED5" w14:textId="4A333B68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E06000001.csv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751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505EEBC" w14:textId="7D947E2B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Hartlepool</w:t>
            </w:r>
          </w:p>
        </w:tc>
      </w:tr>
      <w:tr w:rsidRPr="00F2320D" w:rsidR="00313EE3" w:rsidTr="571483DF" w14:paraId="5A39BBE3" w14:textId="77777777">
        <w:trPr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49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tcMar/>
          </w:tcPr>
          <w:p w:rsidR="571483DF" w:rsidP="571483DF" w:rsidRDefault="571483DF" w14:paraId="336F252C" w14:textId="1B2BBC73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E06000002.csv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751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tcMar/>
          </w:tcPr>
          <w:p w:rsidR="571483DF" w:rsidP="571483DF" w:rsidRDefault="571483DF" w14:paraId="5D7EC4C1" w14:textId="47F4E0DC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Middlesbrough</w:t>
            </w:r>
          </w:p>
        </w:tc>
      </w:tr>
      <w:tr w:rsidRPr="00F2320D" w:rsidR="00313EE3" w:rsidTr="571483DF" w14:paraId="0D0B940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49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73412045" w14:textId="64339EEB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E06000003.csv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751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254CD4C8" w14:textId="7D7E79FD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Redcar and Cleveland</w:t>
            </w:r>
          </w:p>
        </w:tc>
      </w:tr>
      <w:tr w:rsidRPr="00F2320D" w:rsidR="00313EE3" w:rsidTr="571483DF" w14:paraId="44EAFD9C" w14:textId="77777777">
        <w:trPr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49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tcMar/>
          </w:tcPr>
          <w:p w:rsidR="571483DF" w:rsidP="571483DF" w:rsidRDefault="571483DF" w14:paraId="15A00186" w14:textId="00C57320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E06000004.csv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751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tcMar/>
          </w:tcPr>
          <w:p w:rsidR="571483DF" w:rsidP="571483DF" w:rsidRDefault="571483DF" w14:paraId="5D4DA3CA" w14:textId="6A9B3BB8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Stockton-on-Tees</w:t>
            </w:r>
          </w:p>
        </w:tc>
      </w:tr>
      <w:tr w:rsidRPr="00F2320D" w:rsidR="00313EE3" w:rsidTr="571483DF" w14:paraId="3656B9A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49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1E102B77" w14:textId="007766CD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E06000005.csv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751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0F83DB5A" w14:textId="39C3926B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Darlington</w:t>
            </w:r>
          </w:p>
        </w:tc>
      </w:tr>
      <w:tr w:rsidRPr="00F2320D" w:rsidR="00313EE3" w:rsidTr="571483DF" w14:paraId="53128261" w14:textId="77777777">
        <w:trPr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49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tcMar/>
          </w:tcPr>
          <w:p w:rsidR="571483DF" w:rsidP="571483DF" w:rsidRDefault="571483DF" w14:paraId="5B677800" w14:textId="33729CAC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E06000006.csv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751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tcMar/>
          </w:tcPr>
          <w:p w:rsidR="571483DF" w:rsidP="571483DF" w:rsidRDefault="571483DF" w14:paraId="2FB8EEC0" w14:textId="7D4880D2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Halton</w:t>
            </w:r>
          </w:p>
        </w:tc>
      </w:tr>
      <w:tr w:rsidRPr="00F2320D" w:rsidR="00313EE3" w:rsidTr="571483DF" w14:paraId="4B99056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49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000D2326" w14:textId="755B6105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E06000007.csv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751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252872D1" w14:textId="1FC330CF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Warrington</w:t>
            </w:r>
          </w:p>
        </w:tc>
      </w:tr>
      <w:tr w:rsidR="571483DF" w:rsidTr="571483DF" w14:paraId="30CFC9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06F69B52" w14:textId="489939FA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E06000008.csv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58BEFCC2" w14:textId="0C153248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Blackburn with Darwen</w:t>
            </w:r>
          </w:p>
        </w:tc>
      </w:tr>
      <w:tr w:rsidR="571483DF" w:rsidTr="571483DF" w14:paraId="4A132F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0921832F" w14:textId="307683E2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E06000009.csv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2DC78C2D" w14:textId="4124BCBF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Blackpool</w:t>
            </w:r>
          </w:p>
        </w:tc>
      </w:tr>
      <w:tr w:rsidR="571483DF" w:rsidTr="571483DF" w14:paraId="07DAD2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442E555D" w14:textId="30B606A4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E06000010.csv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9E26B83" w14:textId="756EC610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Kingston upon Hull, City of</w:t>
            </w:r>
          </w:p>
        </w:tc>
      </w:tr>
      <w:tr w:rsidR="571483DF" w:rsidTr="571483DF" w14:paraId="0F6A6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54E51CCF" w14:textId="405BFC19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E06000011.csv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4182F455" w14:textId="76BC96F9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East Riding of Yorkshire</w:t>
            </w:r>
          </w:p>
        </w:tc>
      </w:tr>
      <w:tr w:rsidR="571483DF" w:rsidTr="571483DF" w14:paraId="15F200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7A9AA74E" w14:textId="7D316FC5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E06000012.csv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0B928AB3" w14:textId="66A8B3E2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North East Lincolnshire</w:t>
            </w:r>
          </w:p>
        </w:tc>
      </w:tr>
      <w:tr w:rsidR="571483DF" w:rsidTr="571483DF" w14:paraId="25DE38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15D513B1" w14:textId="7371643E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E06000013.csv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03F1D4CE" w14:textId="61A4E6CD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North Lincolnshire</w:t>
            </w:r>
          </w:p>
        </w:tc>
      </w:tr>
      <w:tr w:rsidR="571483DF" w:rsidTr="571483DF" w14:paraId="36886B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0275847" w14:textId="0063E339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E06000014.csv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280DC79D" w14:textId="24749C19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York</w:t>
            </w:r>
          </w:p>
        </w:tc>
      </w:tr>
      <w:tr w:rsidR="571483DF" w:rsidTr="571483DF" w14:paraId="3E8BD9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2B14C56E" w14:textId="627AE6A5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E06000015.csv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191A7486" w14:textId="16819E35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Derby</w:t>
            </w:r>
          </w:p>
        </w:tc>
      </w:tr>
      <w:tr w:rsidR="571483DF" w:rsidTr="571483DF" w14:paraId="74B312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4A5B509D" w14:textId="6721ED47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E06000016.csv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62A8883E" w14:textId="66371CC7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Leicester</w:t>
            </w:r>
          </w:p>
        </w:tc>
      </w:tr>
      <w:tr w:rsidR="571483DF" w:rsidTr="571483DF" w14:paraId="2D0EC1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7ACE0B05" w14:textId="6E82F8C4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E06000017.csv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625F9E0" w14:textId="16379690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Rutland</w:t>
            </w:r>
          </w:p>
        </w:tc>
      </w:tr>
      <w:tr w:rsidR="571483DF" w:rsidTr="571483DF" w14:paraId="506379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2DBA5CF8" w14:textId="1A37F61D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E06000018.csv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78BD7918" w14:textId="5E9F13E7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Nottingham</w:t>
            </w:r>
          </w:p>
        </w:tc>
      </w:tr>
      <w:tr w:rsidR="571483DF" w:rsidTr="571483DF" w14:paraId="16A30A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029F286B" w14:textId="40D2A51D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E06000019.csv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287CD541" w14:textId="29759C78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Herefordshire, County of</w:t>
            </w:r>
          </w:p>
        </w:tc>
      </w:tr>
      <w:tr w:rsidR="571483DF" w:rsidTr="571483DF" w14:paraId="55E4DA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2DB3E945" w14:textId="4E8B5592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E06000020.csv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1DCCFED6" w14:textId="0287DE35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Telford and Wrekin</w:t>
            </w:r>
          </w:p>
        </w:tc>
      </w:tr>
      <w:tr w:rsidR="571483DF" w:rsidTr="571483DF" w14:paraId="2F738B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1FD822FE" w14:textId="2DCE2605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E06000021.csv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4285F4DE" w14:textId="0AE1DAC1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Stoke-on-Trent</w:t>
            </w:r>
          </w:p>
        </w:tc>
      </w:tr>
      <w:tr w:rsidR="571483DF" w:rsidTr="571483DF" w14:paraId="068C45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739896D8" w14:textId="1CB8506C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E06000022.csv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2B490EAC" w14:textId="7CE61F3B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Bath and North East Somerset</w:t>
            </w:r>
          </w:p>
        </w:tc>
      </w:tr>
      <w:tr w:rsidR="571483DF" w:rsidTr="571483DF" w14:paraId="56D0FC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17859C97" w14:textId="3D5175E8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E06000023.csv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0B5E490E" w14:textId="5A341C24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Bristol, City of</w:t>
            </w:r>
          </w:p>
        </w:tc>
      </w:tr>
      <w:tr w:rsidR="571483DF" w:rsidTr="571483DF" w14:paraId="3674B9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77AD83D1" w14:textId="44945E02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E06000024.csv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695039A4" w14:textId="25ACC1DF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North Somerset</w:t>
            </w:r>
          </w:p>
        </w:tc>
      </w:tr>
      <w:tr w:rsidR="571483DF" w:rsidTr="571483DF" w14:paraId="5DB683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52171126" w14:textId="45B763FD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E06000025.csv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495E7C4E" w14:textId="0960AB34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South Gloucestershire</w:t>
            </w:r>
          </w:p>
        </w:tc>
      </w:tr>
      <w:tr w:rsidR="571483DF" w:rsidTr="571483DF" w14:paraId="4D3D9E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0ADB8CEC" w14:textId="621F4F54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E06000026.csv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7E2AB143" w14:textId="6F493EF8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Plymouth</w:t>
            </w:r>
          </w:p>
        </w:tc>
      </w:tr>
      <w:tr w:rsidR="571483DF" w:rsidTr="571483DF" w14:paraId="09AEE8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10625922" w14:textId="63B0A8A4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E06000027.csv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6BA2B870" w14:textId="2C3A5446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Torbay</w:t>
            </w:r>
          </w:p>
        </w:tc>
      </w:tr>
      <w:tr w:rsidR="571483DF" w:rsidTr="571483DF" w14:paraId="3459E3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104D3BAF" w14:textId="489AF6F9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E06000030.csv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4E5BF96" w14:textId="1708BCCA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Swindon</w:t>
            </w:r>
          </w:p>
        </w:tc>
      </w:tr>
      <w:tr w:rsidR="571483DF" w:rsidTr="571483DF" w14:paraId="122DC6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3AB660D" w14:textId="7914964E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E06000031.csv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58A33709" w14:textId="6740357A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Peterborough</w:t>
            </w:r>
          </w:p>
        </w:tc>
      </w:tr>
      <w:tr w:rsidR="571483DF" w:rsidTr="571483DF" w14:paraId="18253F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6F5DA1B8" w14:textId="6BD565BA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E06000032.csv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66A0BCCC" w14:textId="0217469C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Luton</w:t>
            </w:r>
          </w:p>
        </w:tc>
      </w:tr>
      <w:tr w:rsidR="571483DF" w:rsidTr="571483DF" w14:paraId="64AEF7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6BA319D3" w14:textId="402419C4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E06000033.csv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5E3C5538" w14:textId="1D14B05D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Southend-on-Sea</w:t>
            </w:r>
          </w:p>
        </w:tc>
      </w:tr>
      <w:tr w:rsidR="571483DF" w:rsidTr="571483DF" w14:paraId="7B5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6111A33" w14:textId="2087B4A2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E06000034.csv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0F94CC62" w14:textId="7FEEB8AF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Thurrock</w:t>
            </w:r>
          </w:p>
        </w:tc>
      </w:tr>
      <w:tr w:rsidR="571483DF" w:rsidTr="571483DF" w14:paraId="0E4249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0D38F118" w14:textId="5DDE5F9F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E06000035.csv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146F894B" w14:textId="1A903208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Medway</w:t>
            </w:r>
          </w:p>
        </w:tc>
      </w:tr>
      <w:tr w:rsidR="571483DF" w:rsidTr="571483DF" w14:paraId="113A8C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27C3336D" w14:textId="1A08F85E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E06000036.csv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66E7EF66" w14:textId="68EB43F3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Bracknell Forest</w:t>
            </w:r>
          </w:p>
        </w:tc>
      </w:tr>
      <w:tr w:rsidR="571483DF" w:rsidTr="571483DF" w14:paraId="1D053F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1E358631" w14:textId="32C85416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E06000037.csv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431197A6" w14:textId="5F53AFD5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West Berkshire</w:t>
            </w:r>
          </w:p>
        </w:tc>
      </w:tr>
      <w:tr w:rsidR="571483DF" w:rsidTr="571483DF" w14:paraId="3DC2C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744E726C" w14:textId="51970FBB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E06000038.csv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B07988F" w14:textId="08D5F6AF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Reading</w:t>
            </w:r>
          </w:p>
        </w:tc>
      </w:tr>
      <w:tr w:rsidR="571483DF" w:rsidTr="571483DF" w14:paraId="58963F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BAEB436" w14:textId="4CA082E6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E06000039.csv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50DE0A1E" w14:textId="0B52D54E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Slough</w:t>
            </w:r>
          </w:p>
        </w:tc>
      </w:tr>
      <w:tr w:rsidR="571483DF" w:rsidTr="571483DF" w14:paraId="288758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21D20E6" w14:textId="7786109A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E06000040.csv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2862B8E7" w14:textId="404EFCD8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Windsor and Maidenhead</w:t>
            </w:r>
          </w:p>
        </w:tc>
      </w:tr>
      <w:tr w:rsidR="571483DF" w:rsidTr="571483DF" w14:paraId="08F00D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C16C904" w14:textId="1DD973D3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E06000041.csv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9C4B17A" w14:textId="29690633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Wokingham</w:t>
            </w:r>
          </w:p>
        </w:tc>
      </w:tr>
      <w:tr w:rsidR="571483DF" w:rsidTr="571483DF" w14:paraId="3D5E85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6E63DF37" w14:textId="42869870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E06000042.csv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768143EE" w14:textId="7677DE33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Milton Keynes</w:t>
            </w:r>
          </w:p>
        </w:tc>
      </w:tr>
      <w:tr w:rsidR="571483DF" w:rsidTr="571483DF" w14:paraId="2A6104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09A38265" w14:textId="60076459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E06000043.csv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52AF1712" w14:textId="043964D3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Brighton and Hove</w:t>
            </w:r>
          </w:p>
        </w:tc>
      </w:tr>
      <w:tr w:rsidR="571483DF" w:rsidTr="571483DF" w14:paraId="554195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47267E88" w14:textId="650A83D5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E06000044.csv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13BC89AC" w14:textId="10239F45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Portsmouth</w:t>
            </w:r>
          </w:p>
        </w:tc>
      </w:tr>
      <w:tr w:rsidR="571483DF" w:rsidTr="571483DF" w14:paraId="6364CA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E14A01B" w14:textId="6AAA75AB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E06000045.csv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27BBA0E4" w14:textId="66817B65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Southampton</w:t>
            </w:r>
          </w:p>
        </w:tc>
      </w:tr>
      <w:tr w:rsidR="571483DF" w:rsidTr="571483DF" w14:paraId="4F13D4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29301C1D" w14:textId="5D6D9D4F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E06000046.csv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668D584C" w14:textId="01056FA3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Isle of Wight</w:t>
            </w:r>
          </w:p>
        </w:tc>
      </w:tr>
      <w:tr w:rsidR="571483DF" w:rsidTr="571483DF" w14:paraId="0B9FFD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18446BD3" w14:textId="2101559C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E06000047.csv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22964849" w14:textId="571DDFF7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County Durham</w:t>
            </w:r>
          </w:p>
        </w:tc>
      </w:tr>
      <w:tr w:rsidR="571483DF" w:rsidTr="571483DF" w14:paraId="3BBA2D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1FC2DA1B" w14:textId="5CE0B306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E06000049.csv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4EA97B57" w14:textId="75A610E2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Cheshire East</w:t>
            </w:r>
          </w:p>
        </w:tc>
      </w:tr>
      <w:tr w:rsidR="571483DF" w:rsidTr="571483DF" w14:paraId="19DBEB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4E1063DF" w14:textId="10C0DBB0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E06000050.csv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78A861BF" w14:textId="2B0A0F0B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Cheshire West and Chester</w:t>
            </w:r>
          </w:p>
        </w:tc>
      </w:tr>
      <w:tr w:rsidR="571483DF" w:rsidTr="571483DF" w14:paraId="05C443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215E9428" w14:textId="6FEC10DE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E06000051.csv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68FD7E29" w14:textId="52CE636A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Shropshire</w:t>
            </w:r>
          </w:p>
        </w:tc>
      </w:tr>
      <w:tr w:rsidR="571483DF" w:rsidTr="571483DF" w14:paraId="1A8FDB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6B52A67A" w14:textId="29EA58BE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E06000052.csv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532A0C4E" w14:textId="0D93AD3B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Cornwall</w:t>
            </w:r>
          </w:p>
        </w:tc>
      </w:tr>
      <w:tr w:rsidR="571483DF" w:rsidTr="571483DF" w14:paraId="5C9658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676423D7" w14:textId="0B4DE776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E06000053.csv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288DAA36" w14:textId="2F23A68D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Isles of Scilly</w:t>
            </w:r>
          </w:p>
        </w:tc>
      </w:tr>
      <w:tr w:rsidR="571483DF" w:rsidTr="571483DF" w14:paraId="69C533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702A809A" w14:textId="02ADBEB7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E06000054.csv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4819CD12" w14:textId="5257377D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Wiltshire</w:t>
            </w:r>
          </w:p>
        </w:tc>
      </w:tr>
      <w:tr w:rsidR="571483DF" w:rsidTr="571483DF" w14:paraId="717E2A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0989507E" w14:textId="168C8FCA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E06000055.csv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9B35FFA" w14:textId="1F29A924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Bedford</w:t>
            </w:r>
          </w:p>
        </w:tc>
      </w:tr>
      <w:tr w:rsidR="571483DF" w:rsidTr="571483DF" w14:paraId="5DA1DC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5CCFC89" w14:textId="139830A4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E06000056.csv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5016EBCB" w14:textId="7125CF3A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Central Bedfordshire</w:t>
            </w:r>
          </w:p>
        </w:tc>
      </w:tr>
      <w:tr w:rsidR="571483DF" w:rsidTr="571483DF" w14:paraId="62681F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283DD687" w14:textId="233D8DB2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E06000057.csv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51091D54" w14:textId="4F440E3D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Northumberland</w:t>
            </w:r>
          </w:p>
        </w:tc>
      </w:tr>
      <w:tr w:rsidR="571483DF" w:rsidTr="571483DF" w14:paraId="069C965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019AC05B" w14:textId="650BE60E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E06000058.csv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75F4236C" w14:textId="5E1CF78E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Bournemouth, Christchurch and Poole</w:t>
            </w:r>
          </w:p>
        </w:tc>
      </w:tr>
      <w:tr w:rsidR="571483DF" w:rsidTr="571483DF" w14:paraId="2CDFB5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0AF20D96" w14:textId="1289304B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E06000059.csv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5308337A" w14:textId="4440109E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Dorset</w:t>
            </w:r>
          </w:p>
        </w:tc>
      </w:tr>
      <w:tr w:rsidR="571483DF" w:rsidTr="571483DF" w14:paraId="3088D1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695BC786" w14:textId="4EDFFB03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E06000060.csv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6C25BEA1" w14:textId="37CD2CE1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Buckinghamshire</w:t>
            </w:r>
          </w:p>
        </w:tc>
      </w:tr>
      <w:tr w:rsidR="571483DF" w:rsidTr="571483DF" w14:paraId="54C28C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2C6306F3" w14:textId="67E1F00F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E06000061.csv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7EE799E6" w14:textId="59754503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North Northamptonshire</w:t>
            </w:r>
          </w:p>
        </w:tc>
      </w:tr>
      <w:tr w:rsidR="571483DF" w:rsidTr="571483DF" w14:paraId="204DA3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40D9ECC" w14:textId="0604BC1B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E06000062.csv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5CEEB848" w14:textId="663CF8DD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West Northamptonshire</w:t>
            </w:r>
          </w:p>
        </w:tc>
      </w:tr>
      <w:tr w:rsidR="571483DF" w:rsidTr="571483DF" w14:paraId="65FF75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113D7637" w14:textId="43AE0869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E06000063.csv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28E14F23" w14:textId="0C433EC2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Cumberland</w:t>
            </w:r>
          </w:p>
        </w:tc>
      </w:tr>
      <w:tr w:rsidR="571483DF" w:rsidTr="571483DF" w14:paraId="3233FC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1F99012A" w14:textId="0CEA5B5A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E06000064.csv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4C7A39D4" w14:textId="7127F72C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Westmorland and Furness</w:t>
            </w:r>
          </w:p>
        </w:tc>
      </w:tr>
      <w:tr w:rsidR="571483DF" w:rsidTr="571483DF" w14:paraId="63DDCE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2834AC2D" w14:textId="22054A44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E06000065.csv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0C2EE73A" w14:textId="358B3416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North Yorkshire</w:t>
            </w:r>
          </w:p>
        </w:tc>
      </w:tr>
      <w:tr w:rsidR="571483DF" w:rsidTr="571483DF" w14:paraId="32AC36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718EBEFA" w14:textId="7FA71648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E06000066.csv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2817DB2D" w14:textId="7D4E274F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Somerset</w:t>
            </w:r>
          </w:p>
        </w:tc>
      </w:tr>
      <w:tr w:rsidR="571483DF" w:rsidTr="571483DF" w14:paraId="7891AA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5966D6C4" w14:textId="080B2ACC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E07000008.csv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005E16BA" w14:textId="43C69FDC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Cambridge</w:t>
            </w:r>
          </w:p>
        </w:tc>
      </w:tr>
      <w:tr w:rsidR="571483DF" w:rsidTr="571483DF" w14:paraId="2D892F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13D0AC75" w14:textId="3A0FF593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E07000009.csv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69CB53AE" w14:textId="56DE3FD4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East Cambridgeshire</w:t>
            </w:r>
          </w:p>
        </w:tc>
      </w:tr>
      <w:tr w:rsidR="571483DF" w:rsidTr="571483DF" w14:paraId="63B450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232B070D" w14:textId="724F5D2F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E07000010.csv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56CD52F9" w14:textId="0FEB2F07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Fenland</w:t>
            </w:r>
          </w:p>
        </w:tc>
      </w:tr>
      <w:tr w:rsidR="571483DF" w:rsidTr="571483DF" w14:paraId="43A504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57E12B14" w14:textId="62887A46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E07000011.csv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88F36BB" w14:textId="36F92911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Huntingdonshire</w:t>
            </w:r>
          </w:p>
        </w:tc>
      </w:tr>
      <w:tr w:rsidR="571483DF" w:rsidTr="571483DF" w14:paraId="2DDEED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0D6FEFA1" w14:textId="0689A07D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E07000012.csv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786615CB" w14:textId="7C04033E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South Cambridgeshire</w:t>
            </w:r>
          </w:p>
        </w:tc>
      </w:tr>
      <w:tr w:rsidR="571483DF" w:rsidTr="571483DF" w14:paraId="77ED68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5E5878FE" w14:textId="0742D803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E07000032.csv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7AD5FDEB" w14:textId="20D5986E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Amber Valley</w:t>
            </w:r>
          </w:p>
        </w:tc>
      </w:tr>
      <w:tr w:rsidR="571483DF" w:rsidTr="571483DF" w14:paraId="1CF35C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071DC36A" w14:textId="7D326A36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E07000033.csv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5DF592E3" w14:textId="206600B1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Bolsover</w:t>
            </w:r>
          </w:p>
        </w:tc>
      </w:tr>
      <w:tr w:rsidR="571483DF" w:rsidTr="571483DF" w14:paraId="5044AE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127BF88" w14:textId="41C29FDB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E07000034.csv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60B22A5F" w14:textId="31696F59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Chesterfield</w:t>
            </w:r>
          </w:p>
        </w:tc>
      </w:tr>
      <w:tr w:rsidR="571483DF" w:rsidTr="571483DF" w14:paraId="5083BF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56CDE11F" w14:textId="272C56FD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E07000035.csv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0BF02232" w14:textId="3295AAC0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Derbyshire Dales</w:t>
            </w:r>
          </w:p>
        </w:tc>
      </w:tr>
      <w:tr w:rsidR="571483DF" w:rsidTr="571483DF" w14:paraId="619403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1753276A" w14:textId="53DBCDCB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E07000036.csv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14A712E6" w14:textId="18CEE2E6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Erewash</w:t>
            </w:r>
          </w:p>
        </w:tc>
      </w:tr>
      <w:tr w:rsidR="571483DF" w:rsidTr="571483DF" w14:paraId="770E58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4C31E8A0" w14:textId="723B8CFD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E07000037.csv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4E612DFB" w14:textId="78417ACF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High Peak</w:t>
            </w:r>
          </w:p>
        </w:tc>
      </w:tr>
      <w:tr w:rsidR="571483DF" w:rsidTr="571483DF" w14:paraId="06C896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0BF045AE" w14:textId="1B9777A2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E07000038.csv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B136CB8" w14:textId="36BA9004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North East Derbyshire</w:t>
            </w:r>
          </w:p>
        </w:tc>
      </w:tr>
      <w:tr w:rsidR="571483DF" w:rsidTr="571483DF" w14:paraId="136BEC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735138FE" w14:textId="200E7716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E07000039.csv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5E4F92A7" w14:textId="52BA0665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South Derbyshire</w:t>
            </w:r>
          </w:p>
        </w:tc>
      </w:tr>
      <w:tr w:rsidR="571483DF" w:rsidTr="571483DF" w14:paraId="69FFAA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1856C93F" w14:textId="484F30E2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E07000040.csv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20C7819" w14:textId="289DF06B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East Devon</w:t>
            </w:r>
          </w:p>
        </w:tc>
      </w:tr>
      <w:tr w:rsidR="571483DF" w:rsidTr="571483DF" w14:paraId="4C64A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56AFEF77" w14:textId="05DEE3D2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E07000041.csv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22385B0B" w14:textId="47693244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Exeter</w:t>
            </w:r>
          </w:p>
        </w:tc>
      </w:tr>
      <w:tr w:rsidR="571483DF" w:rsidTr="571483DF" w14:paraId="1E74C3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2D08BA71" w14:textId="2652F09A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E07000042.csv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5994363A" w14:textId="18EF3BB6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Mid Devon</w:t>
            </w:r>
          </w:p>
        </w:tc>
      </w:tr>
      <w:tr w:rsidR="571483DF" w:rsidTr="571483DF" w14:paraId="3FB017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4DA92F6C" w14:textId="1E62ABD7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E07000043.csv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666C241A" w14:textId="7CAF9C82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North Devon</w:t>
            </w:r>
          </w:p>
        </w:tc>
      </w:tr>
      <w:tr w:rsidR="571483DF" w:rsidTr="571483DF" w14:paraId="05EC4D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00BACB08" w14:textId="387ED265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E07000044.csv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6B6F648A" w14:textId="1F904F1B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South Hams</w:t>
            </w:r>
          </w:p>
        </w:tc>
      </w:tr>
      <w:tr w:rsidR="571483DF" w:rsidTr="571483DF" w14:paraId="4A491B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0AE5414E" w14:textId="573E9445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E07000045.csv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442C4CC0" w14:textId="71DAC1E7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Teignbridge</w:t>
            </w:r>
          </w:p>
        </w:tc>
      </w:tr>
      <w:tr w:rsidR="571483DF" w:rsidTr="571483DF" w14:paraId="272B5D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78171DCA" w14:textId="2211EB1A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E07000046.csv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4C742061" w14:textId="209DAFC2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Torridge</w:t>
            </w:r>
          </w:p>
        </w:tc>
      </w:tr>
      <w:tr w:rsidR="571483DF" w:rsidTr="571483DF" w14:paraId="25117A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0AD0A465" w14:textId="4131A6C1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E07000047.csv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7C107849" w14:textId="450F22E7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West Devon</w:t>
            </w:r>
          </w:p>
        </w:tc>
      </w:tr>
      <w:tr w:rsidR="571483DF" w:rsidTr="571483DF" w14:paraId="0C7196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43D43D31" w14:textId="08392678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E07000061.csv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16FBC4FE" w14:textId="3F98A40F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Eastbourne</w:t>
            </w:r>
          </w:p>
        </w:tc>
      </w:tr>
      <w:tr w:rsidR="571483DF" w:rsidTr="571483DF" w14:paraId="4A1E29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722A2677" w14:textId="54C02C01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E07000062.csv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68A10814" w14:textId="1111C43E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Hastings</w:t>
            </w:r>
          </w:p>
        </w:tc>
      </w:tr>
      <w:tr w:rsidR="571483DF" w:rsidTr="571483DF" w14:paraId="02F85D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4748FF58" w14:textId="0D8F50FC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E07000063.csv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15EFE7C4" w14:textId="446B89B9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Lewes</w:t>
            </w:r>
          </w:p>
        </w:tc>
      </w:tr>
      <w:tr w:rsidR="571483DF" w:rsidTr="571483DF" w14:paraId="2FEF6B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06B0D553" w14:textId="3E237CA8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E07000064.csv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035EBA48" w14:textId="4B649DE4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Rother</w:t>
            </w:r>
          </w:p>
        </w:tc>
      </w:tr>
      <w:tr w:rsidR="571483DF" w:rsidTr="571483DF" w14:paraId="573633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4A09E848" w14:textId="768670AB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E07000065.csv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1AEDB74D" w14:textId="70970670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Wealden</w:t>
            </w:r>
          </w:p>
        </w:tc>
      </w:tr>
      <w:tr w:rsidR="571483DF" w:rsidTr="571483DF" w14:paraId="7CF132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79009500" w14:textId="7ABB02F3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E07000066.csv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75FC979" w14:textId="63C475C4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Basildon</w:t>
            </w:r>
          </w:p>
        </w:tc>
      </w:tr>
      <w:tr w:rsidR="571483DF" w:rsidTr="571483DF" w14:paraId="379E13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504338DB" w14:textId="17D612A4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E07000067.csv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0E7BE67A" w14:textId="7DDD0EF3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Braintree</w:t>
            </w:r>
          </w:p>
        </w:tc>
      </w:tr>
      <w:tr w:rsidR="571483DF" w:rsidTr="571483DF" w14:paraId="328D3C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2505C695" w14:textId="39A1E100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E07000068.csv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0A109012" w14:textId="63A517EC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Brentwood</w:t>
            </w:r>
          </w:p>
        </w:tc>
      </w:tr>
      <w:tr w:rsidR="571483DF" w:rsidTr="571483DF" w14:paraId="2E6138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697DDD9A" w14:textId="7C2347D1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E07000069.csv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01587E2D" w14:textId="3BEFE13D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Castle Point</w:t>
            </w:r>
          </w:p>
        </w:tc>
      </w:tr>
      <w:tr w:rsidR="571483DF" w:rsidTr="571483DF" w14:paraId="697718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F15AEA7" w14:textId="5D145048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E07000070.csv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5AF37409" w14:textId="2B4DB53F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Chelmsford</w:t>
            </w:r>
          </w:p>
        </w:tc>
      </w:tr>
      <w:tr w:rsidR="571483DF" w:rsidTr="571483DF" w14:paraId="4BF656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795A5FA" w14:textId="38B791A5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E07000071.csv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73180579" w14:textId="35C3795A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Colchester</w:t>
            </w:r>
          </w:p>
        </w:tc>
      </w:tr>
      <w:tr w:rsidR="571483DF" w:rsidTr="571483DF" w14:paraId="6BFC75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10C4FAC1" w14:textId="097B15CA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E07000072.csv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559AF4F8" w14:textId="4518DED4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Epping Forest</w:t>
            </w:r>
          </w:p>
        </w:tc>
      </w:tr>
      <w:tr w:rsidR="571483DF" w:rsidTr="571483DF" w14:paraId="776A68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20A4B0EF" w14:textId="2DC4A67A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E07000073.csv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41DED9B" w14:textId="21E4B56A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Harlow</w:t>
            </w:r>
          </w:p>
        </w:tc>
      </w:tr>
      <w:tr w:rsidR="571483DF" w:rsidTr="571483DF" w14:paraId="6A5E25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4771EA20" w14:textId="300388A3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E07000074.csv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72982583" w14:textId="2AA072B8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Maldon</w:t>
            </w:r>
          </w:p>
        </w:tc>
      </w:tr>
      <w:tr w:rsidR="571483DF" w:rsidTr="571483DF" w14:paraId="0A3BE4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F46B8DF" w14:textId="704B3170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E07000075.csv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29D015E0" w14:textId="47F27D83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Rochford</w:t>
            </w:r>
          </w:p>
        </w:tc>
      </w:tr>
      <w:tr w:rsidR="571483DF" w:rsidTr="571483DF" w14:paraId="1333E2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145CCE08" w14:textId="53CCB46E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E07000076.csv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5307243C" w14:textId="4035FD51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Tendring</w:t>
            </w:r>
          </w:p>
        </w:tc>
      </w:tr>
      <w:tr w:rsidR="571483DF" w:rsidTr="571483DF" w14:paraId="247190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403E7286" w14:textId="7191DA45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E07000077.csv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3EB5696" w14:textId="1C7872C9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Uttlesford</w:t>
            </w:r>
          </w:p>
        </w:tc>
      </w:tr>
      <w:tr w:rsidR="571483DF" w:rsidTr="571483DF" w14:paraId="4E1BD0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58193D41" w14:textId="59ED3E4E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E07000078.csv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2F1E6C57" w14:textId="7B03D035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Cheltenham</w:t>
            </w:r>
          </w:p>
        </w:tc>
      </w:tr>
      <w:tr w:rsidR="571483DF" w:rsidTr="571483DF" w14:paraId="4CA9EB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0C8B7A30" w14:textId="5F386487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E07000079.csv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52A9BEFD" w14:textId="2FDD23E4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Cotswold</w:t>
            </w:r>
          </w:p>
        </w:tc>
      </w:tr>
      <w:tr w:rsidR="571483DF" w:rsidTr="571483DF" w14:paraId="38FCEF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48DB67A2" w14:textId="7BA5F795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E07000080.csv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293EEE69" w14:textId="5E00A0AC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Forest of Dean</w:t>
            </w:r>
          </w:p>
        </w:tc>
      </w:tr>
      <w:tr w:rsidR="571483DF" w:rsidTr="571483DF" w14:paraId="39DE1B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495B61F5" w14:textId="0AC2D730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E07000081.csv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4455BF2D" w14:textId="4133FCD3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Gloucester</w:t>
            </w:r>
          </w:p>
        </w:tc>
      </w:tr>
      <w:tr w:rsidR="571483DF" w:rsidTr="571483DF" w14:paraId="55714F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168B8E49" w14:textId="197EB6D9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E07000082.csv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14C7FD46" w14:textId="5E0A17AC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Stroud</w:t>
            </w:r>
          </w:p>
        </w:tc>
      </w:tr>
      <w:tr w:rsidR="571483DF" w:rsidTr="571483DF" w14:paraId="59E454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02CAD8EB" w14:textId="557F263B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E07000083.csv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40ED329" w14:textId="7C651A1C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Tewkesbury</w:t>
            </w:r>
          </w:p>
        </w:tc>
      </w:tr>
      <w:tr w:rsidR="571483DF" w:rsidTr="571483DF" w14:paraId="53248A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7CA5AF11" w14:textId="50972EBE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E07000084.csv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6E87353B" w14:textId="2F33F16F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Basingstoke and Deane</w:t>
            </w:r>
          </w:p>
        </w:tc>
      </w:tr>
      <w:tr w:rsidR="571483DF" w:rsidTr="571483DF" w14:paraId="3C0589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42A20F0D" w14:textId="404409D6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E07000085.csv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032F43D2" w14:textId="60DC582E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East Hampshire</w:t>
            </w:r>
          </w:p>
        </w:tc>
      </w:tr>
      <w:tr w:rsidR="571483DF" w:rsidTr="571483DF" w14:paraId="53BDF7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A861637" w14:textId="55103B8C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E07000086.csv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486CB613" w14:textId="2959B055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Eastleigh</w:t>
            </w:r>
          </w:p>
        </w:tc>
      </w:tr>
      <w:tr w:rsidR="571483DF" w:rsidTr="571483DF" w14:paraId="46C2BD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FEF7836" w14:textId="7ADD06DD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E07000087.csv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4CF3CE2E" w14:textId="64E847B7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Fareham</w:t>
            </w:r>
          </w:p>
        </w:tc>
      </w:tr>
      <w:tr w:rsidR="571483DF" w:rsidTr="571483DF" w14:paraId="2726F9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5FED803D" w14:textId="6E24E17F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E07000088.csv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4092F5E" w14:textId="6E765CB4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Gosport</w:t>
            </w:r>
          </w:p>
        </w:tc>
      </w:tr>
      <w:tr w:rsidR="571483DF" w:rsidTr="571483DF" w14:paraId="7E9EDB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1FC93301" w14:textId="0D60D7CF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E07000089.csv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070E4B5A" w14:textId="2EEDA991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Hart</w:t>
            </w:r>
          </w:p>
        </w:tc>
      </w:tr>
      <w:tr w:rsidR="571483DF" w:rsidTr="571483DF" w14:paraId="79761C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15FF1D37" w14:textId="6A1AB41C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E07000090.csv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4801E3E6" w14:textId="03287EC9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Havant</w:t>
            </w:r>
          </w:p>
        </w:tc>
      </w:tr>
      <w:tr w:rsidR="571483DF" w:rsidTr="571483DF" w14:paraId="17CEB7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1F335E0" w14:textId="1C37691E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E07000091.csv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7BF79F87" w14:textId="10B42E08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New Forest</w:t>
            </w:r>
          </w:p>
        </w:tc>
      </w:tr>
      <w:tr w:rsidR="571483DF" w:rsidTr="571483DF" w14:paraId="7EC485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428031FC" w14:textId="283F580F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E07000092.csv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208834EE" w14:textId="3C3808A3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Rushmoor</w:t>
            </w:r>
          </w:p>
        </w:tc>
      </w:tr>
      <w:tr w:rsidR="571483DF" w:rsidTr="571483DF" w14:paraId="176A50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0494547A" w14:textId="0FE458E7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E07000093.csv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7CC7D9F5" w14:textId="7E081CA5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Test Valley</w:t>
            </w:r>
          </w:p>
        </w:tc>
      </w:tr>
      <w:tr w:rsidR="571483DF" w:rsidTr="571483DF" w14:paraId="2D6D92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1E4DDC1C" w14:textId="53EE5AE9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E07000094.csv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69148E90" w14:textId="276F9F42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Winchester</w:t>
            </w:r>
          </w:p>
        </w:tc>
      </w:tr>
      <w:tr w:rsidR="571483DF" w:rsidTr="571483DF" w14:paraId="65B428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528861EB" w14:textId="4C8B6AD4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E07000095.csv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0F72B32E" w14:textId="2901D417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Broxbourne</w:t>
            </w:r>
          </w:p>
        </w:tc>
      </w:tr>
      <w:tr w:rsidR="571483DF" w:rsidTr="571483DF" w14:paraId="3F697F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01FDD4FF" w14:textId="02FA51C6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E07000096.csv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7A4FCC8A" w14:textId="2B800507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Dacorum</w:t>
            </w:r>
          </w:p>
        </w:tc>
      </w:tr>
      <w:tr w:rsidR="571483DF" w:rsidTr="571483DF" w14:paraId="4A1D70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47308F17" w14:textId="1A41DE74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E07000098.csv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23EF20C2" w14:textId="5C16E49F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Hertsmere</w:t>
            </w:r>
          </w:p>
        </w:tc>
      </w:tr>
      <w:tr w:rsidR="571483DF" w:rsidTr="571483DF" w14:paraId="717E8D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60142968" w14:textId="6172528D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E07000099.csv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0733A03E" w14:textId="3C1A4777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North Hertfordshire</w:t>
            </w:r>
          </w:p>
        </w:tc>
      </w:tr>
      <w:tr w:rsidR="571483DF" w:rsidTr="571483DF" w14:paraId="1CC210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04FBE65A" w14:textId="60E3B02C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E07000102.csv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023AAEFC" w14:textId="655ECFF4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Three Rivers</w:t>
            </w:r>
          </w:p>
        </w:tc>
      </w:tr>
      <w:tr w:rsidR="571483DF" w:rsidTr="571483DF" w14:paraId="5A0B3D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0168FBCA" w14:textId="19BA48AA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E07000103.csv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0DDDA9B5" w14:textId="687C857C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Watford</w:t>
            </w:r>
          </w:p>
        </w:tc>
      </w:tr>
      <w:tr w:rsidR="571483DF" w:rsidTr="571483DF" w14:paraId="4A0E2C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6450A7D8" w14:textId="623B071A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E07000105.csv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4BD4741C" w14:textId="68E9EF3C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Ashford</w:t>
            </w:r>
          </w:p>
        </w:tc>
      </w:tr>
      <w:tr w:rsidR="571483DF" w:rsidTr="571483DF" w14:paraId="1ECAA3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582D207B" w14:textId="555810DF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E07000106.csv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70C4E070" w14:textId="5693C8EA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Canterbury</w:t>
            </w:r>
          </w:p>
        </w:tc>
      </w:tr>
      <w:tr w:rsidR="571483DF" w:rsidTr="571483DF" w14:paraId="61E40C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21941E07" w14:textId="526EC81F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E07000107.csv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5B16B836" w14:textId="6F4B8FAD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Dartford</w:t>
            </w:r>
          </w:p>
        </w:tc>
      </w:tr>
      <w:tr w:rsidR="571483DF" w:rsidTr="571483DF" w14:paraId="270470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8A996BC" w14:textId="42A28394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E07000108.csv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7157E0FB" w14:textId="22298E22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Dover</w:t>
            </w:r>
          </w:p>
        </w:tc>
      </w:tr>
      <w:tr w:rsidR="571483DF" w:rsidTr="571483DF" w14:paraId="1F5545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404BD540" w14:textId="4A944958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E07000109.csv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76F250C3" w14:textId="2C3129F6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Gravesham</w:t>
            </w:r>
          </w:p>
        </w:tc>
      </w:tr>
      <w:tr w:rsidR="571483DF" w:rsidTr="571483DF" w14:paraId="77AFB2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432C30DC" w14:textId="48C10C66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E07000110.csv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125536B8" w14:textId="182DA82E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Maidstone</w:t>
            </w:r>
          </w:p>
        </w:tc>
      </w:tr>
      <w:tr w:rsidR="571483DF" w:rsidTr="571483DF" w14:paraId="60A0E6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0334D184" w14:textId="669B56DA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E07000111.csv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060953D9" w14:textId="5A6D4746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Sevenoaks</w:t>
            </w:r>
          </w:p>
        </w:tc>
      </w:tr>
      <w:tr w:rsidR="571483DF" w:rsidTr="571483DF" w14:paraId="4CE2A6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5D9DC494" w14:textId="44F0814E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E07000112.csv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52A7B244" w14:textId="738078A6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Folkestone and Hythe</w:t>
            </w:r>
          </w:p>
        </w:tc>
      </w:tr>
      <w:tr w:rsidR="571483DF" w:rsidTr="571483DF" w14:paraId="499B7B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2952A146" w14:textId="6DFAA3EF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E07000113.csv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3910CF9" w14:textId="0D446791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Swale</w:t>
            </w:r>
          </w:p>
        </w:tc>
      </w:tr>
      <w:tr w:rsidR="571483DF" w:rsidTr="571483DF" w14:paraId="5AEA43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B54DFC3" w14:textId="62EA834C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E07000114.csv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0BCDC262" w14:textId="129F4000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Thanet</w:t>
            </w:r>
          </w:p>
        </w:tc>
      </w:tr>
      <w:tr w:rsidR="571483DF" w:rsidTr="571483DF" w14:paraId="318B22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634FCC7D" w14:textId="2DCBCEE0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E07000115.csv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208C09E4" w14:textId="6DFC18B2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Tonbridge and Malling</w:t>
            </w:r>
          </w:p>
        </w:tc>
      </w:tr>
      <w:tr w:rsidR="571483DF" w:rsidTr="571483DF" w14:paraId="34DE2C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4C0531B9" w14:textId="752BB5B4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E07000116.csv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72461DEF" w14:textId="42B5850A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Tunbridge Wells</w:t>
            </w:r>
          </w:p>
        </w:tc>
      </w:tr>
      <w:tr w:rsidR="571483DF" w:rsidTr="571483DF" w14:paraId="1FE64B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9948D72" w14:textId="3D6CB186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E07000117.csv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430F30F9" w14:textId="7EC8468B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Burnley</w:t>
            </w:r>
          </w:p>
        </w:tc>
      </w:tr>
      <w:tr w:rsidR="571483DF" w:rsidTr="571483DF" w14:paraId="3AEF2E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90E6FC4" w14:textId="33BAE6A0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E07000118.csv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11CEAE17" w14:textId="477F3836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Chorley</w:t>
            </w:r>
          </w:p>
        </w:tc>
      </w:tr>
      <w:tr w:rsidR="571483DF" w:rsidTr="571483DF" w14:paraId="458AB7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2BA88962" w14:textId="57E8300B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E07000119.csv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6220EE99" w14:textId="332FD066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Fylde</w:t>
            </w:r>
          </w:p>
        </w:tc>
      </w:tr>
      <w:tr w:rsidR="571483DF" w:rsidTr="571483DF" w14:paraId="689145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70A056A8" w14:textId="21655CC1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E07000120.csv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5523CA06" w14:textId="6EEF3A78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Hyndburn</w:t>
            </w:r>
          </w:p>
        </w:tc>
      </w:tr>
      <w:tr w:rsidR="571483DF" w:rsidTr="571483DF" w14:paraId="4D9BBC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716CC6D" w14:textId="4C55608B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E07000121.csv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78B4655C" w14:textId="36B3AEE8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Lancaster</w:t>
            </w:r>
          </w:p>
        </w:tc>
      </w:tr>
      <w:tr w:rsidR="571483DF" w:rsidTr="571483DF" w14:paraId="784E4F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C4E2A6D" w14:textId="4CE6E3F0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E07000122.csv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6273E4B7" w14:textId="6FB273E1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Pendle</w:t>
            </w:r>
          </w:p>
        </w:tc>
      </w:tr>
      <w:tr w:rsidR="571483DF" w:rsidTr="571483DF" w14:paraId="3F556E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144A0F1" w14:textId="1C01F958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E07000123.csv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65D619E2" w14:textId="70F17E46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Preston</w:t>
            </w:r>
          </w:p>
        </w:tc>
      </w:tr>
      <w:tr w:rsidR="571483DF" w:rsidTr="571483DF" w14:paraId="1E6FF0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68A5EC87" w14:textId="51E32B90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E07000124.csv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581F80AA" w14:textId="3E31DA45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Ribble Valley</w:t>
            </w:r>
          </w:p>
        </w:tc>
      </w:tr>
      <w:tr w:rsidR="571483DF" w:rsidTr="571483DF" w14:paraId="487ABC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0C9E2163" w14:textId="55711ACE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E07000125.csv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E2D9B35" w14:textId="6D07FA6E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Rossendale</w:t>
            </w:r>
          </w:p>
        </w:tc>
      </w:tr>
      <w:tr w:rsidR="571483DF" w:rsidTr="571483DF" w14:paraId="46D67E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452B8D8C" w14:textId="54FAF1F2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E07000126.csv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4435F71A" w14:textId="4D6C1313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South Ribble</w:t>
            </w:r>
          </w:p>
        </w:tc>
      </w:tr>
      <w:tr w:rsidR="571483DF" w:rsidTr="571483DF" w14:paraId="42124E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2AEC3015" w14:textId="78C41D9B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E07000127.csv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8E13713" w14:textId="02F6291E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West Lancashire</w:t>
            </w:r>
          </w:p>
        </w:tc>
      </w:tr>
      <w:tr w:rsidR="571483DF" w:rsidTr="571483DF" w14:paraId="3AE9EB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7648716D" w14:textId="280126A5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E07000128.csv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1305EBF6" w14:textId="06B28B09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Wyre</w:t>
            </w:r>
          </w:p>
        </w:tc>
      </w:tr>
      <w:tr w:rsidR="571483DF" w:rsidTr="571483DF" w14:paraId="1D0608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1C6EF728" w14:textId="791207ED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E07000129.csv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42D23B07" w14:textId="07C2776C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Blaby</w:t>
            </w:r>
          </w:p>
        </w:tc>
      </w:tr>
      <w:tr w:rsidR="571483DF" w:rsidTr="571483DF" w14:paraId="0D458A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6837A59D" w14:textId="18CBE1DA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E07000130.csv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1BF9F22D" w14:textId="51749F01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Charnwood</w:t>
            </w:r>
          </w:p>
        </w:tc>
      </w:tr>
      <w:tr w:rsidR="571483DF" w:rsidTr="571483DF" w14:paraId="34188B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496B3AD6" w14:textId="07176969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E07000131.csv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25BEDFB4" w14:textId="7AC4CD31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Harborough</w:t>
            </w:r>
          </w:p>
        </w:tc>
      </w:tr>
      <w:tr w:rsidR="571483DF" w:rsidTr="571483DF" w14:paraId="10AEAB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1C2CA215" w14:textId="19FBB0E3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E07000132.csv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7A7B174E" w14:textId="0B8D6AD8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Hinckley and Bosworth</w:t>
            </w:r>
          </w:p>
        </w:tc>
      </w:tr>
      <w:tr w:rsidR="571483DF" w:rsidTr="571483DF" w14:paraId="2FFD32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2F89064C" w14:textId="39DF575B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E07000133.csv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1BE8D261" w14:textId="5B072F3D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Melton</w:t>
            </w:r>
          </w:p>
        </w:tc>
      </w:tr>
      <w:tr w:rsidR="571483DF" w:rsidTr="571483DF" w14:paraId="5A51C0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15B71986" w14:textId="6A69FC15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E07000134.csv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7A62D679" w14:textId="07E3048B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North West Leicestershire</w:t>
            </w:r>
          </w:p>
        </w:tc>
      </w:tr>
      <w:tr w:rsidR="571483DF" w:rsidTr="571483DF" w14:paraId="51CE1C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48E71A26" w14:textId="7067BEE3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E07000135.csv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20A107FF" w14:textId="097A9EE9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Oadby and Wigston</w:t>
            </w:r>
          </w:p>
        </w:tc>
      </w:tr>
      <w:tr w:rsidR="571483DF" w:rsidTr="571483DF" w14:paraId="5F0D1C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54DFD0F" w14:textId="07BA4041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E07000136.csv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EFC6B73" w14:textId="011BD561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Boston</w:t>
            </w:r>
          </w:p>
        </w:tc>
      </w:tr>
      <w:tr w:rsidR="571483DF" w:rsidTr="571483DF" w14:paraId="370C1E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5CD34A76" w14:textId="4E6A2B56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E07000137.csv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6D06610D" w14:textId="37F32F3E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East Lindsey</w:t>
            </w:r>
          </w:p>
        </w:tc>
      </w:tr>
      <w:tr w:rsidR="571483DF" w:rsidTr="571483DF" w14:paraId="6F3C8F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2E99530D" w14:textId="7420033A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E07000138.csv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7E1C9D53" w14:textId="0977C0F3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Lincoln</w:t>
            </w:r>
          </w:p>
        </w:tc>
      </w:tr>
      <w:tr w:rsidR="571483DF" w:rsidTr="571483DF" w14:paraId="3E2F77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1DE013E9" w14:textId="13FC1AE0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E07000139.csv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408A167D" w14:textId="538DC040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North Kesteven</w:t>
            </w:r>
          </w:p>
        </w:tc>
      </w:tr>
      <w:tr w:rsidR="571483DF" w:rsidTr="571483DF" w14:paraId="5FA7AC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57BA9B67" w14:textId="181707F5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E07000140.csv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4B066F79" w14:textId="53665F48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South Holland</w:t>
            </w:r>
          </w:p>
        </w:tc>
      </w:tr>
      <w:tr w:rsidR="571483DF" w:rsidTr="571483DF" w14:paraId="187DD9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7E98A299" w14:textId="6B0C47F9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E07000141.csv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9D09E7D" w14:textId="5A500A8D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South Kesteven</w:t>
            </w:r>
          </w:p>
        </w:tc>
      </w:tr>
      <w:tr w:rsidR="571483DF" w:rsidTr="571483DF" w14:paraId="5E62C6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5637CF3A" w14:textId="0B265DFE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E07000142.csv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001F5A5C" w14:textId="2CF67B28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West Lindsey</w:t>
            </w:r>
          </w:p>
        </w:tc>
      </w:tr>
      <w:tr w:rsidR="571483DF" w:rsidTr="571483DF" w14:paraId="01F16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BECA2DA" w14:textId="0B68C85D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E07000143.csv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18B51AE8" w14:textId="0AF37B5C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Breckland</w:t>
            </w:r>
          </w:p>
        </w:tc>
      </w:tr>
      <w:tr w:rsidR="571483DF" w:rsidTr="571483DF" w14:paraId="7C08BA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B495F76" w14:textId="1265DFA7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E07000144.csv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148680CD" w14:textId="40C0F545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Broadland</w:t>
            </w:r>
          </w:p>
        </w:tc>
      </w:tr>
      <w:tr w:rsidR="571483DF" w:rsidTr="571483DF" w14:paraId="3EEA81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0DE270B2" w14:textId="59715126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E07000145.csv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1C82E73C" w14:textId="33D6972F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Great Yarmouth</w:t>
            </w:r>
          </w:p>
        </w:tc>
      </w:tr>
      <w:tr w:rsidR="571483DF" w:rsidTr="571483DF" w14:paraId="4862D8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539D404C" w14:textId="318357E7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E07000146.csv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52B3B40A" w14:textId="4C335BBB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King's Lynn and West Norfolk</w:t>
            </w:r>
          </w:p>
        </w:tc>
      </w:tr>
      <w:tr w:rsidR="571483DF" w:rsidTr="571483DF" w14:paraId="26F7D4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AEE2CE0" w14:textId="561B76F0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E07000147.csv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926494D" w14:textId="79A9C29D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North Norfolk</w:t>
            </w:r>
          </w:p>
        </w:tc>
      </w:tr>
      <w:tr w:rsidR="571483DF" w:rsidTr="571483DF" w14:paraId="279C7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7F5C6C7D" w14:textId="4D27B5FC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E07000148.csv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73B7E441" w14:textId="0BFA3E4F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Norwich</w:t>
            </w:r>
          </w:p>
        </w:tc>
      </w:tr>
      <w:tr w:rsidR="571483DF" w:rsidTr="571483DF" w14:paraId="6691C2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23061FF3" w14:textId="71C9A407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E07000149.csv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036A66E2" w14:textId="0A8D2B30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South Norfolk</w:t>
            </w:r>
          </w:p>
        </w:tc>
      </w:tr>
      <w:tr w:rsidR="571483DF" w:rsidTr="571483DF" w14:paraId="407B2E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07D5EBD2" w14:textId="4411AF1A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E07000170.csv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2F0E1226" w14:textId="42493362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Ashfield</w:t>
            </w:r>
          </w:p>
        </w:tc>
      </w:tr>
      <w:tr w:rsidR="571483DF" w:rsidTr="571483DF" w14:paraId="593F54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1189C06C" w14:textId="7907B27D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E07000171.csv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667EC549" w14:textId="5BE17241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Bassetlaw</w:t>
            </w:r>
          </w:p>
        </w:tc>
      </w:tr>
      <w:tr w:rsidR="571483DF" w:rsidTr="571483DF" w14:paraId="5F2AC9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755C24F4" w14:textId="70F05F6E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E07000172.csv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2C4E5ED1" w14:textId="1451B12C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Broxtowe</w:t>
            </w:r>
          </w:p>
        </w:tc>
      </w:tr>
      <w:tr w:rsidR="571483DF" w:rsidTr="571483DF" w14:paraId="457D3FC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18369221" w14:textId="440305E0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E07000173.csv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10C35EDA" w14:textId="485D3688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Gedling</w:t>
            </w:r>
          </w:p>
        </w:tc>
      </w:tr>
      <w:tr w:rsidR="571483DF" w:rsidTr="571483DF" w14:paraId="05DFA9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27820C47" w14:textId="70C9235D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E07000174.csv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66B728F6" w14:textId="74F1ED4B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Mansfield</w:t>
            </w:r>
          </w:p>
        </w:tc>
      </w:tr>
      <w:tr w:rsidR="571483DF" w:rsidTr="571483DF" w14:paraId="675098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5133F28A" w14:textId="7C54BD88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E07000175.csv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55B49A12" w14:textId="5AC4CE1D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Newark and Sherwood</w:t>
            </w:r>
          </w:p>
        </w:tc>
      </w:tr>
      <w:tr w:rsidR="571483DF" w:rsidTr="571483DF" w14:paraId="158F0A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4E6F5D8" w14:textId="276660BD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E07000176.csv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2C544BAA" w14:textId="2A540CBA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Rushcliffe</w:t>
            </w:r>
          </w:p>
        </w:tc>
      </w:tr>
      <w:tr w:rsidR="571483DF" w:rsidTr="571483DF" w14:paraId="4AAE93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1438A096" w14:textId="0CAB7B32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E07000177.csv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46E41EED" w14:textId="22001B31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Cherwell</w:t>
            </w:r>
          </w:p>
        </w:tc>
      </w:tr>
      <w:tr w:rsidR="571483DF" w:rsidTr="571483DF" w14:paraId="5BAB94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5EF313CB" w14:textId="2D53E54C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E07000178.csv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4801DFDF" w14:textId="739B9DB7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Oxford</w:t>
            </w:r>
          </w:p>
        </w:tc>
      </w:tr>
      <w:tr w:rsidR="571483DF" w:rsidTr="571483DF" w14:paraId="55C3A4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4D66C46D" w14:textId="170DB931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E07000179.csv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245524F4" w14:textId="0C983490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South Oxfordshire</w:t>
            </w:r>
          </w:p>
        </w:tc>
      </w:tr>
      <w:tr w:rsidR="571483DF" w:rsidTr="571483DF" w14:paraId="162A92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C37D9BC" w14:textId="692CAC9B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E07000180.csv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6878B105" w14:textId="4C478634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Vale of White Horse</w:t>
            </w:r>
          </w:p>
        </w:tc>
      </w:tr>
      <w:tr w:rsidR="571483DF" w:rsidTr="571483DF" w14:paraId="6EFFA8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64E34328" w14:textId="51F12FDB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E07000181.csv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6A949B6A" w14:textId="06E80E1F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West Oxfordshire</w:t>
            </w:r>
          </w:p>
        </w:tc>
      </w:tr>
      <w:tr w:rsidR="571483DF" w:rsidTr="571483DF" w14:paraId="480380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0B2AA2A2" w14:textId="47DC8021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E07000192.csv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46CA667E" w14:textId="03B2C6E6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Cannock Chase</w:t>
            </w:r>
          </w:p>
        </w:tc>
      </w:tr>
      <w:tr w:rsidR="571483DF" w:rsidTr="571483DF" w14:paraId="6D2D8B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04CBB971" w14:textId="70FF0152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E07000193.csv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072A6C5E" w14:textId="256852D1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East Staffordshire</w:t>
            </w:r>
          </w:p>
        </w:tc>
      </w:tr>
      <w:tr w:rsidR="571483DF" w:rsidTr="571483DF" w14:paraId="3722E6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1C380FC" w14:textId="6FCBFEA1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E07000194.csv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77CA4225" w14:textId="35C48456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Lichfield</w:t>
            </w:r>
          </w:p>
        </w:tc>
      </w:tr>
      <w:tr w:rsidR="571483DF" w:rsidTr="571483DF" w14:paraId="7CF3A8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23C2FA20" w14:textId="624B026B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E07000195.csv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68830EB2" w14:textId="1D1B989B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Newcastle-under-Lyme</w:t>
            </w:r>
          </w:p>
        </w:tc>
      </w:tr>
      <w:tr w:rsidR="571483DF" w:rsidTr="571483DF" w14:paraId="0A3676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740EC38" w14:textId="6AD920BB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E07000196.csv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70CDCB9E" w14:textId="61444278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South Staffordshire</w:t>
            </w:r>
          </w:p>
        </w:tc>
      </w:tr>
      <w:tr w:rsidR="571483DF" w:rsidTr="571483DF" w14:paraId="2FCF03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63EC9BEA" w14:textId="764A32BD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E07000197.csv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0EB7D6F0" w14:textId="77E468CA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Stafford</w:t>
            </w:r>
          </w:p>
        </w:tc>
      </w:tr>
      <w:tr w:rsidR="571483DF" w:rsidTr="571483DF" w14:paraId="44EBB7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57703AB9" w14:textId="31DC2BB4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E07000198.csv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274E1261" w14:textId="79136958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Staffordshire Moorlands</w:t>
            </w:r>
          </w:p>
        </w:tc>
      </w:tr>
      <w:tr w:rsidR="571483DF" w:rsidTr="571483DF" w14:paraId="73CB95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633DF72C" w14:textId="2F7A910D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E07000199.csv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76B7F41E" w14:textId="3E808328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Tamworth</w:t>
            </w:r>
          </w:p>
        </w:tc>
      </w:tr>
      <w:tr w:rsidR="571483DF" w:rsidTr="571483DF" w14:paraId="636E5A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BEBE430" w14:textId="0EDBC8E7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E07000200.csv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4045227F" w14:textId="63BC4767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Babergh</w:t>
            </w:r>
          </w:p>
        </w:tc>
      </w:tr>
      <w:tr w:rsidR="571483DF" w:rsidTr="571483DF" w14:paraId="395ABF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7902F4E3" w14:textId="4B919096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E07000202.csv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45A2F9B7" w14:textId="5615C19E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Ipswich</w:t>
            </w:r>
          </w:p>
        </w:tc>
      </w:tr>
      <w:tr w:rsidR="571483DF" w:rsidTr="571483DF" w14:paraId="216FB9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2FEDECAB" w14:textId="3A3B6CAF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E07000203.csv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457067F2" w14:textId="7BE1D110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Mid Suffolk</w:t>
            </w:r>
          </w:p>
        </w:tc>
      </w:tr>
      <w:tr w:rsidR="571483DF" w:rsidTr="571483DF" w14:paraId="4991F5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50B66497" w14:textId="71044A66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E07000207.csv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2F9CE6F9" w14:textId="6191EA82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Elmbridge</w:t>
            </w:r>
          </w:p>
        </w:tc>
      </w:tr>
      <w:tr w:rsidR="571483DF" w:rsidTr="571483DF" w14:paraId="364321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42CA7883" w14:textId="45942552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E07000208.csv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135A7CE" w14:textId="1E1B5D76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Epsom and Ewell</w:t>
            </w:r>
          </w:p>
        </w:tc>
      </w:tr>
      <w:tr w:rsidR="571483DF" w:rsidTr="571483DF" w14:paraId="5B7308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ADCA90C" w14:textId="4B4A52A4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E07000209.csv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5DF73B07" w14:textId="63C1A16C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Guildford</w:t>
            </w:r>
          </w:p>
        </w:tc>
      </w:tr>
      <w:tr w:rsidR="571483DF" w:rsidTr="571483DF" w14:paraId="37F2BD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1B4DF6C6" w14:textId="453744AB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E07000210.csv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1685B59A" w14:textId="1761CCC1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Mole Valley</w:t>
            </w:r>
          </w:p>
        </w:tc>
      </w:tr>
      <w:tr w:rsidR="571483DF" w:rsidTr="571483DF" w14:paraId="2CC4E4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7E6E62E5" w14:textId="7CB89776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E07000211.csv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788F7458" w14:textId="313BFC45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Reigate and Banstead</w:t>
            </w:r>
          </w:p>
        </w:tc>
      </w:tr>
      <w:tr w:rsidR="571483DF" w:rsidTr="571483DF" w14:paraId="265C8C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4F697EB9" w14:textId="01E8CA25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E07000212.csv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4D2AA89" w14:textId="04925C74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Runnymede</w:t>
            </w:r>
          </w:p>
        </w:tc>
      </w:tr>
      <w:tr w:rsidR="571483DF" w:rsidTr="571483DF" w14:paraId="5A7C15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25720E5E" w14:textId="077378F5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E07000213.csv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63375A40" w14:textId="2B509EB4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Spelthorne</w:t>
            </w:r>
          </w:p>
        </w:tc>
      </w:tr>
      <w:tr w:rsidR="571483DF" w:rsidTr="571483DF" w14:paraId="3515DA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0B0850DD" w14:textId="463936D9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E07000214.csv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6CF41D6E" w14:textId="348F7AAF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Surrey Heath</w:t>
            </w:r>
          </w:p>
        </w:tc>
      </w:tr>
      <w:tr w:rsidR="571483DF" w:rsidTr="571483DF" w14:paraId="214298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4ABF879D" w14:textId="33951EA4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E07000215.csv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69FCD004" w14:textId="05A250D1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Tandridge</w:t>
            </w:r>
          </w:p>
        </w:tc>
      </w:tr>
      <w:tr w:rsidR="571483DF" w:rsidTr="571483DF" w14:paraId="56E75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1C7367D8" w14:textId="159331D0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E07000216.csv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CB7D4D2" w14:textId="218FFA35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Waverley</w:t>
            </w:r>
          </w:p>
        </w:tc>
      </w:tr>
      <w:tr w:rsidR="571483DF" w:rsidTr="571483DF" w14:paraId="633A05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4BC75A86" w14:textId="18C218C2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E07000217.csv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15CA532" w14:textId="133C4BAC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Woking</w:t>
            </w:r>
          </w:p>
        </w:tc>
      </w:tr>
      <w:tr w:rsidR="571483DF" w:rsidTr="571483DF" w14:paraId="220F82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7B4B60C" w14:textId="1C4281AF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E07000218.csv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11F4DD3C" w14:textId="7DFF7AA7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North Warwickshire</w:t>
            </w:r>
          </w:p>
        </w:tc>
      </w:tr>
      <w:tr w:rsidR="571483DF" w:rsidTr="571483DF" w14:paraId="1BD384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4DC8CE0D" w14:textId="7C0B058B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E07000219.csv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7156575" w14:textId="7A2783FE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Nuneaton and Bedworth</w:t>
            </w:r>
          </w:p>
        </w:tc>
      </w:tr>
      <w:tr w:rsidR="571483DF" w:rsidTr="571483DF" w14:paraId="120632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B2D06FA" w14:textId="2FCD5A21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E07000220.csv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6D5877F5" w14:textId="27E364AD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Rugby</w:t>
            </w:r>
          </w:p>
        </w:tc>
      </w:tr>
      <w:tr w:rsidR="571483DF" w:rsidTr="571483DF" w14:paraId="0769EC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5BE546FC" w14:textId="334F0B9F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E07000221.csv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4F551BC4" w14:textId="67756159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Stratford-on-Avon</w:t>
            </w:r>
          </w:p>
        </w:tc>
      </w:tr>
      <w:tr w:rsidR="571483DF" w:rsidTr="571483DF" w14:paraId="1FEE83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3597A80" w14:textId="00CCB7C6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E07000222.csv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5B74D770" w14:textId="0351C787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Warwick</w:t>
            </w:r>
          </w:p>
        </w:tc>
      </w:tr>
      <w:tr w:rsidR="571483DF" w:rsidTr="571483DF" w14:paraId="5815D3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57A03238" w14:textId="36594C61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E07000223.csv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230A6843" w14:textId="3DBE5A84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Adur</w:t>
            </w:r>
          </w:p>
        </w:tc>
      </w:tr>
      <w:tr w:rsidR="571483DF" w:rsidTr="571483DF" w14:paraId="5C30DC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5954BFC9" w14:textId="3C57D94F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E07000224.csv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74EF0878" w14:textId="1F5C8EBF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Arun</w:t>
            </w:r>
          </w:p>
        </w:tc>
      </w:tr>
      <w:tr w:rsidR="571483DF" w:rsidTr="571483DF" w14:paraId="4B476E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6E66B82F" w14:textId="045104EC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E07000225.csv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668138D4" w14:textId="08455326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Chichester</w:t>
            </w:r>
          </w:p>
        </w:tc>
      </w:tr>
      <w:tr w:rsidR="571483DF" w:rsidTr="571483DF" w14:paraId="77847F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5C53041" w14:textId="19D27AFC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E07000226.csv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4B35F17A" w14:textId="1CA2B914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Crawley</w:t>
            </w:r>
          </w:p>
        </w:tc>
      </w:tr>
      <w:tr w:rsidR="571483DF" w:rsidTr="571483DF" w14:paraId="6E09B3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037D8203" w14:textId="767D6DD1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E07000227.csv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45515F66" w14:textId="22BFFA1D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Horsham</w:t>
            </w:r>
          </w:p>
        </w:tc>
      </w:tr>
      <w:tr w:rsidR="571483DF" w:rsidTr="571483DF" w14:paraId="724295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2981C29F" w14:textId="3F950848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E07000228.csv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771A6D79" w14:textId="3A832852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Mid Sussex</w:t>
            </w:r>
          </w:p>
        </w:tc>
      </w:tr>
      <w:tr w:rsidR="571483DF" w:rsidTr="571483DF" w14:paraId="24846A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7E4246FB" w14:textId="15AD3B63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E07000229.csv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5B37F66E" w14:textId="7D30F3B3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Worthing</w:t>
            </w:r>
          </w:p>
        </w:tc>
      </w:tr>
      <w:tr w:rsidR="571483DF" w:rsidTr="571483DF" w14:paraId="269EB6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590F2CE4" w14:textId="69C9D046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E07000234.csv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79F3B025" w14:textId="4F68BD48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Bromsgrove</w:t>
            </w:r>
          </w:p>
        </w:tc>
      </w:tr>
      <w:tr w:rsidR="571483DF" w:rsidTr="571483DF" w14:paraId="546060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77945D41" w14:textId="1FF52500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E07000235.csv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5C65E4BD" w14:textId="5CAE652F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Malvern Hills</w:t>
            </w:r>
          </w:p>
        </w:tc>
      </w:tr>
      <w:tr w:rsidR="571483DF" w:rsidTr="571483DF" w14:paraId="6F318C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5CF6F179" w14:textId="7D166836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E07000236.csv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02DDC9B6" w14:textId="04EE39DF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Redditch</w:t>
            </w:r>
          </w:p>
        </w:tc>
      </w:tr>
      <w:tr w:rsidR="571483DF" w:rsidTr="571483DF" w14:paraId="77279C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76D5121E" w14:textId="4D3F036B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E07000237.csv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4BD68633" w14:textId="19593770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Worcester</w:t>
            </w:r>
          </w:p>
        </w:tc>
      </w:tr>
      <w:tr w:rsidR="571483DF" w:rsidTr="571483DF" w14:paraId="4D44EC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1A896669" w14:textId="01DD3F08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E07000238.csv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410D59E0" w14:textId="48EABAE0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Wychavon</w:t>
            </w:r>
          </w:p>
        </w:tc>
      </w:tr>
      <w:tr w:rsidR="571483DF" w:rsidTr="571483DF" w14:paraId="36F247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0176554D" w14:textId="58508B17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E07000239.csv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C561104" w14:textId="3221A4E0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Wyre Forest</w:t>
            </w:r>
          </w:p>
        </w:tc>
      </w:tr>
      <w:tr w:rsidR="571483DF" w:rsidTr="571483DF" w14:paraId="144972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AA1C755" w14:textId="287D5E94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E07000240.csv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5A03BF2" w14:textId="59CEBCCF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St Albans</w:t>
            </w:r>
          </w:p>
        </w:tc>
      </w:tr>
      <w:tr w:rsidR="571483DF" w:rsidTr="571483DF" w14:paraId="402289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F76F431" w14:textId="768E8846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E07000241.csv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1E6F97BD" w14:textId="5389239C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Welwyn Hatfield</w:t>
            </w:r>
          </w:p>
        </w:tc>
      </w:tr>
      <w:tr w:rsidR="571483DF" w:rsidTr="571483DF" w14:paraId="10A4FF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266FA607" w14:textId="3E93E45E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E07000242.csv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6A043C9A" w14:textId="168D1A47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East Hertfordshire</w:t>
            </w:r>
          </w:p>
        </w:tc>
      </w:tr>
      <w:tr w:rsidR="571483DF" w:rsidTr="571483DF" w14:paraId="1B44E5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76FDB791" w14:textId="1E234B35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E07000243.csv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27F9FABC" w14:textId="7A61470A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Stevenage</w:t>
            </w:r>
          </w:p>
        </w:tc>
      </w:tr>
      <w:tr w:rsidR="571483DF" w:rsidTr="571483DF" w14:paraId="268EB0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238DDBC2" w14:textId="46DCB708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E07000244.csv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43ED1A30" w14:textId="5B670B59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East Suffolk</w:t>
            </w:r>
          </w:p>
        </w:tc>
      </w:tr>
      <w:tr w:rsidR="571483DF" w:rsidTr="571483DF" w14:paraId="224C64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650EC03E" w14:textId="778AC15C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E07000245.csv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27CB44F3" w14:textId="3ACE5D43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West Suffolk</w:t>
            </w:r>
          </w:p>
        </w:tc>
      </w:tr>
      <w:tr w:rsidR="571483DF" w:rsidTr="571483DF" w14:paraId="13F7D1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B8074E0" w14:textId="52F8C636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E08000001.csv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0A0B298F" w14:textId="39190497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Bolton</w:t>
            </w:r>
          </w:p>
        </w:tc>
      </w:tr>
      <w:tr w:rsidR="571483DF" w:rsidTr="571483DF" w14:paraId="1EB4CE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5B5893AB" w14:textId="165C1AA7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E08000002.csv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5113653A" w14:textId="41FE0ED3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Bury</w:t>
            </w:r>
          </w:p>
        </w:tc>
      </w:tr>
      <w:tr w:rsidR="571483DF" w:rsidTr="571483DF" w14:paraId="459184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18B54410" w14:textId="78D57374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E08000003.csv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383BCDA" w14:textId="3F8D31B5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Manchester</w:t>
            </w:r>
          </w:p>
        </w:tc>
      </w:tr>
      <w:tr w:rsidR="571483DF" w:rsidTr="571483DF" w14:paraId="7B9D44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7630F2AD" w14:textId="13DAA50B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E08000004.csv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0D7AFC2A" w14:textId="3F951AEF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Oldham</w:t>
            </w:r>
          </w:p>
        </w:tc>
      </w:tr>
      <w:tr w:rsidR="571483DF" w:rsidTr="571483DF" w14:paraId="3A6C0E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6233CDDD" w14:textId="06129A9B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E08000005.csv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0CE5F443" w14:textId="77C711C8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Rochdale</w:t>
            </w:r>
          </w:p>
        </w:tc>
      </w:tr>
      <w:tr w:rsidR="571483DF" w:rsidTr="571483DF" w14:paraId="3427CE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26F20E6B" w14:textId="3950BA8C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E08000006.csv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2CA4944A" w14:textId="056E5ADC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Salford</w:t>
            </w:r>
          </w:p>
        </w:tc>
      </w:tr>
      <w:tr w:rsidR="571483DF" w:rsidTr="571483DF" w14:paraId="3B6D62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255E016F" w14:textId="68AF08F3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E08000007.csv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601EFAEA" w14:textId="71F01DFC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Stockport</w:t>
            </w:r>
          </w:p>
        </w:tc>
      </w:tr>
      <w:tr w:rsidR="571483DF" w:rsidTr="571483DF" w14:paraId="637604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472D7C12" w14:textId="01228E04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E08000008.csv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1340901C" w14:textId="33952A6A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Tameside</w:t>
            </w:r>
          </w:p>
        </w:tc>
      </w:tr>
      <w:tr w:rsidR="571483DF" w:rsidTr="571483DF" w14:paraId="2C70C9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976567D" w14:textId="2AECD989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E08000009.csv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491274BA" w14:textId="47C91648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Trafford</w:t>
            </w:r>
          </w:p>
        </w:tc>
      </w:tr>
      <w:tr w:rsidR="571483DF" w:rsidTr="571483DF" w14:paraId="0A4F8D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676EC3CD" w14:textId="72ECEAC2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E08000010.csv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21EBFC3" w14:textId="575B406F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Wigan</w:t>
            </w:r>
          </w:p>
        </w:tc>
      </w:tr>
      <w:tr w:rsidR="571483DF" w:rsidTr="571483DF" w14:paraId="63E9C2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52D0D189" w14:textId="2403E15D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E08000011.csv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49FE357A" w14:textId="636D58EE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Knowsley</w:t>
            </w:r>
          </w:p>
        </w:tc>
      </w:tr>
      <w:tr w:rsidR="571483DF" w:rsidTr="571483DF" w14:paraId="56E28C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11B95482" w14:textId="42C84F72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E08000012.csv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22BE8050" w14:textId="41C6C66C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Liverpool</w:t>
            </w:r>
          </w:p>
        </w:tc>
      </w:tr>
      <w:tr w:rsidR="571483DF" w:rsidTr="571483DF" w14:paraId="16D300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0C6BFA42" w14:textId="7F49B1DC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E08000013.csv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5F7688C" w14:textId="4BE0A30B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St. Helens</w:t>
            </w:r>
          </w:p>
        </w:tc>
      </w:tr>
      <w:tr w:rsidR="571483DF" w:rsidTr="571483DF" w14:paraId="22A876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055C5D60" w14:textId="4B1C4397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E08000014.csv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1BEE1813" w14:textId="51BE3968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Sefton</w:t>
            </w:r>
          </w:p>
        </w:tc>
      </w:tr>
      <w:tr w:rsidR="571483DF" w:rsidTr="571483DF" w14:paraId="144B45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117A9367" w14:textId="406153E1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E08000015.csv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24D54CA6" w14:textId="76F73AB3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Wirral</w:t>
            </w:r>
          </w:p>
        </w:tc>
      </w:tr>
      <w:tr w:rsidR="571483DF" w:rsidTr="571483DF" w14:paraId="66DFAC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4D420587" w14:textId="4A7F45C1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E08000016.csv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F99763E" w14:textId="25F1F372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Barnsley</w:t>
            </w:r>
          </w:p>
        </w:tc>
      </w:tr>
      <w:tr w:rsidR="571483DF" w:rsidTr="571483DF" w14:paraId="19A30E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69AD115F" w14:textId="53CFF4B6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E08000017.csv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165FDBD" w14:textId="717536E7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Doncaster</w:t>
            </w:r>
          </w:p>
        </w:tc>
      </w:tr>
      <w:tr w:rsidR="571483DF" w:rsidTr="571483DF" w14:paraId="527CA6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67827D29" w14:textId="680AE414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E08000018.csv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0A8FDE1E" w14:textId="32F643E9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Rotherham</w:t>
            </w:r>
          </w:p>
        </w:tc>
      </w:tr>
      <w:tr w:rsidR="571483DF" w:rsidTr="571483DF" w14:paraId="60CB46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E80150F" w14:textId="4AB0D87C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E08000019.csv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042ED0FA" w14:textId="4B415419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Sheffield</w:t>
            </w:r>
          </w:p>
        </w:tc>
      </w:tr>
      <w:tr w:rsidR="571483DF" w:rsidTr="571483DF" w14:paraId="2B7394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7E736FE2" w14:textId="00D0BBEB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E08000021.csv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1EB5683E" w14:textId="0481DABF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Newcastle upon Tyne</w:t>
            </w:r>
          </w:p>
        </w:tc>
      </w:tr>
      <w:tr w:rsidR="571483DF" w:rsidTr="571483DF" w14:paraId="0C58D5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56F31CBC" w14:textId="067ACD0C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E08000022.csv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0492DFDF" w14:textId="616790AE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North Tyneside</w:t>
            </w:r>
          </w:p>
        </w:tc>
      </w:tr>
      <w:tr w:rsidR="571483DF" w:rsidTr="571483DF" w14:paraId="759638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0A4F5EA2" w14:textId="73060CC0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E08000023.csv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63461255" w14:textId="3906F313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South Tyneside</w:t>
            </w:r>
          </w:p>
        </w:tc>
      </w:tr>
      <w:tr w:rsidR="571483DF" w:rsidTr="571483DF" w14:paraId="0D312D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472D4B35" w14:textId="738C3393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E08000024.csv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5009B605" w14:textId="6B698AFF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Sunderland</w:t>
            </w:r>
          </w:p>
        </w:tc>
      </w:tr>
      <w:tr w:rsidR="571483DF" w:rsidTr="571483DF" w14:paraId="219057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55416414" w14:textId="01219FBC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E08000025.csv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012B8CDF" w14:textId="0BBB96E7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Birmingham</w:t>
            </w:r>
          </w:p>
        </w:tc>
      </w:tr>
      <w:tr w:rsidR="571483DF" w:rsidTr="571483DF" w14:paraId="5A6EE7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0BB3A925" w14:textId="2B0B06C9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E08000026.csv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02151740" w14:textId="784D66D5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Coventry</w:t>
            </w:r>
          </w:p>
        </w:tc>
      </w:tr>
      <w:tr w:rsidR="571483DF" w:rsidTr="571483DF" w14:paraId="045171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1D448A2F" w14:textId="34C4377B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E08000027.csv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01408251" w14:textId="4A3305CF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Dudley</w:t>
            </w:r>
          </w:p>
        </w:tc>
      </w:tr>
      <w:tr w:rsidR="571483DF" w:rsidTr="571483DF" w14:paraId="0151E8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1C8ECA43" w14:textId="05FC3C41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E08000028.csv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22A551EC" w14:textId="32B662E8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Sandwell</w:t>
            </w:r>
          </w:p>
        </w:tc>
      </w:tr>
      <w:tr w:rsidR="571483DF" w:rsidTr="571483DF" w14:paraId="1411C2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02F1BFF1" w14:textId="1316494E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E08000029.csv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D448565" w14:textId="66500166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Solihull</w:t>
            </w:r>
          </w:p>
        </w:tc>
      </w:tr>
      <w:tr w:rsidR="571483DF" w:rsidTr="571483DF" w14:paraId="6FB337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04EDDDEC" w14:textId="5F292D29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E08000030.csv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44A31F86" w14:textId="0F55312D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Walsall</w:t>
            </w:r>
          </w:p>
        </w:tc>
      </w:tr>
      <w:tr w:rsidR="571483DF" w:rsidTr="571483DF" w14:paraId="4604FA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25E8C1C4" w14:textId="55ACE123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E08000031.csv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1C9BFC9F" w14:textId="790C01CA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Wolverhampton</w:t>
            </w:r>
          </w:p>
        </w:tc>
      </w:tr>
      <w:tr w:rsidR="571483DF" w:rsidTr="571483DF" w14:paraId="76B649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C950BC3" w14:textId="5B4484CC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E08000032.csv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6C0B6F76" w14:textId="038C69B8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Bradford</w:t>
            </w:r>
          </w:p>
        </w:tc>
      </w:tr>
      <w:tr w:rsidR="571483DF" w:rsidTr="571483DF" w14:paraId="3CEF48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0557660E" w14:textId="2F65F396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E08000033.csv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659AF9ED" w14:textId="17CA0DFC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Calderdale</w:t>
            </w:r>
          </w:p>
        </w:tc>
      </w:tr>
      <w:tr w:rsidR="571483DF" w:rsidTr="571483DF" w14:paraId="2CB605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62428D3D" w14:textId="6C5E1B58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E08000034.csv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D8EC268" w14:textId="68E8C404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Kirklees</w:t>
            </w:r>
          </w:p>
        </w:tc>
      </w:tr>
      <w:tr w:rsidR="571483DF" w:rsidTr="571483DF" w14:paraId="36ACD9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5D40DA05" w14:textId="49F390E1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E08000035.csv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483314B8" w14:textId="38B90075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Leeds</w:t>
            </w:r>
          </w:p>
        </w:tc>
      </w:tr>
      <w:tr w:rsidR="571483DF" w:rsidTr="571483DF" w14:paraId="5A0520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085A96C5" w14:textId="3A341AF4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E08000036.csv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5B054ECF" w14:textId="6D45CF98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Wakefield</w:t>
            </w:r>
          </w:p>
        </w:tc>
      </w:tr>
      <w:tr w:rsidR="571483DF" w:rsidTr="571483DF" w14:paraId="19FF51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5497D0DA" w14:textId="47892E99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E08000037.csv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6B5CE375" w14:textId="31202BBA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Gateshead</w:t>
            </w:r>
          </w:p>
        </w:tc>
      </w:tr>
      <w:tr w:rsidR="571483DF" w:rsidTr="571483DF" w14:paraId="0FB773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535E1E56" w14:textId="5E264BE5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E09000001.csv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31DCB8A" w14:textId="69BD9BA6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City of London</w:t>
            </w:r>
          </w:p>
        </w:tc>
      </w:tr>
      <w:tr w:rsidR="571483DF" w:rsidTr="571483DF" w14:paraId="59190E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E7A665A" w14:textId="67DDB092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E09000002.csv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2C76B114" w14:textId="3151BF6D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Barking and Dagenham</w:t>
            </w:r>
          </w:p>
        </w:tc>
      </w:tr>
      <w:tr w:rsidR="571483DF" w:rsidTr="571483DF" w14:paraId="1122FC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49A490C7" w14:textId="45697E6B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E09000003.csv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28D5D9E0" w14:textId="1382893D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Barnet</w:t>
            </w:r>
          </w:p>
        </w:tc>
      </w:tr>
      <w:tr w:rsidR="571483DF" w:rsidTr="571483DF" w14:paraId="0EFBD8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66FB1808" w14:textId="60B4205B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E09000004.csv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0F4A6DF3" w14:textId="4C9C6A31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Bexley</w:t>
            </w:r>
          </w:p>
        </w:tc>
      </w:tr>
      <w:tr w:rsidR="571483DF" w:rsidTr="571483DF" w14:paraId="07E3EC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6CAF8254" w14:textId="58EE8544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E09000005.csv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2D87AE61" w14:textId="12465CEC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Brent</w:t>
            </w:r>
          </w:p>
        </w:tc>
      </w:tr>
      <w:tr w:rsidR="571483DF" w:rsidTr="571483DF" w14:paraId="2198BD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4466C94F" w14:textId="02B983FC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E09000006.csv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720FE327" w14:textId="72D4861A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Bromley</w:t>
            </w:r>
          </w:p>
        </w:tc>
      </w:tr>
      <w:tr w:rsidR="571483DF" w:rsidTr="571483DF" w14:paraId="3DE2BD0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6FF60876" w14:textId="7390BB76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E09000007.csv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64EFA79A" w14:textId="5E7E86E8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Camden</w:t>
            </w:r>
          </w:p>
        </w:tc>
      </w:tr>
      <w:tr w:rsidR="571483DF" w:rsidTr="571483DF" w14:paraId="60ABB7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1E06EDAE" w14:textId="1A8A45E3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E09000008.csv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138EE26E" w14:textId="67C31C6B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Croydon</w:t>
            </w:r>
          </w:p>
        </w:tc>
      </w:tr>
      <w:tr w:rsidR="571483DF" w:rsidTr="571483DF" w14:paraId="29C181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44C5D2B4" w14:textId="0949D264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E09000009.csv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2164038F" w14:textId="4EF9C4FA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Ealing</w:t>
            </w:r>
          </w:p>
        </w:tc>
      </w:tr>
      <w:tr w:rsidR="571483DF" w:rsidTr="571483DF" w14:paraId="02E2AC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51819ED0" w14:textId="5BC0ECBD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E09000010.csv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45CF60CF" w14:textId="2C75FCAD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Enfield</w:t>
            </w:r>
          </w:p>
        </w:tc>
      </w:tr>
      <w:tr w:rsidR="571483DF" w:rsidTr="571483DF" w14:paraId="4DB8C95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19572466" w14:textId="2C9B36A2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E09000011.csv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081D82D2" w14:textId="5F75AFA3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Greenwich</w:t>
            </w:r>
          </w:p>
        </w:tc>
      </w:tr>
      <w:tr w:rsidR="571483DF" w:rsidTr="571483DF" w14:paraId="41FED0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7E613810" w14:textId="50D052BA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E09000012.csv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4FB4699D" w14:textId="0B08736A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Hackney</w:t>
            </w:r>
          </w:p>
        </w:tc>
      </w:tr>
      <w:tr w:rsidR="571483DF" w:rsidTr="571483DF" w14:paraId="4210A6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50FE2365" w14:textId="6686FFF7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E09000013.csv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71E67314" w14:textId="76BA7BC4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Hammersmith and Fulham</w:t>
            </w:r>
          </w:p>
        </w:tc>
      </w:tr>
      <w:tr w:rsidR="571483DF" w:rsidTr="571483DF" w14:paraId="3601A3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144A3D75" w14:textId="23809AF6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E09000014.csv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8E3A408" w14:textId="4DD6CD4B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Haringey</w:t>
            </w:r>
          </w:p>
        </w:tc>
      </w:tr>
      <w:tr w:rsidR="571483DF" w:rsidTr="571483DF" w14:paraId="7B9BA8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76AE83FB" w14:textId="632AF91F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E09000015.csv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10139D84" w14:textId="59A65AE4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Harrow</w:t>
            </w:r>
          </w:p>
        </w:tc>
      </w:tr>
      <w:tr w:rsidR="571483DF" w:rsidTr="571483DF" w14:paraId="2CE165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590BDD6C" w14:textId="024CBB4E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E09000016.csv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4EF72453" w14:textId="5B05EE6A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Havering</w:t>
            </w:r>
          </w:p>
        </w:tc>
      </w:tr>
      <w:tr w:rsidR="571483DF" w:rsidTr="571483DF" w14:paraId="1E8C43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425B2123" w14:textId="402FC1AF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E09000017.csv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65B51B9A" w14:textId="554E3A9D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Hillingdon</w:t>
            </w:r>
          </w:p>
        </w:tc>
      </w:tr>
      <w:tr w:rsidR="571483DF" w:rsidTr="571483DF" w14:paraId="28148F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6570CB80" w14:textId="605E71FB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E09000018.csv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50A7E9B4" w14:textId="305AF8F5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Hounslow</w:t>
            </w:r>
          </w:p>
        </w:tc>
      </w:tr>
      <w:tr w:rsidR="571483DF" w:rsidTr="571483DF" w14:paraId="3ECAF2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6B022B4B" w14:textId="4E775FD6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E09000019.csv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2FE71B1B" w14:textId="12A37AF2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Islington</w:t>
            </w:r>
          </w:p>
        </w:tc>
      </w:tr>
      <w:tr w:rsidR="571483DF" w:rsidTr="571483DF" w14:paraId="67326A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6B297611" w14:textId="4ECF578C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E09000020.csv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09A3935F" w14:textId="246220E8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Kensington and Chelsea</w:t>
            </w:r>
          </w:p>
        </w:tc>
      </w:tr>
      <w:tr w:rsidR="571483DF" w:rsidTr="571483DF" w14:paraId="5584AD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09B23781" w14:textId="3180E690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E09000021.csv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12FF215" w14:textId="5BF13ED4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Kingston upon Thames</w:t>
            </w:r>
          </w:p>
        </w:tc>
      </w:tr>
      <w:tr w:rsidR="571483DF" w:rsidTr="571483DF" w14:paraId="575590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7AF8FE5C" w14:textId="02427AFC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E09000022.csv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0BC63326" w14:textId="31CCD048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Lambeth</w:t>
            </w:r>
          </w:p>
        </w:tc>
      </w:tr>
      <w:tr w:rsidR="571483DF" w:rsidTr="571483DF" w14:paraId="42136F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70CE4C86" w14:textId="3A50C2DA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E09000023.csv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50135F07" w14:textId="6249157D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Lewisham</w:t>
            </w:r>
          </w:p>
        </w:tc>
      </w:tr>
      <w:tr w:rsidR="571483DF" w:rsidTr="571483DF" w14:paraId="10979B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B1CFBDE" w14:textId="4414DDEE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E09000024.csv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402A86FE" w14:textId="12FEEAC3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Merton</w:t>
            </w:r>
          </w:p>
        </w:tc>
      </w:tr>
      <w:tr w:rsidR="571483DF" w:rsidTr="571483DF" w14:paraId="7EF3A8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9EC2347" w14:textId="00B9FA6A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E09000025.csv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13E12D7F" w14:textId="1AB7CC2E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Newham</w:t>
            </w:r>
          </w:p>
        </w:tc>
      </w:tr>
      <w:tr w:rsidR="571483DF" w:rsidTr="571483DF" w14:paraId="1CD638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7C3076C6" w14:textId="1A9489CF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E09000026.csv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2C1474FB" w14:textId="0D53C2A8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Redbridge</w:t>
            </w:r>
          </w:p>
        </w:tc>
      </w:tr>
      <w:tr w:rsidR="571483DF" w:rsidTr="571483DF" w14:paraId="460628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59177899" w14:textId="2B33B234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E09000027.csv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14D883C2" w14:textId="05F87102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Richmond upon Thames</w:t>
            </w:r>
          </w:p>
        </w:tc>
      </w:tr>
      <w:tr w:rsidR="571483DF" w:rsidTr="571483DF" w14:paraId="627F7C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65BACC04" w14:textId="4F30213F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E09000028.csv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5D7E443A" w14:textId="3F030F5B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Southwark</w:t>
            </w:r>
          </w:p>
        </w:tc>
      </w:tr>
      <w:tr w:rsidR="571483DF" w:rsidTr="571483DF" w14:paraId="1F8FC9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5F85B7A1" w14:textId="6A959208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E09000029.csv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0685F5A2" w14:textId="5EEB2A6A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Sutton</w:t>
            </w:r>
          </w:p>
        </w:tc>
      </w:tr>
      <w:tr w:rsidR="571483DF" w:rsidTr="571483DF" w14:paraId="43892B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7FDDF60E" w14:textId="51A1022A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E09000030.csv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16D73DDF" w14:textId="496E09C2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Tower Hamlets</w:t>
            </w:r>
          </w:p>
        </w:tc>
      </w:tr>
      <w:tr w:rsidR="571483DF" w:rsidTr="571483DF" w14:paraId="2946B3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08E9AED" w14:textId="70540A99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E09000031.csv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0D703AD" w14:textId="759B29BE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Waltham Forest</w:t>
            </w:r>
          </w:p>
        </w:tc>
      </w:tr>
      <w:tr w:rsidR="571483DF" w:rsidTr="571483DF" w14:paraId="1EC517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143DD6F7" w14:textId="69702D13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E09000032.csv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9CD5287" w14:textId="4B3FB357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Wandsworth</w:t>
            </w:r>
          </w:p>
        </w:tc>
      </w:tr>
      <w:tr w:rsidR="571483DF" w:rsidTr="571483DF" w14:paraId="0BDE09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5F0E47E1" w14:textId="119C2D56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E09000033.csv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0730A98A" w14:textId="7667C862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Westminster</w:t>
            </w:r>
          </w:p>
        </w:tc>
      </w:tr>
      <w:tr w:rsidR="571483DF" w:rsidTr="571483DF" w14:paraId="6BD44C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6307AFC8" w14:textId="3BA72FB8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S12000005.csv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2998F966" w14:textId="07F3B4FD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Clackmannanshire</w:t>
            </w:r>
          </w:p>
        </w:tc>
      </w:tr>
      <w:tr w:rsidR="571483DF" w:rsidTr="571483DF" w14:paraId="431C72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6DF5181A" w14:textId="1E306626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S12000006.csv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7B65700C" w14:textId="367C1F56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Dumfries and Galloway</w:t>
            </w:r>
          </w:p>
        </w:tc>
      </w:tr>
      <w:tr w:rsidR="571483DF" w:rsidTr="571483DF" w14:paraId="04C977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27FB86B9" w14:textId="7962D21F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S12000008.csv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55E2FFDB" w14:textId="035BBE68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East Ayrshire</w:t>
            </w:r>
          </w:p>
        </w:tc>
      </w:tr>
      <w:tr w:rsidR="571483DF" w:rsidTr="571483DF" w14:paraId="242A14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2673FE29" w14:textId="6E16D9EA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S12000010.csv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1FF1947E" w14:textId="7BFFAA63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East Lothian</w:t>
            </w:r>
          </w:p>
        </w:tc>
      </w:tr>
      <w:tr w:rsidR="571483DF" w:rsidTr="571483DF" w14:paraId="06B678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5345C5FF" w14:textId="5EE4DF1A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S12000011.csv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A91CD98" w14:textId="50C4F4E3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East Renfrewshire</w:t>
            </w:r>
          </w:p>
        </w:tc>
      </w:tr>
      <w:tr w:rsidR="571483DF" w:rsidTr="571483DF" w14:paraId="1DF92F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7EE9AC92" w14:textId="5337C586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S12000013.csv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2C821D90" w14:textId="108F58F2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Na h-Eileanan Siar</w:t>
            </w:r>
          </w:p>
        </w:tc>
      </w:tr>
      <w:tr w:rsidR="571483DF" w:rsidTr="571483DF" w14:paraId="3434E6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0B279962" w14:textId="2BC48732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S12000014.csv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7CCAF443" w14:textId="59D6506F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Falkirk</w:t>
            </w:r>
          </w:p>
        </w:tc>
      </w:tr>
      <w:tr w:rsidR="571483DF" w:rsidTr="571483DF" w14:paraId="1A52C4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033E44C8" w14:textId="44B9C255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S12000017.csv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41C2C422" w14:textId="7ADA0C80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Highland</w:t>
            </w:r>
          </w:p>
        </w:tc>
      </w:tr>
      <w:tr w:rsidR="571483DF" w:rsidTr="571483DF" w14:paraId="71F329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189D5F88" w14:textId="501EFDA4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S12000018.csv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9984072" w14:textId="5DFB84C3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Inverclyde</w:t>
            </w:r>
          </w:p>
        </w:tc>
      </w:tr>
      <w:tr w:rsidR="571483DF" w:rsidTr="571483DF" w14:paraId="3EF8CA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485EE921" w14:textId="4CD9B8F6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S12000019.csv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774FCE41" w14:textId="3AD3B3D3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Midlothian</w:t>
            </w:r>
          </w:p>
        </w:tc>
      </w:tr>
      <w:tr w:rsidR="571483DF" w:rsidTr="571483DF" w14:paraId="21609D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067858B" w14:textId="07A05E94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S12000020.csv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22DC391E" w14:textId="79D96DD2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Moray</w:t>
            </w:r>
          </w:p>
        </w:tc>
      </w:tr>
      <w:tr w:rsidR="571483DF" w:rsidTr="571483DF" w14:paraId="0CEE27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1120667E" w14:textId="04A50C4C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S12000021.csv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4E3B6070" w14:textId="01629BAE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North Ayrshire</w:t>
            </w:r>
          </w:p>
        </w:tc>
      </w:tr>
      <w:tr w:rsidR="571483DF" w:rsidTr="571483DF" w14:paraId="7533A1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2FAC061A" w14:textId="5CCC2D4B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S12000023.csv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C46140E" w14:textId="359A2362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Orkney Islands</w:t>
            </w:r>
          </w:p>
        </w:tc>
      </w:tr>
      <w:tr w:rsidR="571483DF" w:rsidTr="571483DF" w14:paraId="03392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26C6CB93" w14:textId="438739C9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S12000026.csv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0F9880F5" w14:textId="75311228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Scottish Borders</w:t>
            </w:r>
          </w:p>
        </w:tc>
      </w:tr>
      <w:tr w:rsidR="571483DF" w:rsidTr="571483DF" w14:paraId="7CCD1D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4242284D" w14:textId="4A6A08D1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S12000027.csv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0F79BE4E" w14:textId="26F8C40F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Shetland Islands</w:t>
            </w:r>
          </w:p>
        </w:tc>
      </w:tr>
      <w:tr w:rsidR="571483DF" w:rsidTr="571483DF" w14:paraId="016F12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68DA7591" w14:textId="1AB53CDD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S12000028.csv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4104FEC4" w14:textId="42A4A73A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South Ayrshire</w:t>
            </w:r>
          </w:p>
        </w:tc>
      </w:tr>
      <w:tr w:rsidR="571483DF" w:rsidTr="571483DF" w14:paraId="224A3C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5D21B085" w14:textId="68567BBD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S12000029.csv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53D783D7" w14:textId="42C73FC6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South Lanarkshire</w:t>
            </w:r>
          </w:p>
        </w:tc>
      </w:tr>
      <w:tr w:rsidR="571483DF" w:rsidTr="571483DF" w14:paraId="331C39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6DC0800D" w14:textId="195327FE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S12000030.csv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1412B2B5" w14:textId="59D8E3D8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Stirling</w:t>
            </w:r>
          </w:p>
        </w:tc>
      </w:tr>
      <w:tr w:rsidR="571483DF" w:rsidTr="571483DF" w14:paraId="737793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76EFC0A7" w14:textId="090044BB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S12000033.csv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07DB5590" w14:textId="13C35DF2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Aberdeen City</w:t>
            </w:r>
          </w:p>
        </w:tc>
      </w:tr>
      <w:tr w:rsidR="571483DF" w:rsidTr="571483DF" w14:paraId="20C952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5B5FF14A" w14:textId="7B800CB6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S12000034.csv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06E0E57B" w14:textId="38A94068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Aberdeenshire</w:t>
            </w:r>
          </w:p>
        </w:tc>
      </w:tr>
      <w:tr w:rsidR="571483DF" w:rsidTr="571483DF" w14:paraId="773D64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71328994" w14:textId="4DDEB5B6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S12000035.csv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18356A81" w14:textId="79102B06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Argyll and Bute</w:t>
            </w:r>
          </w:p>
        </w:tc>
      </w:tr>
      <w:tr w:rsidR="571483DF" w:rsidTr="571483DF" w14:paraId="4362A3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5F163787" w14:textId="701B6D8E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S12000036.csv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2344F55E" w14:textId="145768CE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City of Edinburgh</w:t>
            </w:r>
          </w:p>
        </w:tc>
      </w:tr>
      <w:tr w:rsidR="571483DF" w:rsidTr="571483DF" w14:paraId="53614D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7A3E41DC" w14:textId="3DEB14D1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S12000038.csv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50D6BD30" w14:textId="26F38740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Renfrewshire</w:t>
            </w:r>
          </w:p>
        </w:tc>
      </w:tr>
      <w:tr w:rsidR="571483DF" w:rsidTr="571483DF" w14:paraId="490C7E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4E3673AB" w14:textId="0E95E207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S12000039.csv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CBCE631" w14:textId="7CD389A2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West Dunbartonshire</w:t>
            </w:r>
          </w:p>
        </w:tc>
      </w:tr>
      <w:tr w:rsidR="571483DF" w:rsidTr="571483DF" w14:paraId="100569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D405135" w14:textId="61056882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S12000040.csv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FF93FA1" w14:textId="47E9C1D2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West Lothian</w:t>
            </w:r>
          </w:p>
        </w:tc>
      </w:tr>
      <w:tr w:rsidR="571483DF" w:rsidTr="571483DF" w14:paraId="77C3C85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7AE1CFB1" w14:textId="217998C5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S12000041.csv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2FF5BEC2" w14:textId="2A0F4347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Angus</w:t>
            </w:r>
          </w:p>
        </w:tc>
      </w:tr>
      <w:tr w:rsidR="571483DF" w:rsidTr="571483DF" w14:paraId="570605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6CECEA3B" w14:textId="1503623C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S12000042.csv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5F7ABD97" w14:textId="6B99D4C1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Dundee City</w:t>
            </w:r>
          </w:p>
        </w:tc>
      </w:tr>
      <w:tr w:rsidR="571483DF" w:rsidTr="571483DF" w14:paraId="0F0F09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7F176F4C" w14:textId="2A89D16A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S12000045.csv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232FE26A" w14:textId="1AA633FB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East Dunbartonshire</w:t>
            </w:r>
          </w:p>
        </w:tc>
      </w:tr>
      <w:tr w:rsidR="571483DF" w:rsidTr="571483DF" w14:paraId="3A8412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6E17F677" w14:textId="5BB65991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S12000047.csv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28312782" w14:textId="62CBFD1D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Fife</w:t>
            </w:r>
          </w:p>
        </w:tc>
      </w:tr>
      <w:tr w:rsidR="571483DF" w:rsidTr="571483DF" w14:paraId="11A060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20C0D929" w14:textId="44069C68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S12000048.csv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0EE4AEDF" w14:textId="6D26EFB8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Perth and Kinross</w:t>
            </w:r>
          </w:p>
        </w:tc>
      </w:tr>
      <w:tr w:rsidR="571483DF" w:rsidTr="571483DF" w14:paraId="400AA5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2754800C" w14:textId="69186CFE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S12000049.csv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2823B86F" w14:textId="0B2D8157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Glasgow City</w:t>
            </w:r>
          </w:p>
        </w:tc>
      </w:tr>
      <w:tr w:rsidR="571483DF" w:rsidTr="571483DF" w14:paraId="40755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5028F278" w14:textId="0BB1C524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S12000050.csv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59C06183" w14:textId="2E3B07A7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North Lanarkshire</w:t>
            </w:r>
          </w:p>
        </w:tc>
      </w:tr>
      <w:tr w:rsidR="571483DF" w:rsidTr="571483DF" w14:paraId="01535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7D47C909" w14:textId="1C1427BF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W06000001.csv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583846E4" w14:textId="0E6BCB2C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Isle of Anglesey</w:t>
            </w:r>
          </w:p>
        </w:tc>
      </w:tr>
      <w:tr w:rsidR="571483DF" w:rsidTr="571483DF" w14:paraId="7A8712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6C7BE586" w14:textId="73699BB2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W06000002.csv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7E79F350" w14:textId="1B807FD2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Gwynedd</w:t>
            </w:r>
          </w:p>
        </w:tc>
      </w:tr>
      <w:tr w:rsidR="571483DF" w:rsidTr="571483DF" w14:paraId="4B7B7C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45849233" w14:textId="5F546A26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W06000003.csv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5C3DEE92" w14:textId="5DAADF6F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Conwy</w:t>
            </w:r>
          </w:p>
        </w:tc>
      </w:tr>
      <w:tr w:rsidR="571483DF" w:rsidTr="571483DF" w14:paraId="20F88D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13FC4F50" w14:textId="5ED1EE96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W06000004.csv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0D2088D0" w14:textId="3543059B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Denbighshire</w:t>
            </w:r>
          </w:p>
        </w:tc>
      </w:tr>
      <w:tr w:rsidR="571483DF" w:rsidTr="571483DF" w14:paraId="5DE2F1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107A8CE9" w14:textId="6B577A6B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W06000005.csv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7BDB12A6" w14:textId="1B41CF4D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Flintshire</w:t>
            </w:r>
          </w:p>
        </w:tc>
      </w:tr>
      <w:tr w:rsidR="571483DF" w:rsidTr="571483DF" w14:paraId="2A8F7F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6EA31F50" w14:textId="0C1C539F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W06000006.csv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78443612" w14:textId="2706FF6E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Wrexham</w:t>
            </w:r>
          </w:p>
        </w:tc>
      </w:tr>
      <w:tr w:rsidR="571483DF" w:rsidTr="571483DF" w14:paraId="47F65E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64CFD93F" w14:textId="74BB0B0B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W06000008.csv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180ACA87" w14:textId="200962FB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Ceredigion</w:t>
            </w:r>
          </w:p>
        </w:tc>
      </w:tr>
      <w:tr w:rsidR="571483DF" w:rsidTr="571483DF" w14:paraId="1A6339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E11B69C" w14:textId="74021C47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W06000009.csv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07FA5282" w14:textId="4C95D2E6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Pembrokeshire</w:t>
            </w:r>
          </w:p>
        </w:tc>
      </w:tr>
      <w:tr w:rsidR="571483DF" w:rsidTr="571483DF" w14:paraId="402F65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4C86A4AE" w14:textId="6AEA44B0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W06000010.csv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7BD2117F" w14:textId="40011ECD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Carmarthenshire</w:t>
            </w:r>
          </w:p>
        </w:tc>
      </w:tr>
      <w:tr w:rsidR="571483DF" w:rsidTr="571483DF" w14:paraId="61F2C8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2BA8F32C" w14:textId="4EE9CB50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W06000011.csv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0D24733B" w14:textId="0519A848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Swansea</w:t>
            </w:r>
          </w:p>
        </w:tc>
      </w:tr>
      <w:tr w:rsidR="571483DF" w:rsidTr="571483DF" w14:paraId="207737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075AB588" w14:textId="16623752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W06000012.csv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027655ED" w14:textId="2C903830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Neath Port Talbot</w:t>
            </w:r>
          </w:p>
        </w:tc>
      </w:tr>
      <w:tr w:rsidR="571483DF" w:rsidTr="571483DF" w14:paraId="3524C4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63D50A8C" w14:textId="07BA3379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W06000013.csv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6A10FB9F" w14:textId="06ADB0D2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Bridgend</w:t>
            </w:r>
          </w:p>
        </w:tc>
      </w:tr>
      <w:tr w:rsidR="571483DF" w:rsidTr="571483DF" w14:paraId="681558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101CEC1A" w14:textId="6B025964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W06000014.csv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3C79AEE" w14:textId="286A8377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Vale of Glamorgan</w:t>
            </w:r>
          </w:p>
        </w:tc>
      </w:tr>
      <w:tr w:rsidR="571483DF" w:rsidTr="571483DF" w14:paraId="2148B3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5EA54C89" w14:textId="2B3BC398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W06000015.csv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4B20DE82" w14:textId="2C04FF77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Cardiff</w:t>
            </w:r>
          </w:p>
        </w:tc>
      </w:tr>
      <w:tr w:rsidR="571483DF" w:rsidTr="571483DF" w14:paraId="32FCA4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6C50A1EE" w14:textId="0DFC17D6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W06000016.csv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6FFED3A5" w14:textId="70727A2D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Rhondda Cynon Taf</w:t>
            </w:r>
          </w:p>
        </w:tc>
      </w:tr>
      <w:tr w:rsidR="571483DF" w:rsidTr="571483DF" w14:paraId="7D68F3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7D354FE9" w14:textId="2906F630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W06000018.csv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7CF0DCEC" w14:textId="0D8CB3A0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Caerphilly</w:t>
            </w:r>
          </w:p>
        </w:tc>
      </w:tr>
      <w:tr w:rsidR="571483DF" w:rsidTr="571483DF" w14:paraId="5214AC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3F5A45EF" w14:textId="105DC350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W06000019.csv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284B58A1" w14:textId="3BFD3949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Blaenau Gwent</w:t>
            </w:r>
          </w:p>
        </w:tc>
      </w:tr>
      <w:tr w:rsidR="571483DF" w:rsidTr="571483DF" w14:paraId="7FD13A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40E66B64" w14:textId="1D162F65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W06000020.csv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1F09D6DC" w14:textId="5B6C900B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Torfaen</w:t>
            </w:r>
          </w:p>
        </w:tc>
      </w:tr>
      <w:tr w:rsidR="571483DF" w:rsidTr="571483DF" w14:paraId="6BD290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6F0D1579" w14:textId="40006E75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W06000021.csv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2825E0DC" w14:textId="23B5B3CD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Monmouthshire</w:t>
            </w:r>
          </w:p>
        </w:tc>
      </w:tr>
      <w:tr w:rsidR="571483DF" w:rsidTr="571483DF" w14:paraId="7945D1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74D624DB" w14:textId="592366B1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W06000022.csv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1D8186C8" w14:textId="1A4D90FD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Newport</w:t>
            </w:r>
          </w:p>
        </w:tc>
      </w:tr>
      <w:tr w:rsidR="571483DF" w:rsidTr="571483DF" w14:paraId="60B616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513A9D0D" w14:textId="4EAB6149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W06000023.csv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6168A381" w14:textId="247A250D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Powys</w:t>
            </w:r>
          </w:p>
        </w:tc>
      </w:tr>
      <w:tr w:rsidR="571483DF" w:rsidTr="571483DF" w14:paraId="48360E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507F1063" w14:textId="451A5428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W06000024.csv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818" w:type="dxa"/>
            <w:tcBorders>
              <w:top w:val="single" w:color="49146A" w:sz="4" w:space="0"/>
              <w:left w:val="single" w:color="49146A" w:sz="4" w:space="0"/>
              <w:bottom w:val="single" w:color="49146A" w:sz="4" w:space="0"/>
              <w:right w:val="single" w:color="49146A" w:sz="4" w:space="0"/>
            </w:tcBorders>
            <w:shd w:val="clear" w:color="auto" w:fill="D9E1E2" w:themeFill="background2"/>
            <w:tcMar/>
          </w:tcPr>
          <w:p w:rsidR="571483DF" w:rsidP="571483DF" w:rsidRDefault="571483DF" w14:paraId="49E4C232" w14:textId="479CCC65">
            <w:pPr>
              <w:spacing w:before="0" w:beforeAutospacing="off" w:after="0" w:afterAutospacing="off"/>
            </w:pPr>
            <w:r w:rsidRPr="571483DF" w:rsidR="571483D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2"/>
                <w:szCs w:val="22"/>
                <w:u w:val="none"/>
              </w:rPr>
              <w:t>Non-domestic building synthetic population for Merthyr Tydfil</w:t>
            </w:r>
          </w:p>
        </w:tc>
      </w:tr>
    </w:tbl>
    <w:p w:rsidR="00B11E09" w:rsidP="00313EE3" w:rsidRDefault="00B11E09" w14:paraId="3461D779" w14:textId="77777777"/>
    <w:p w:rsidR="00313EE3" w:rsidP="00313EE3" w:rsidRDefault="00313EE3" w14:paraId="6F6C88CC" w14:textId="77777777">
      <w:r w:rsidRPr="00C12F9B">
        <w:rPr>
          <w:b/>
        </w:rPr>
        <w:t>Publications</w:t>
      </w:r>
      <w:r w:rsidRPr="00C12F9B">
        <w:t>:</w:t>
      </w:r>
      <w:r>
        <w:t xml:space="preserve"> (based on this data, if any)</w:t>
      </w:r>
    </w:p>
    <w:p w:rsidR="00313EE3" w:rsidP="00313EE3" w:rsidRDefault="00313EE3" w14:paraId="3CF2D8B6" w14:textId="77777777"/>
    <w:p w:rsidR="00B11E09" w:rsidP="00B11E09" w:rsidRDefault="00B11E09" w14:paraId="0FB78278" w14:textId="77777777">
      <w:pPr>
        <w:rPr>
          <w:color w:val="000000"/>
          <w14:textFill>
            <w14:solidFill>
              <w14:srgbClr w14:val="000000">
                <w14:lumMod w14:val="95000"/>
                <w14:lumOff w14:val="5000"/>
              </w14:srgbClr>
            </w14:solidFill>
          </w14:textFill>
        </w:rPr>
      </w:pPr>
    </w:p>
    <w:sectPr w:rsidR="00B11E09" w:rsidSect="00582C7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1" w:h="16817" w:orient="portrait"/>
      <w:pgMar w:top="1974" w:right="1134" w:bottom="1134" w:left="1134" w:header="28" w:footer="50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20B8F" w:rsidP="000A1376" w:rsidRDefault="00B20B8F" w14:paraId="1B0A27E8" w14:textId="77777777">
      <w:r>
        <w:separator/>
      </w:r>
    </w:p>
    <w:p w:rsidR="00B20B8F" w:rsidRDefault="00B20B8F" w14:paraId="6FA9A261" w14:textId="77777777"/>
  </w:endnote>
  <w:endnote w:type="continuationSeparator" w:id="0">
    <w:p w:rsidR="00B20B8F" w:rsidP="000A1376" w:rsidRDefault="00B20B8F" w14:paraId="508C7FD1" w14:textId="77777777">
      <w:r>
        <w:continuationSeparator/>
      </w:r>
    </w:p>
    <w:p w:rsidR="00B20B8F" w:rsidRDefault="00B20B8F" w14:paraId="3910483F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sdt>
    <w:sdtPr>
      <w:rPr>
        <w:rStyle w:val="PageNumber"/>
      </w:rPr>
      <w:id w:val="-1018466626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:rsidR="00DB76AF" w:rsidP="003931A7" w:rsidRDefault="004D7DB6" w14:paraId="1C36B14E" w14:textId="379F63D4" w14:noSpellErr="1">
        <w:pPr>
          <w:pStyle w:val="Footer"/>
          <w:framePr w:wrap="none" w:hAnchor="margin" w:vAnchor="text" w:xAlign="right" w:y="1"/>
          <w:rPr>
            <w:rStyle w:val="PageNumber"/>
          </w:rPr>
        </w:pPr>
        <w:r>
          <w:rPr>
            <w:noProof/>
          </w:rPr>
          <mc:AlternateContent>
            <mc:Choice Requires="wps">
              <w:drawing>
                <wp:anchor distT="0" distB="0" distL="0" distR="0" simplePos="0" relativeHeight="251694080" behindDoc="0" locked="0" layoutInCell="1" allowOverlap="1" wp14:anchorId="78C59208" wp14:editId="531B80B9">
                  <wp:simplePos x="635" y="635"/>
                  <wp:positionH relativeFrom="page">
                    <wp:align>center</wp:align>
                  </wp:positionH>
                  <wp:positionV relativeFrom="page">
                    <wp:align>bottom</wp:align>
                  </wp:positionV>
                  <wp:extent cx="1809750" cy="400050"/>
                  <wp:effectExtent l="0" t="0" r="0" b="0"/>
                  <wp:wrapNone/>
                  <wp:docPr id="681062541" name="Text Box 5" descr="OFFICIAL - FOR PUBLIC RELEASE">
                    <a:extLst xmlns:a="http://schemas.openxmlformats.org/drawingml/2006/main">
                      <a:ext uri="{5AE41FA2-C0FF-4470-9BD4-5FADCA87CBE2}">
                        <aclsh:classification xmlns:aclsh="http://schemas.microsoft.com/office/drawing/2020/classificationShape" classificationOutcomeType="ftr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09750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Pr="004D7DB6" w:rsidR="004D7DB6" w:rsidP="004D7DB6" w:rsidRDefault="004D7DB6" w14:paraId="2E6C2669" w14:textId="060A4591">
                              <w:pPr>
                                <w:spacing w:after="0"/>
                                <w:rPr>
                                  <w:rFonts w:ascii="Aptos" w:hAnsi="Aptos" w:eastAsia="Aptos" w:cs="Aptos"/>
                                  <w:noProof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4D7DB6">
                                <w:rPr>
                                  <w:rFonts w:ascii="Aptos" w:hAnsi="Aptos" w:eastAsia="Aptos" w:cs="Aptos"/>
                                  <w:noProof/>
                                  <w:color w:val="000000"/>
                                  <w:sz w:val="20"/>
                                  <w:szCs w:val="20"/>
                                </w:rPr>
                                <w:t>OFFICIAL - FOR PUBLIC RELEASE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type id="_x0000_t202" coordsize="21600,21600" o:spt="202" path="m,l,21600r21600,l21600,xe" w14:anchorId="78C59208">
                  <v:stroke joinstyle="miter"/>
                  <v:path gradientshapeok="t" o:connecttype="rect"/>
                </v:shapetype>
                <v:shape id="Text Box 5" style="position:absolute;margin-left:0;margin-top:0;width:142.5pt;height:31.5pt;z-index:25169408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 - FOR PUBLIC RELEASE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">
                  <v:fill o:detectmouseclick="t"/>
                  <v:textbox style="mso-fit-shape-to-text:t" inset="0,0,0,15pt">
                    <w:txbxContent>
                      <w:p w:rsidRPr="004D7DB6" w:rsidR="004D7DB6" w:rsidP="004D7DB6" w:rsidRDefault="004D7DB6" w14:paraId="2E6C2669" w14:textId="060A4591">
                        <w:pPr>
                          <w:spacing w:after="0"/>
                          <w:rPr>
                            <w:rFonts w:ascii="Aptos" w:hAnsi="Aptos" w:eastAsia="Aptos" w:cs="Aptos"/>
                            <w:noProof/>
                            <w:color w:val="000000"/>
                            <w:sz w:val="20"/>
                            <w:szCs w:val="20"/>
                          </w:rPr>
                        </w:pPr>
                        <w:r w:rsidRPr="004D7DB6">
                          <w:rPr>
                            <w:rFonts w:ascii="Aptos" w:hAnsi="Aptos" w:eastAsia="Aptos" w:cs="Aptos"/>
                            <w:noProof/>
                            <w:color w:val="000000"/>
                            <w:sz w:val="20"/>
                            <w:szCs w:val="20"/>
                          </w:rPr>
                          <w:t>OFFICIAL - FOR PUBLIC RELEASE</w:t>
                        </w:r>
                      </w:p>
                    </w:txbxContent>
                  </v:textbox>
                  <w10:wrap anchorx="page" anchory="page"/>
                </v:shape>
              </w:pict>
            </mc:Fallback>
          </mc:AlternateContent>
        </w:r>
      </w:p>
    </w:sdtContent>
  </w:sdt>
  <w:p w:rsidR="00DB76AF" w:rsidP="003931A7" w:rsidRDefault="00DB76AF" w14:paraId="1C36B14E" w14:noSpellErr="1" w14:textId="3F58A3D8">
    <w:pPr>
      <w:pStyle w:val="Footer"/>
      <w:framePr w:wrap="none" w:hAnchor="margin" w:vAnchor="text" w:xAlign="right" w:y="1"/>
      <w:rPr>
        <w:rStyle w:val="PageNumber"/>
      </w:rPr>
    </w:pPr>
    <w:r w:rsidRPr="2877F793">
      <w:rPr>
        <w:rStyle w:val="PageNumber"/>
      </w:rPr>
      <w:fldChar w:fldCharType="begin"/>
    </w:r>
    <w:r w:rsidRPr="2877F793">
      <w:rPr>
        <w:rStyle w:val="PageNumber"/>
      </w:rPr>
      <w:instrText xml:space="preserve"> PAGE </w:instrText>
    </w:r>
    <w:r w:rsidRPr="2877F793">
      <w:rPr>
        <w:rStyle w:val="PageNumber"/>
      </w:rPr>
      <w:fldChar w:fldCharType="end"/>
    </w:r>
  </w:p>
  <w:p w:rsidR="008A3AF3" w:rsidP="00DB76AF" w:rsidRDefault="008A3AF3" w14:paraId="61CDCEAD" w14:textId="77777777">
    <w:pPr>
      <w:pStyle w:val="Footer"/>
      <w:ind w:right="360"/>
      <w:rPr>
        <w:rStyle w:val="PageNumber"/>
      </w:rPr>
    </w:pPr>
  </w:p>
  <w:p w:rsidR="008A3AF3" w:rsidP="000A1376" w:rsidRDefault="008A3AF3" w14:paraId="6BB9E253" w14:textId="77777777">
    <w:pPr>
      <w:pStyle w:val="Footer"/>
    </w:pPr>
  </w:p>
  <w:p w:rsidR="00E03464" w:rsidRDefault="00E03464" w14:paraId="23DE523C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xmlns:adec="http://schemas.microsoft.com/office/drawing/2017/decorative" mc:Ignorable="w14 w15 w16se w16cid w16 w16cex w16sdtdh w16sdtfl w16du wp14">
  <w:sdt>
    <w:sdtPr>
      <w:rPr>
        <w:rStyle w:val="PageNumber"/>
        <w:color w:val="8C938F" w:themeColor="text2" w:themeTint="80"/>
      </w:rPr>
      <w:id w:val="867417591"/>
      <w:docPartObj>
        <w:docPartGallery w:val="Page Numbers (Bottom of Page)"/>
        <w:docPartUnique/>
      </w:docPartObj>
    </w:sdtPr>
    <w:sdtEndPr>
      <w:rPr>
        <w:rStyle w:val="PageNumber"/>
        <w:color w:val="212322" w:themeColor="text2"/>
        <w:sz w:val="20"/>
        <w:szCs w:val="20"/>
      </w:rPr>
    </w:sdtEndPr>
    <w:sdtContent>
      <w:p w:rsidRPr="00816DAC" w:rsidR="00D55D76" w:rsidP="00D55D76" w:rsidRDefault="004D7DB6" w14:paraId="74E21C83" w14:textId="102ADD34" w14:noSpellErr="1">
        <w:pPr>
          <w:pStyle w:val="Footer"/>
          <w:framePr w:w="608" w:wrap="none" w:hAnchor="page" w:vAnchor="text" w:x="10209" w:y="312"/>
          <w:jc w:val="right"/>
          <w:rPr>
            <w:rStyle w:val="PageNumber"/>
          </w:rPr>
        </w:pPr>
        <w:r>
          <w:rPr>
            <w:noProof/>
            <w:color w:val="8C938F" w:themeColor="text2" w:themeTint="80"/>
          </w:rPr>
          <mc:AlternateContent>
            <mc:Choice Requires="wps">
              <w:drawing>
                <wp:anchor distT="0" distB="0" distL="0" distR="0" simplePos="0" relativeHeight="251695104" behindDoc="0" locked="0" layoutInCell="1" allowOverlap="1" wp14:anchorId="5774C39E" wp14:editId="52CC7DB5">
                  <wp:simplePos x="635" y="635"/>
                  <wp:positionH relativeFrom="page">
                    <wp:align>center</wp:align>
                  </wp:positionH>
                  <wp:positionV relativeFrom="page">
                    <wp:align>bottom</wp:align>
                  </wp:positionV>
                  <wp:extent cx="1809750" cy="400050"/>
                  <wp:effectExtent l="0" t="0" r="0" b="0"/>
                  <wp:wrapNone/>
                  <wp:docPr id="914282085" name="Text Box 6" descr="OFFICIAL - FOR PUBLIC RELEASE">
                    <a:extLst xmlns:a="http://schemas.openxmlformats.org/drawingml/2006/main">
                      <a:ext uri="{5AE41FA2-C0FF-4470-9BD4-5FADCA87CBE2}">
                        <aclsh:classification xmlns:aclsh="http://schemas.microsoft.com/office/drawing/2020/classificationShape" classificationOutcomeType="ftr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09750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Pr="004D7DB6" w:rsidR="004D7DB6" w:rsidP="004D7DB6" w:rsidRDefault="004D7DB6" w14:paraId="5CC8E64C" w14:textId="2237D3FE">
                              <w:pPr>
                                <w:spacing w:after="0"/>
                                <w:rPr>
                                  <w:rFonts w:ascii="Aptos" w:hAnsi="Aptos" w:eastAsia="Aptos" w:cs="Aptos"/>
                                  <w:noProof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4D7DB6">
                                <w:rPr>
                                  <w:rFonts w:ascii="Aptos" w:hAnsi="Aptos" w:eastAsia="Aptos" w:cs="Aptos"/>
                                  <w:noProof/>
                                  <w:color w:val="000000"/>
                                  <w:sz w:val="20"/>
                                  <w:szCs w:val="20"/>
                                </w:rPr>
                                <w:t>OFFICIAL - FOR PUBLIC RELEASE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type id="_x0000_t202" coordsize="21600,21600" o:spt="202" path="m,l,21600r21600,l21600,xe" w14:anchorId="5774C39E">
                  <v:stroke joinstyle="miter"/>
                  <v:path gradientshapeok="t" o:connecttype="rect"/>
                </v:shapetype>
                <v:shape id="Text Box 6" style="position:absolute;left:0;text-align:left;margin-left:0;margin-top:0;width:142.5pt;height:31.5pt;z-index:25169510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 - FOR PUBLIC RELEASE" o:spid="_x0000_s1029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">
                  <v:fill o:detectmouseclick="t"/>
                  <v:textbox style="mso-fit-shape-to-text:t" inset="0,0,0,15pt">
                    <w:txbxContent>
                      <w:p w:rsidRPr="004D7DB6" w:rsidR="004D7DB6" w:rsidP="004D7DB6" w:rsidRDefault="004D7DB6" w14:paraId="5CC8E64C" w14:textId="2237D3FE">
                        <w:pPr>
                          <w:spacing w:after="0"/>
                          <w:rPr>
                            <w:rFonts w:ascii="Aptos" w:hAnsi="Aptos" w:eastAsia="Aptos" w:cs="Aptos"/>
                            <w:noProof/>
                            <w:color w:val="000000"/>
                            <w:sz w:val="20"/>
                            <w:szCs w:val="20"/>
                          </w:rPr>
                        </w:pPr>
                        <w:r w:rsidRPr="004D7DB6">
                          <w:rPr>
                            <w:rFonts w:ascii="Aptos" w:hAnsi="Aptos" w:eastAsia="Aptos" w:cs="Aptos"/>
                            <w:noProof/>
                            <w:color w:val="000000"/>
                            <w:sz w:val="20"/>
                            <w:szCs w:val="20"/>
                          </w:rPr>
                          <w:t>OFFICIAL - FOR PUBLIC RELEASE</w:t>
                        </w:r>
                      </w:p>
                    </w:txbxContent>
                  </v:textbox>
                  <w10:wrap anchorx="page" anchory="page"/>
                </v:shape>
              </w:pict>
            </mc:Fallback>
          </mc:AlternateContent>
        </w:r>
      </w:p>
    </w:sdtContent>
  </w:sdt>
  <w:p w:rsidRPr="00816DAC" w:rsidR="00D55D76" w:rsidP="00D55D76" w:rsidRDefault="00D55D76" w14:paraId="74E21C83" w14:noSpellErr="1" w14:textId="228B4CE2">
    <w:pPr>
      <w:pStyle w:val="Footer"/>
      <w:framePr w:w="608" w:wrap="none" w:hAnchor="page" w:vAnchor="text" w:x="10209" w:y="312"/>
      <w:jc w:val="right"/>
      <w:rPr>
        <w:rStyle w:val="PageNumber"/>
      </w:rPr>
    </w:pPr>
    <w:r w:rsidRPr="2877F793">
      <w:rPr>
        <w:rStyle w:val="PageNumber"/>
      </w:rPr>
      <w:fldChar w:fldCharType="begin"/>
    </w:r>
    <w:r w:rsidRPr="2877F793">
      <w:rPr>
        <w:rStyle w:val="PageNumber"/>
      </w:rPr>
      <w:instrText xml:space="preserve"> PAGE </w:instrText>
    </w:r>
    <w:r w:rsidRPr="2877F793">
      <w:rPr>
        <w:rStyle w:val="PageNumber"/>
      </w:rPr>
      <w:fldChar w:fldCharType="separate"/>
    </w:r>
    <w:r w:rsidRPr="2877F793" w:rsidR="2877F793">
      <w:rPr>
        <w:rStyle w:val="PageNumber"/>
        <w:noProof/>
      </w:rPr>
      <w:t>2</w:t>
    </w:r>
    <w:r w:rsidRPr="2877F793">
      <w:rPr>
        <w:rStyle w:val="PageNumber"/>
      </w:rPr>
      <w:fldChar w:fldCharType="end"/>
    </w:r>
  </w:p>
  <w:p w:rsidR="00441C30" w:rsidP="00DB76AF" w:rsidRDefault="00D55D76" w14:paraId="5B67A0C2" w14:textId="77777777">
    <w:pPr>
      <w:pStyle w:val="Footer"/>
      <w:ind w:right="360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87936" behindDoc="0" locked="0" layoutInCell="1" allowOverlap="1" wp14:anchorId="1A439649" wp14:editId="2DE91D6D">
              <wp:simplePos x="0" y="0"/>
              <wp:positionH relativeFrom="page">
                <wp:posOffset>714375</wp:posOffset>
              </wp:positionH>
              <wp:positionV relativeFrom="margin">
                <wp:posOffset>8671560</wp:posOffset>
              </wp:positionV>
              <wp:extent cx="6120000" cy="0"/>
              <wp:effectExtent l="0" t="0" r="33655" b="19050"/>
              <wp:wrapNone/>
              <wp:docPr id="38" name="Straight Connector 38" descr="&quot; &quot;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0000" cy="0"/>
                      </a:xfrm>
                      <a:prstGeom prst="line">
                        <a:avLst/>
                      </a:prstGeom>
                      <a:ln w="25400" cap="rnd">
                        <a:solidFill>
                          <a:srgbClr val="7030A0"/>
                        </a:solidFill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p14="http://schemas.microsoft.com/office/word/2010/wordml" xmlns:adec="http://schemas.microsoft.com/office/drawing/2017/decorative" xmlns:a="http://schemas.openxmlformats.org/drawingml/2006/main">
          <w:pict w14:anchorId="7717C208">
            <v:line id="Straight Connector 38" style="position:absolute;z-index:2516879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width-relative:margin" alt="&quot; &quot;" o:spid="_x0000_s1026" strokecolor="#7030a0" strokeweight="2pt" from="56.25pt,682.8pt" to="538.15pt,682.8pt" w14:anchorId="5AFA49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">
              <v:stroke endcap="round"/>
              <w10:wrap anchorx="page" anchory="margin"/>
            </v:line>
          </w:pict>
        </mc:Fallback>
      </mc:AlternateContent>
    </w:r>
  </w:p>
  <w:p w:rsidR="00E03464" w:rsidRDefault="00D55D76" w14:paraId="6B00D73C" w14:textId="77777777">
    <w:r w:rsidRPr="00816DAC">
      <w:rPr>
        <w:spacing w:val="0"/>
        <w:sz w:val="20"/>
        <w:szCs w:val="20"/>
        <w:lang w:eastAsia="en-GB"/>
      </w:rPr>
      <w:t>[Document title]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xmlns:adec="http://schemas.microsoft.com/office/drawing/2017/decorative" mc:Ignorable="w14 w15 w16se w16cid w16 w16cex w16sdtdh w16sdtfl w16du wp14">
  <w:p w:rsidR="00D55D76" w:rsidP="00D55D76" w:rsidRDefault="004D7DB6" w14:paraId="7B5273CF" w14:textId="085CC7B1">
    <w:pPr>
      <w:rPr>
        <w:sz w:val="20"/>
        <w:szCs w:val="20"/>
        <w:lang w:eastAsia="en-GB"/>
      </w:rPr>
    </w:pPr>
    <w:r>
      <w:rPr>
        <w:noProof/>
        <w:lang w:eastAsia="en-GB"/>
      </w:rPr>
      <mc:AlternateContent>
        <mc:Choice Requires="wps">
          <w:drawing>
            <wp:anchor distT="0" distB="0" distL="0" distR="0" simplePos="0" relativeHeight="251693056" behindDoc="0" locked="0" layoutInCell="1" allowOverlap="1" wp14:anchorId="6A658A05" wp14:editId="7D18106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809750" cy="400050"/>
              <wp:effectExtent l="0" t="0" r="0" b="0"/>
              <wp:wrapNone/>
              <wp:docPr id="1876885608" name="Text Box 4" descr="OFFICIAL - FOR PUBLIC RELEA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09750" cy="400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4D7DB6" w:rsidR="004D7DB6" w:rsidP="004D7DB6" w:rsidRDefault="004D7DB6" w14:paraId="64C739AE" w14:textId="49FCAA24">
                          <w:pPr>
                            <w:spacing w:after="0"/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D7DB6"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 - FOR PUBLIC RELEASE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6A658A05">
              <v:stroke joinstyle="miter"/>
              <v:path gradientshapeok="t" o:connecttype="rect"/>
            </v:shapetype>
            <v:shape id="Text Box 4" style="position:absolute;margin-left:0;margin-top:0;width:142.5pt;height:31.5pt;z-index:25169305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 - FOR PUBLIC RELEASE" o:spid="_x0000_s1031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">
              <v:fill o:detectmouseclick="t"/>
              <v:textbox style="mso-fit-shape-to-text:t" inset="0,0,0,15pt">
                <w:txbxContent>
                  <w:p w:rsidRPr="004D7DB6" w:rsidR="004D7DB6" w:rsidP="004D7DB6" w:rsidRDefault="004D7DB6" w14:paraId="64C739AE" w14:textId="49FCAA24">
                    <w:pPr>
                      <w:spacing w:after="0"/>
                      <w:rPr>
                        <w:rFonts w:ascii="Aptos" w:hAnsi="Aptos" w:eastAsia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D7DB6">
                      <w:rPr>
                        <w:rFonts w:ascii="Aptos" w:hAnsi="Aptos" w:eastAsia="Aptos" w:cs="Aptos"/>
                        <w:noProof/>
                        <w:color w:val="000000"/>
                        <w:sz w:val="20"/>
                        <w:szCs w:val="20"/>
                      </w:rPr>
                      <w:t>OFFICIAL - FOR PUBLIC RELEASE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92C5D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88960" behindDoc="0" locked="0" layoutInCell="1" allowOverlap="1" wp14:anchorId="560F7CE2" wp14:editId="07777777">
              <wp:simplePos x="0" y="0"/>
              <wp:positionH relativeFrom="column">
                <wp:posOffset>13335</wp:posOffset>
              </wp:positionH>
              <wp:positionV relativeFrom="paragraph">
                <wp:posOffset>159385</wp:posOffset>
              </wp:positionV>
              <wp:extent cx="6120000" cy="0"/>
              <wp:effectExtent l="0" t="0" r="33655" b="19050"/>
              <wp:wrapNone/>
              <wp:docPr id="34" name="Straight Connector 34" descr="&quot; &quot;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0000" cy="0"/>
                      </a:xfrm>
                      <a:prstGeom prst="line">
                        <a:avLst/>
                      </a:prstGeom>
                      <a:ln w="25400" cap="rnd">
                        <a:solidFill>
                          <a:srgbClr val="7030A0"/>
                        </a:solidFill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p14="http://schemas.microsoft.com/office/word/2010/wordml" xmlns:adec="http://schemas.microsoft.com/office/drawing/2017/decorative" xmlns:a="http://schemas.openxmlformats.org/drawingml/2006/main">
          <w:pict w14:anchorId="68D02CE8">
            <v:line id="Straight Connector 34" style="position:absolute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alt="&quot; &quot;" o:spid="_x0000_s1026" strokecolor="#7030a0" strokeweight="2pt" from="1.05pt,12.55pt" to="482.95pt,12.55pt" w14:anchorId="6676F7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">
              <v:stroke endcap="round"/>
            </v:line>
          </w:pict>
        </mc:Fallback>
      </mc:AlternateContent>
    </w:r>
  </w:p>
  <w:p w:rsidR="00582C7C" w:rsidP="00D55D76" w:rsidRDefault="00582C7C" w14:paraId="2946DB82" w14:textId="77777777">
    <w:pPr>
      <w:rPr>
        <w:sz w:val="20"/>
        <w:szCs w:val="20"/>
        <w:lang w:eastAsia="en-GB"/>
      </w:rPr>
    </w:pPr>
  </w:p>
  <w:p w:rsidRPr="00D55D76" w:rsidR="00015F19" w:rsidP="00D55D76" w:rsidRDefault="00015F19" w14:paraId="5997CC1D" w14:textId="77777777">
    <w:pPr>
      <w:pStyle w:val="Footnote"/>
      <w:rPr>
        <w:color w:val="212322" w:themeColor="text2"/>
        <w:spacing w:val="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20B8F" w:rsidP="000A1376" w:rsidRDefault="00B20B8F" w14:paraId="19A23003" w14:textId="77777777">
      <w:r>
        <w:separator/>
      </w:r>
    </w:p>
    <w:p w:rsidR="00B20B8F" w:rsidRDefault="00B20B8F" w14:paraId="7E18A579" w14:textId="77777777"/>
  </w:footnote>
  <w:footnote w:type="continuationSeparator" w:id="0">
    <w:p w:rsidR="00B20B8F" w:rsidP="000A1376" w:rsidRDefault="00B20B8F" w14:paraId="62372209" w14:textId="77777777">
      <w:r>
        <w:continuationSeparator/>
      </w:r>
    </w:p>
    <w:p w:rsidR="00B20B8F" w:rsidRDefault="00B20B8F" w14:paraId="7821ACA6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4D7DB6" w:rsidRDefault="004D7DB6" w14:paraId="7269AB21" w14:textId="7BFFA41E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91008" behindDoc="0" locked="0" layoutInCell="1" allowOverlap="1" wp14:anchorId="194806D1" wp14:editId="4A73A1A6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809750" cy="400050"/>
              <wp:effectExtent l="0" t="0" r="0" b="0"/>
              <wp:wrapNone/>
              <wp:docPr id="1557201738" name="Text Box 2" descr="OFFICIAL - FOR PUBLIC RELEA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09750" cy="400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4D7DB6" w:rsidR="004D7DB6" w:rsidP="004D7DB6" w:rsidRDefault="004D7DB6" w14:paraId="6B52F3E4" w14:textId="6863745A">
                          <w:pPr>
                            <w:spacing w:after="0"/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D7DB6"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 - FOR PUBLIC RELEASE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194806D1">
              <v:stroke joinstyle="miter"/>
              <v:path gradientshapeok="t" o:connecttype="rect"/>
            </v:shapetype>
            <v:shape id="Text Box 2" style="position:absolute;margin-left:0;margin-top:0;width:142.5pt;height:31.5pt;z-index:25169100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alt="OFFICIAL - FOR PUBLIC RELEASE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">
              <v:fill o:detectmouseclick="t"/>
              <v:textbox style="mso-fit-shape-to-text:t" inset="0,15pt,0,0">
                <w:txbxContent>
                  <w:p w:rsidRPr="004D7DB6" w:rsidR="004D7DB6" w:rsidP="004D7DB6" w:rsidRDefault="004D7DB6" w14:paraId="6B52F3E4" w14:textId="6863745A">
                    <w:pPr>
                      <w:spacing w:after="0"/>
                      <w:rPr>
                        <w:rFonts w:ascii="Aptos" w:hAnsi="Aptos" w:eastAsia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D7DB6">
                      <w:rPr>
                        <w:rFonts w:ascii="Aptos" w:hAnsi="Aptos" w:eastAsia="Aptos" w:cs="Aptos"/>
                        <w:noProof/>
                        <w:color w:val="000000"/>
                        <w:sz w:val="20"/>
                        <w:szCs w:val="20"/>
                      </w:rPr>
                      <w:t>OFFICIAL - FOR PUBLIC RELEASE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xmlns:pic="http://schemas.openxmlformats.org/drawingml/2006/picture" xmlns:adec="http://schemas.microsoft.com/office/drawing/2017/decorative" mc:Ignorable="w14 w15 w16se w16cid w16 w16cex w16sdtdh w16sdtfl w16du wp14">
  <w:p w:rsidR="00E03464" w:rsidP="00D55D76" w:rsidRDefault="004D7DB6" w14:paraId="1FC39945" w14:textId="00C1D25F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0" distR="0" simplePos="0" relativeHeight="251692032" behindDoc="0" locked="0" layoutInCell="1" allowOverlap="1" wp14:anchorId="26B0321F" wp14:editId="113AE13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809750" cy="400050"/>
              <wp:effectExtent l="0" t="0" r="0" b="0"/>
              <wp:wrapNone/>
              <wp:docPr id="106351472" name="Text Box 3" descr="OFFICIAL - FOR PUBLIC RELEA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09750" cy="400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4D7DB6" w:rsidR="004D7DB6" w:rsidP="004D7DB6" w:rsidRDefault="004D7DB6" w14:paraId="13DF5C5D" w14:textId="7AE729C8">
                          <w:pPr>
                            <w:spacing w:after="0"/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D7DB6"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 - FOR PUBLIC RELEASE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26B0321F">
              <v:stroke joinstyle="miter"/>
              <v:path gradientshapeok="t" o:connecttype="rect"/>
            </v:shapetype>
            <v:shape id="Text Box 3" style="position:absolute;margin-left:0;margin-top:0;width:142.5pt;height:31.5pt;z-index:25169203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alt="OFFICIAL - FOR PUBLIC RELEASE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">
              <v:fill o:detectmouseclick="t"/>
              <v:textbox style="mso-fit-shape-to-text:t" inset="0,15pt,0,0">
                <w:txbxContent>
                  <w:p w:rsidRPr="004D7DB6" w:rsidR="004D7DB6" w:rsidP="004D7DB6" w:rsidRDefault="004D7DB6" w14:paraId="13DF5C5D" w14:textId="7AE729C8">
                    <w:pPr>
                      <w:spacing w:after="0"/>
                      <w:rPr>
                        <w:rFonts w:ascii="Aptos" w:hAnsi="Aptos" w:eastAsia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D7DB6">
                      <w:rPr>
                        <w:rFonts w:ascii="Aptos" w:hAnsi="Aptos" w:eastAsia="Aptos" w:cs="Aptos"/>
                        <w:noProof/>
                        <w:color w:val="000000"/>
                        <w:sz w:val="20"/>
                        <w:szCs w:val="20"/>
                      </w:rPr>
                      <w:t>OFFICIAL - FOR PUBLIC RELEASE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55D76">
      <w:rPr>
        <w:noProof/>
        <w:lang w:eastAsia="en-GB"/>
      </w:rPr>
      <w:drawing>
        <wp:inline distT="0" distB="0" distL="0" distR="0" wp14:anchorId="26C0EE15" wp14:editId="633218F1">
          <wp:extent cx="6116955" cy="710565"/>
          <wp:effectExtent l="0" t="0" r="4445" b="0"/>
          <wp:docPr id="32" name="Picture 32" descr="UK Data Service logo header and website address for www.ukdataservice.ac.uk">
            <a:hlinkClick xmlns:a="http://schemas.openxmlformats.org/drawingml/2006/main" r:id="rId1" tooltip="click here to visit website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" name="Picture 32" descr="UK Data Service logo header and website address for www.ukdataservice.ac.uk">
                    <a:hlinkClick r:id="rId1" tooltip="click here to visit website"/>
                  </pic:cNvPr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116955" cy="7105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55D76" w:rsidP="00D55D76" w:rsidRDefault="00D55D76" w14:paraId="70D1F4A7" w14:textId="77777777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557419AA" wp14:editId="62097A6E">
              <wp:simplePos x="0" y="0"/>
              <wp:positionH relativeFrom="page">
                <wp:posOffset>720090</wp:posOffset>
              </wp:positionH>
              <wp:positionV relativeFrom="page">
                <wp:posOffset>839470</wp:posOffset>
              </wp:positionV>
              <wp:extent cx="6120000" cy="0"/>
              <wp:effectExtent l="0" t="0" r="33655" b="19050"/>
              <wp:wrapNone/>
              <wp:docPr id="36" name="Straight Connector 36" descr="&quot; &quot;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0000" cy="0"/>
                      </a:xfrm>
                      <a:prstGeom prst="line">
                        <a:avLst/>
                      </a:prstGeom>
                      <a:ln w="25400" cap="rnd">
                        <a:solidFill>
                          <a:srgbClr val="7030A0"/>
                        </a:solidFill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p14="http://schemas.microsoft.com/office/word/2010/wordml" xmlns:adec="http://schemas.microsoft.com/office/drawing/2017/decorative" xmlns:pic="http://schemas.openxmlformats.org/drawingml/2006/picture" xmlns:a="http://schemas.openxmlformats.org/drawingml/2006/main">
          <w:pict w14:anchorId="6C03D333">
            <v:line id="Straight Connector 36" style="position:absolute;z-index:2516858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alt="&quot; &quot;" o:spid="_x0000_s1026" strokecolor="#7030a0" strokeweight="2pt" from="56.7pt,66.1pt" to="538.6pt,66.1pt" w14:anchorId="7891D1A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">
              <v:stroke endcap="round"/>
              <w10:wrap anchorx="page" anchory="page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xmlns:pic="http://schemas.openxmlformats.org/drawingml/2006/picture" xmlns:adec="http://schemas.microsoft.com/office/drawing/2017/decorative" mc:Ignorable="w14 w15 w16se w16cid w16 w16cex w16sdtdh w16sdtfl w16du wp14">
  <w:p w:rsidR="00430D6C" w:rsidP="00180D94" w:rsidRDefault="004D7DB6" w14:paraId="08CE6F91" w14:textId="43313C2E">
    <w:pPr>
      <w:pStyle w:val="Header"/>
      <w:spacing w:line="240" w:lineRule="auto"/>
    </w:pPr>
    <w:r>
      <w:rPr>
        <w:noProof/>
        <w:lang w:eastAsia="en-GB"/>
      </w:rPr>
      <mc:AlternateContent>
        <mc:Choice Requires="wps">
          <w:drawing>
            <wp:anchor distT="0" distB="0" distL="0" distR="0" simplePos="0" relativeHeight="251689984" behindDoc="0" locked="0" layoutInCell="1" allowOverlap="1" wp14:anchorId="52DE78DE" wp14:editId="3DB2179F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809750" cy="400050"/>
              <wp:effectExtent l="0" t="0" r="0" b="0"/>
              <wp:wrapNone/>
              <wp:docPr id="1975658000" name="Text Box 1" descr="OFFICIAL - FOR PUBLIC RELEA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09750" cy="400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4D7DB6" w:rsidR="004D7DB6" w:rsidP="004D7DB6" w:rsidRDefault="004D7DB6" w14:paraId="14A12881" w14:textId="059B9BBB">
                          <w:pPr>
                            <w:spacing w:after="0"/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D7DB6"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 - FOR PUBLIC RELEASE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52DE78DE">
              <v:stroke joinstyle="miter"/>
              <v:path gradientshapeok="t" o:connecttype="rect"/>
            </v:shapetype>
            <v:shape id="Text Box 1" style="position:absolute;margin-left:0;margin-top:0;width:142.5pt;height:31.5pt;z-index:25168998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alt="OFFICIAL - FOR PUBLIC RELEASE" o:spid="_x0000_s1030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">
              <v:fill o:detectmouseclick="t"/>
              <v:textbox style="mso-fit-shape-to-text:t" inset="0,15pt,0,0">
                <w:txbxContent>
                  <w:p w:rsidRPr="004D7DB6" w:rsidR="004D7DB6" w:rsidP="004D7DB6" w:rsidRDefault="004D7DB6" w14:paraId="14A12881" w14:textId="059B9BBB">
                    <w:pPr>
                      <w:spacing w:after="0"/>
                      <w:rPr>
                        <w:rFonts w:ascii="Aptos" w:hAnsi="Aptos" w:eastAsia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D7DB6">
                      <w:rPr>
                        <w:rFonts w:ascii="Aptos" w:hAnsi="Aptos" w:eastAsia="Aptos" w:cs="Aptos"/>
                        <w:noProof/>
                        <w:color w:val="000000"/>
                        <w:sz w:val="20"/>
                        <w:szCs w:val="20"/>
                      </w:rPr>
                      <w:t>OFFICIAL - FOR PUBLIC RELEASE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80D94">
      <w:rPr>
        <w:noProof/>
        <w:lang w:eastAsia="en-GB"/>
      </w:rPr>
      <w:drawing>
        <wp:inline distT="0" distB="0" distL="0" distR="0" wp14:anchorId="30D6B1E0" wp14:editId="68341DDC">
          <wp:extent cx="6116955" cy="710565"/>
          <wp:effectExtent l="0" t="0" r="4445" b="0"/>
          <wp:docPr id="30" name="Picture 30" descr="UK Data Service logo header and website address for www.ukdataservice.ac.uk">
            <a:hlinkClick xmlns:a="http://schemas.openxmlformats.org/drawingml/2006/main" r:id="rId1" tooltip="click here to visit website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Picture 30" descr="UK Data Service logo header and website address for www.ukdataservice.ac.uk">
                    <a:hlinkClick r:id="rId1" tooltip="click here to visit website"/>
                  </pic:cNvPr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116955" cy="7105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80D94" w:rsidP="000A1376" w:rsidRDefault="00180D94" w14:paraId="67B7506F" w14:textId="77777777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1D210197" wp14:editId="1646CE68">
              <wp:simplePos x="0" y="0"/>
              <wp:positionH relativeFrom="page">
                <wp:posOffset>720090</wp:posOffset>
              </wp:positionH>
              <wp:positionV relativeFrom="page">
                <wp:posOffset>839470</wp:posOffset>
              </wp:positionV>
              <wp:extent cx="6120000" cy="0"/>
              <wp:effectExtent l="0" t="0" r="33655" b="19050"/>
              <wp:wrapNone/>
              <wp:docPr id="20" name="Straight Connector 20" descr="&quot; &quot;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0000" cy="0"/>
                      </a:xfrm>
                      <a:prstGeom prst="line">
                        <a:avLst/>
                      </a:prstGeom>
                      <a:ln w="25400" cap="rnd">
                        <a:solidFill>
                          <a:srgbClr val="7030A0"/>
                        </a:solidFill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p14="http://schemas.microsoft.com/office/word/2010/wordml" xmlns:adec="http://schemas.microsoft.com/office/drawing/2017/decorative" xmlns:pic="http://schemas.openxmlformats.org/drawingml/2006/picture" xmlns:a="http://schemas.openxmlformats.org/drawingml/2006/main">
          <w:pict w14:anchorId="65AD2A5D">
            <v:line id="Straight Connector 20" style="position:absolute;z-index:25167769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alt="&quot; &quot;" o:spid="_x0000_s1026" strokecolor="#7030a0" strokeweight="2pt" from="56.7pt,66.1pt" to="538.6pt,66.1pt" w14:anchorId="503147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">
              <v:stroke endcap="round"/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1345B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88907CC"/>
    <w:multiLevelType w:val="multilevel"/>
    <w:tmpl w:val="B0868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" w15:restartNumberingAfterBreak="0">
    <w:nsid w:val="4310086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05F0BCC"/>
    <w:multiLevelType w:val="multilevel"/>
    <w:tmpl w:val="6756AFE0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4627445"/>
    <w:multiLevelType w:val="multilevel"/>
    <w:tmpl w:val="89ECBC34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540379E"/>
    <w:multiLevelType w:val="hybridMultilevel"/>
    <w:tmpl w:val="C7C0A2F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7BE37B84"/>
    <w:multiLevelType w:val="hybridMultilevel"/>
    <w:tmpl w:val="80F224B4"/>
    <w:lvl w:ilvl="0" w:tplc="0809000F">
      <w:start w:val="1"/>
      <w:numFmt w:val="decimal"/>
      <w:lvlText w:val="%1."/>
      <w:lvlJc w:val="left"/>
      <w:pPr>
        <w:ind w:left="1003" w:hanging="360"/>
      </w:pPr>
    </w:lvl>
    <w:lvl w:ilvl="1" w:tplc="08090019" w:tentative="1">
      <w:start w:val="1"/>
      <w:numFmt w:val="lowerLetter"/>
      <w:lvlText w:val="%2."/>
      <w:lvlJc w:val="left"/>
      <w:pPr>
        <w:ind w:left="1723" w:hanging="360"/>
      </w:pPr>
    </w:lvl>
    <w:lvl w:ilvl="2" w:tplc="0809001B" w:tentative="1">
      <w:start w:val="1"/>
      <w:numFmt w:val="lowerRoman"/>
      <w:lvlText w:val="%3."/>
      <w:lvlJc w:val="right"/>
      <w:pPr>
        <w:ind w:left="2443" w:hanging="180"/>
      </w:pPr>
    </w:lvl>
    <w:lvl w:ilvl="3" w:tplc="0809000F" w:tentative="1">
      <w:start w:val="1"/>
      <w:numFmt w:val="decimal"/>
      <w:lvlText w:val="%4."/>
      <w:lvlJc w:val="left"/>
      <w:pPr>
        <w:ind w:left="3163" w:hanging="360"/>
      </w:pPr>
    </w:lvl>
    <w:lvl w:ilvl="4" w:tplc="08090019" w:tentative="1">
      <w:start w:val="1"/>
      <w:numFmt w:val="lowerLetter"/>
      <w:lvlText w:val="%5."/>
      <w:lvlJc w:val="left"/>
      <w:pPr>
        <w:ind w:left="3883" w:hanging="360"/>
      </w:pPr>
    </w:lvl>
    <w:lvl w:ilvl="5" w:tplc="0809001B" w:tentative="1">
      <w:start w:val="1"/>
      <w:numFmt w:val="lowerRoman"/>
      <w:lvlText w:val="%6."/>
      <w:lvlJc w:val="right"/>
      <w:pPr>
        <w:ind w:left="4603" w:hanging="180"/>
      </w:pPr>
    </w:lvl>
    <w:lvl w:ilvl="6" w:tplc="0809000F" w:tentative="1">
      <w:start w:val="1"/>
      <w:numFmt w:val="decimal"/>
      <w:lvlText w:val="%7."/>
      <w:lvlJc w:val="left"/>
      <w:pPr>
        <w:ind w:left="5323" w:hanging="360"/>
      </w:pPr>
    </w:lvl>
    <w:lvl w:ilvl="7" w:tplc="08090019" w:tentative="1">
      <w:start w:val="1"/>
      <w:numFmt w:val="lowerLetter"/>
      <w:lvlText w:val="%8."/>
      <w:lvlJc w:val="left"/>
      <w:pPr>
        <w:ind w:left="6043" w:hanging="360"/>
      </w:pPr>
    </w:lvl>
    <w:lvl w:ilvl="8" w:tplc="0809001B" w:tentative="1">
      <w:start w:val="1"/>
      <w:numFmt w:val="lowerRoman"/>
      <w:lvlText w:val="%9."/>
      <w:lvlJc w:val="right"/>
      <w:pPr>
        <w:ind w:left="6763" w:hanging="180"/>
      </w:pPr>
    </w:lvl>
  </w:abstractNum>
  <w:num w:numId="1" w16cid:durableId="1488016387">
    <w:abstractNumId w:val="6"/>
  </w:num>
  <w:num w:numId="2" w16cid:durableId="575365227">
    <w:abstractNumId w:val="0"/>
  </w:num>
  <w:num w:numId="3" w16cid:durableId="666902649">
    <w:abstractNumId w:val="2"/>
  </w:num>
  <w:num w:numId="4" w16cid:durableId="2008049269">
    <w:abstractNumId w:val="3"/>
  </w:num>
  <w:num w:numId="5" w16cid:durableId="736635717">
    <w:abstractNumId w:val="4"/>
  </w:num>
  <w:num w:numId="6" w16cid:durableId="1756168436">
    <w:abstractNumId w:val="1"/>
  </w:num>
  <w:num w:numId="7" w16cid:durableId="6867567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dirty"/>
  <w:attachedTemplate r:id="rId1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3EE3"/>
    <w:rsid w:val="00004906"/>
    <w:rsid w:val="00015F19"/>
    <w:rsid w:val="000303A1"/>
    <w:rsid w:val="000411F3"/>
    <w:rsid w:val="000468C5"/>
    <w:rsid w:val="00052A63"/>
    <w:rsid w:val="0007750F"/>
    <w:rsid w:val="00085FDA"/>
    <w:rsid w:val="00096CF5"/>
    <w:rsid w:val="00097D41"/>
    <w:rsid w:val="000A0E6C"/>
    <w:rsid w:val="000A1376"/>
    <w:rsid w:val="000B65B2"/>
    <w:rsid w:val="000C363D"/>
    <w:rsid w:val="000D3AF2"/>
    <w:rsid w:val="000F0302"/>
    <w:rsid w:val="00100ECE"/>
    <w:rsid w:val="001500D6"/>
    <w:rsid w:val="00180D94"/>
    <w:rsid w:val="001A2F87"/>
    <w:rsid w:val="001C23B9"/>
    <w:rsid w:val="001D6237"/>
    <w:rsid w:val="001F1998"/>
    <w:rsid w:val="00205E01"/>
    <w:rsid w:val="002130FA"/>
    <w:rsid w:val="00236B80"/>
    <w:rsid w:val="002463C7"/>
    <w:rsid w:val="002A721D"/>
    <w:rsid w:val="002B2B3F"/>
    <w:rsid w:val="002B44BE"/>
    <w:rsid w:val="002E5968"/>
    <w:rsid w:val="002E5B31"/>
    <w:rsid w:val="002E7D05"/>
    <w:rsid w:val="002F3F80"/>
    <w:rsid w:val="00313EE3"/>
    <w:rsid w:val="00317A29"/>
    <w:rsid w:val="00341B16"/>
    <w:rsid w:val="00342387"/>
    <w:rsid w:val="00364EDF"/>
    <w:rsid w:val="003B0C6C"/>
    <w:rsid w:val="003B3BEC"/>
    <w:rsid w:val="00427B5B"/>
    <w:rsid w:val="00430D6C"/>
    <w:rsid w:val="00441C30"/>
    <w:rsid w:val="00450690"/>
    <w:rsid w:val="0046543A"/>
    <w:rsid w:val="00471EA0"/>
    <w:rsid w:val="004C0442"/>
    <w:rsid w:val="004D7DB6"/>
    <w:rsid w:val="004E723E"/>
    <w:rsid w:val="004F7CFE"/>
    <w:rsid w:val="00513396"/>
    <w:rsid w:val="0051395D"/>
    <w:rsid w:val="00514E91"/>
    <w:rsid w:val="005504D0"/>
    <w:rsid w:val="00576E3B"/>
    <w:rsid w:val="00582C7C"/>
    <w:rsid w:val="005C06E6"/>
    <w:rsid w:val="005D1715"/>
    <w:rsid w:val="005E2AC7"/>
    <w:rsid w:val="005E788A"/>
    <w:rsid w:val="005F11D2"/>
    <w:rsid w:val="00615B90"/>
    <w:rsid w:val="00642EAB"/>
    <w:rsid w:val="00643A7F"/>
    <w:rsid w:val="00655884"/>
    <w:rsid w:val="00666333"/>
    <w:rsid w:val="006818CF"/>
    <w:rsid w:val="00692C5D"/>
    <w:rsid w:val="00694264"/>
    <w:rsid w:val="006A4082"/>
    <w:rsid w:val="006A5CAC"/>
    <w:rsid w:val="006C09AD"/>
    <w:rsid w:val="006D1726"/>
    <w:rsid w:val="00700DB3"/>
    <w:rsid w:val="007352E8"/>
    <w:rsid w:val="00740C4E"/>
    <w:rsid w:val="00740F8E"/>
    <w:rsid w:val="0079216F"/>
    <w:rsid w:val="007A2A15"/>
    <w:rsid w:val="007A7B46"/>
    <w:rsid w:val="007A7D4B"/>
    <w:rsid w:val="007B68B4"/>
    <w:rsid w:val="007C3A74"/>
    <w:rsid w:val="007D0FA0"/>
    <w:rsid w:val="007D7923"/>
    <w:rsid w:val="007E36D9"/>
    <w:rsid w:val="00801B27"/>
    <w:rsid w:val="00802BE8"/>
    <w:rsid w:val="00816DAC"/>
    <w:rsid w:val="00847B5E"/>
    <w:rsid w:val="00855DE7"/>
    <w:rsid w:val="00891550"/>
    <w:rsid w:val="008A3AF3"/>
    <w:rsid w:val="008B05B6"/>
    <w:rsid w:val="008B53EF"/>
    <w:rsid w:val="008B543C"/>
    <w:rsid w:val="008D2216"/>
    <w:rsid w:val="008F1EAE"/>
    <w:rsid w:val="0096208D"/>
    <w:rsid w:val="00967827"/>
    <w:rsid w:val="009A2ACE"/>
    <w:rsid w:val="009B516C"/>
    <w:rsid w:val="009D1854"/>
    <w:rsid w:val="009F49F9"/>
    <w:rsid w:val="00A255ED"/>
    <w:rsid w:val="00A45AED"/>
    <w:rsid w:val="00A612C4"/>
    <w:rsid w:val="00A62C5B"/>
    <w:rsid w:val="00AB1EE6"/>
    <w:rsid w:val="00AB5753"/>
    <w:rsid w:val="00AC7610"/>
    <w:rsid w:val="00B031D6"/>
    <w:rsid w:val="00B03C3E"/>
    <w:rsid w:val="00B042CF"/>
    <w:rsid w:val="00B11E09"/>
    <w:rsid w:val="00B20AE6"/>
    <w:rsid w:val="00B20B8F"/>
    <w:rsid w:val="00B24B7C"/>
    <w:rsid w:val="00B3093A"/>
    <w:rsid w:val="00B51622"/>
    <w:rsid w:val="00B63D4A"/>
    <w:rsid w:val="00B910B2"/>
    <w:rsid w:val="00BA3224"/>
    <w:rsid w:val="00BB0AB6"/>
    <w:rsid w:val="00BB32E3"/>
    <w:rsid w:val="00BC205F"/>
    <w:rsid w:val="00BE3E55"/>
    <w:rsid w:val="00BF5294"/>
    <w:rsid w:val="00BF5FAE"/>
    <w:rsid w:val="00C00DE7"/>
    <w:rsid w:val="00C03E5A"/>
    <w:rsid w:val="00C03EEC"/>
    <w:rsid w:val="00C107E9"/>
    <w:rsid w:val="00C11B44"/>
    <w:rsid w:val="00C46613"/>
    <w:rsid w:val="00CB5100"/>
    <w:rsid w:val="00CC0E69"/>
    <w:rsid w:val="00CC2B7B"/>
    <w:rsid w:val="00CD089B"/>
    <w:rsid w:val="00CE7DDC"/>
    <w:rsid w:val="00D12C28"/>
    <w:rsid w:val="00D50C98"/>
    <w:rsid w:val="00D55D76"/>
    <w:rsid w:val="00D61669"/>
    <w:rsid w:val="00D656D4"/>
    <w:rsid w:val="00D77AC5"/>
    <w:rsid w:val="00D811ED"/>
    <w:rsid w:val="00D91ECE"/>
    <w:rsid w:val="00DB4394"/>
    <w:rsid w:val="00DB5975"/>
    <w:rsid w:val="00DB76AF"/>
    <w:rsid w:val="00E00E03"/>
    <w:rsid w:val="00E03464"/>
    <w:rsid w:val="00E16996"/>
    <w:rsid w:val="00E20E62"/>
    <w:rsid w:val="00E32616"/>
    <w:rsid w:val="00E70829"/>
    <w:rsid w:val="00E753B7"/>
    <w:rsid w:val="00EA0F47"/>
    <w:rsid w:val="00EB45E7"/>
    <w:rsid w:val="00EB5917"/>
    <w:rsid w:val="00EC56AA"/>
    <w:rsid w:val="00F2320D"/>
    <w:rsid w:val="00F35F95"/>
    <w:rsid w:val="00F70198"/>
    <w:rsid w:val="00F703E3"/>
    <w:rsid w:val="00F76C91"/>
    <w:rsid w:val="00FB197A"/>
    <w:rsid w:val="00FC2256"/>
    <w:rsid w:val="00FD0D76"/>
    <w:rsid w:val="1A401B54"/>
    <w:rsid w:val="1DB7CB6B"/>
    <w:rsid w:val="21272015"/>
    <w:rsid w:val="2877F793"/>
    <w:rsid w:val="4291DE2B"/>
    <w:rsid w:val="4DF0F885"/>
    <w:rsid w:val="571483DF"/>
    <w:rsid w:val="5A13925F"/>
    <w:rsid w:val="5F299D5B"/>
    <w:rsid w:val="6AE5248B"/>
    <w:rsid w:val="7E1CA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3F9C985"/>
  <w15:chartTrackingRefBased/>
  <w15:docId w15:val="{FBFE1F61-5A1D-4CD8-A36A-DF8858A83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en-GB" w:eastAsia="en-US" w:bidi="ar-SA"/>
      </w:rPr>
    </w:rPrDefault>
    <w:pPrDefault>
      <w:pPr>
        <w:spacing w:before="120" w:after="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/>
    <w:lsdException w:name="heading 7" w:uiPriority="9" w:semiHidden="1" w:unhideWhenUsed="1"/>
    <w:lsdException w:name="heading 8" w:uiPriority="9" w:semiHidden="1" w:unhideWhenUsed="1"/>
    <w:lsdException w:name="heading 9" w:uiPriority="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46613"/>
    <w:pPr>
      <w:spacing w:before="60" w:after="60" w:line="276" w:lineRule="auto"/>
    </w:pPr>
    <w:rPr>
      <w:rFonts w:ascii="Arial" w:hAnsi="Arial" w:cs="Arial"/>
      <w:color w:val="212322" w:themeColor="text2"/>
      <w:spacing w:val="-4"/>
    </w:rPr>
  </w:style>
  <w:style w:type="paragraph" w:styleId="Heading1">
    <w:name w:val="heading 1"/>
    <w:basedOn w:val="Title"/>
    <w:next w:val="Normal"/>
    <w:link w:val="Heading1Char"/>
    <w:uiPriority w:val="9"/>
    <w:qFormat/>
    <w:rsid w:val="003B3BEC"/>
    <w:pPr>
      <w:spacing w:before="240" w:after="160"/>
      <w:outlineLvl w:val="0"/>
    </w:pPr>
    <w:rPr>
      <w:sz w:val="40"/>
      <w:szCs w:val="64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D77AC5"/>
    <w:pPr>
      <w:outlineLvl w:val="1"/>
    </w:pPr>
    <w:rPr>
      <w:sz w:val="36"/>
      <w:szCs w:val="48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D77AC5"/>
    <w:pPr>
      <w:outlineLvl w:val="2"/>
    </w:pPr>
    <w:rPr>
      <w:sz w:val="32"/>
      <w:szCs w:val="36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D77AC5"/>
    <w:pPr>
      <w:outlineLvl w:val="3"/>
    </w:pPr>
    <w:rPr>
      <w:sz w:val="28"/>
    </w:rPr>
  </w:style>
  <w:style w:type="paragraph" w:styleId="Heading5">
    <w:name w:val="heading 5"/>
    <w:basedOn w:val="Heading4"/>
    <w:next w:val="Normal"/>
    <w:link w:val="Heading5Char"/>
    <w:uiPriority w:val="9"/>
    <w:unhideWhenUsed/>
    <w:qFormat/>
    <w:rsid w:val="00D77AC5"/>
    <w:pPr>
      <w:spacing w:before="80" w:after="20"/>
      <w:outlineLvl w:val="4"/>
    </w:pPr>
    <w:rPr>
      <w:rFonts w:ascii="Arial Black" w:hAnsi="Arial Black"/>
      <w:sz w:val="24"/>
      <w:szCs w:val="24"/>
    </w:rPr>
  </w:style>
  <w:style w:type="paragraph" w:styleId="Heading6">
    <w:name w:val="heading 6"/>
    <w:aliases w:val="Heading 6 UKDS"/>
    <w:basedOn w:val="Heading5"/>
    <w:next w:val="Normal"/>
    <w:link w:val="Heading6Char"/>
    <w:uiPriority w:val="9"/>
    <w:unhideWhenUsed/>
    <w:rsid w:val="00694264"/>
    <w:pPr>
      <w:outlineLvl w:val="5"/>
    </w:pPr>
    <w:rPr>
      <w:rFonts w:ascii="Arial" w:hAnsi="Arial"/>
    </w:rPr>
  </w:style>
  <w:style w:type="paragraph" w:styleId="Heading7">
    <w:name w:val="heading 7"/>
    <w:aliases w:val="Heading 7 UKDS"/>
    <w:basedOn w:val="Normal"/>
    <w:next w:val="Normal"/>
    <w:link w:val="Heading7Char"/>
    <w:uiPriority w:val="9"/>
    <w:unhideWhenUsed/>
    <w:rsid w:val="00E16996"/>
    <w:pPr>
      <w:spacing w:before="80"/>
      <w:outlineLvl w:val="6"/>
    </w:pPr>
    <w:rPr>
      <w:b/>
      <w:bCs/>
      <w:i/>
      <w:iCs/>
      <w:color w:val="702082" w:themeColor="text1"/>
      <w:spacing w:val="0"/>
    </w:rPr>
  </w:style>
  <w:style w:type="paragraph" w:styleId="Heading8">
    <w:name w:val="heading 8"/>
    <w:aliases w:val="Heading 8 UKDS"/>
    <w:basedOn w:val="Heading7"/>
    <w:next w:val="Normal"/>
    <w:link w:val="Heading8Char"/>
    <w:uiPriority w:val="9"/>
    <w:unhideWhenUsed/>
    <w:rsid w:val="00A62C5B"/>
    <w:pPr>
      <w:outlineLvl w:val="7"/>
    </w:pPr>
    <w:rPr>
      <w:i w:val="0"/>
      <w:iCs w:val="0"/>
      <w:sz w:val="18"/>
      <w:szCs w:val="18"/>
    </w:rPr>
  </w:style>
  <w:style w:type="paragraph" w:styleId="Heading9">
    <w:name w:val="heading 9"/>
    <w:aliases w:val="Heading 9 UKDS"/>
    <w:basedOn w:val="Heading8"/>
    <w:next w:val="Normal"/>
    <w:link w:val="Heading9Char"/>
    <w:uiPriority w:val="9"/>
    <w:unhideWhenUsed/>
    <w:rsid w:val="00694264"/>
    <w:pPr>
      <w:outlineLvl w:val="8"/>
    </w:pPr>
    <w:rPr>
      <w:rFonts w:ascii="Arial Black" w:hAnsi="Arial Black"/>
      <w:i/>
      <w:iCs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0C98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D50C98"/>
  </w:style>
  <w:style w:type="paragraph" w:styleId="Footer">
    <w:name w:val="footer"/>
    <w:basedOn w:val="Normal"/>
    <w:link w:val="FooterChar"/>
    <w:uiPriority w:val="99"/>
    <w:unhideWhenUsed/>
    <w:rsid w:val="00D50C98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D50C98"/>
  </w:style>
  <w:style w:type="paragraph" w:styleId="BasicParagraph" w:customStyle="1">
    <w:name w:val="[Basic Paragraph]"/>
    <w:basedOn w:val="Normal"/>
    <w:uiPriority w:val="99"/>
    <w:rsid w:val="00427B5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14:textFill>
        <w14:solidFill>
          <w14:srgbClr w14:val="000000">
            <w14:lumMod w14:val="95000"/>
            <w14:lumOff w14:val="5000"/>
          </w14:srgbClr>
        </w14:solidFill>
      </w14:textFill>
    </w:rPr>
  </w:style>
  <w:style w:type="paragraph" w:styleId="NoSpacing">
    <w:name w:val="No Spacing"/>
    <w:link w:val="NoSpacingChar"/>
    <w:uiPriority w:val="1"/>
    <w:rsid w:val="00666333"/>
    <w:rPr>
      <w:rFonts w:eastAsiaTheme="minorEastAsia"/>
      <w:sz w:val="22"/>
      <w:szCs w:val="22"/>
      <w:lang w:val="en-US" w:eastAsia="zh-CN"/>
    </w:rPr>
  </w:style>
  <w:style w:type="character" w:styleId="NoSpacingChar" w:customStyle="1">
    <w:name w:val="No Spacing Char"/>
    <w:basedOn w:val="DefaultParagraphFont"/>
    <w:link w:val="NoSpacing"/>
    <w:uiPriority w:val="1"/>
    <w:rsid w:val="00666333"/>
    <w:rPr>
      <w:rFonts w:eastAsiaTheme="minorEastAsia"/>
      <w:sz w:val="22"/>
      <w:szCs w:val="22"/>
      <w:lang w:val="en-US" w:eastAsia="zh-CN"/>
    </w:rPr>
  </w:style>
  <w:style w:type="paragraph" w:styleId="Title">
    <w:name w:val="Title"/>
    <w:aliases w:val="Title UKDS"/>
    <w:basedOn w:val="BasicParagraph"/>
    <w:next w:val="Normal"/>
    <w:link w:val="TitleChar"/>
    <w:uiPriority w:val="10"/>
    <w:qFormat/>
    <w:rsid w:val="00D77AC5"/>
    <w:pPr>
      <w:suppressAutoHyphens/>
      <w:spacing w:before="200" w:after="40" w:line="240" w:lineRule="auto"/>
    </w:pPr>
    <w:rPr>
      <w:rFonts w:ascii="Arial" w:hAnsi="Arial" w:cs="Arial"/>
      <w:color w:val="702082" w:themeColor="text1"/>
      <w:spacing w:val="0"/>
      <w:sz w:val="56"/>
      <w:szCs w:val="96"/>
      <w14:textFill>
        <w14:solidFill>
          <w14:schemeClr w14:val="tx1">
            <w14:lumMod w14:val="95000"/>
            <w14:lumOff w14:val="5000"/>
            <w14:lumMod w14:val="95000"/>
            <w14:lumOff w14:val="5000"/>
          </w14:schemeClr>
        </w14:solidFill>
      </w14:textFill>
    </w:rPr>
  </w:style>
  <w:style w:type="character" w:styleId="TitleChar" w:customStyle="1">
    <w:name w:val="Title Char"/>
    <w:aliases w:val="Title UKDS Char"/>
    <w:basedOn w:val="DefaultParagraphFont"/>
    <w:link w:val="Title"/>
    <w:uiPriority w:val="10"/>
    <w:rsid w:val="00D77AC5"/>
    <w:rPr>
      <w:rFonts w:ascii="Arial" w:hAnsi="Arial" w:cs="Arial"/>
      <w:color w:val="702082" w:themeColor="text1"/>
      <w:sz w:val="56"/>
      <w:szCs w:val="96"/>
      <w14:textFill>
        <w14:solidFill>
          <w14:schemeClr w14:val="tx1">
            <w14:lumMod w14:val="95000"/>
            <w14:lumOff w14:val="5000"/>
            <w14:lumMod w14:val="95000"/>
            <w14:lumOff w14:val="5000"/>
          </w14:schemeClr>
        </w14:solidFill>
      </w14:textFill>
    </w:rPr>
  </w:style>
  <w:style w:type="paragraph" w:styleId="Subtitle">
    <w:name w:val="Subtitle"/>
    <w:aliases w:val="Subtitle UKDS"/>
    <w:basedOn w:val="BasicParagraph"/>
    <w:next w:val="Normal"/>
    <w:link w:val="SubtitleChar"/>
    <w:autoRedefine/>
    <w:uiPriority w:val="11"/>
    <w:qFormat/>
    <w:rsid w:val="00B11E09"/>
    <w:pPr>
      <w:suppressAutoHyphens/>
      <w:spacing w:before="200" w:after="100" w:line="276" w:lineRule="auto"/>
    </w:pPr>
    <w:rPr>
      <w:rFonts w:ascii="Arial" w:hAnsi="Arial" w:cs="Arial"/>
      <w:noProof/>
      <w:color w:val="212322" w:themeColor="text2"/>
      <w:spacing w:val="0"/>
      <w:sz w:val="36"/>
      <w:szCs w:val="40"/>
      <w14:textFill>
        <w14:solidFill>
          <w14:schemeClr w14:val="tx2">
            <w14:lumMod w14:val="95000"/>
            <w14:lumOff w14:val="5000"/>
            <w14:lumMod w14:val="95000"/>
            <w14:lumOff w14:val="5000"/>
          </w14:schemeClr>
        </w14:solidFill>
      </w14:textFill>
    </w:rPr>
  </w:style>
  <w:style w:type="character" w:styleId="SubtitleChar" w:customStyle="1">
    <w:name w:val="Subtitle Char"/>
    <w:aliases w:val="Subtitle UKDS Char"/>
    <w:basedOn w:val="DefaultParagraphFont"/>
    <w:link w:val="Subtitle"/>
    <w:uiPriority w:val="11"/>
    <w:rsid w:val="00B11E09"/>
    <w:rPr>
      <w:rFonts w:ascii="Arial" w:hAnsi="Arial" w:cs="Arial"/>
      <w:noProof/>
      <w:color w:val="212322" w:themeColor="text2"/>
      <w:sz w:val="36"/>
      <w:szCs w:val="40"/>
      <w14:textFill>
        <w14:solidFill>
          <w14:schemeClr w14:val="tx2">
            <w14:lumMod w14:val="95000"/>
            <w14:lumOff w14:val="5000"/>
            <w14:lumMod w14:val="95000"/>
            <w14:lumOff w14:val="5000"/>
          </w14:schemeClr>
        </w14:solidFill>
      </w14:textFill>
    </w:rPr>
  </w:style>
  <w:style w:type="character" w:styleId="Heading1Char" w:customStyle="1">
    <w:name w:val="Heading 1 Char"/>
    <w:basedOn w:val="DefaultParagraphFont"/>
    <w:link w:val="Heading1"/>
    <w:uiPriority w:val="9"/>
    <w:rsid w:val="003B3BEC"/>
    <w:rPr>
      <w:rFonts w:ascii="Arial" w:hAnsi="Arial" w:cs="Arial"/>
      <w:color w:val="702082" w:themeColor="text1"/>
      <w:sz w:val="40"/>
      <w:szCs w:val="64"/>
      <w14:textFill>
        <w14:solidFill>
          <w14:schemeClr w14:val="tx1">
            <w14:lumMod w14:val="95000"/>
            <w14:lumOff w14:val="5000"/>
            <w14:lumMod w14:val="95000"/>
            <w14:lumOff w14:val="5000"/>
          </w14:schemeClr>
        </w14:solidFill>
      </w14:textFill>
    </w:rPr>
  </w:style>
  <w:style w:type="character" w:styleId="Heading2Char" w:customStyle="1">
    <w:name w:val="Heading 2 Char"/>
    <w:basedOn w:val="DefaultParagraphFont"/>
    <w:link w:val="Heading2"/>
    <w:uiPriority w:val="9"/>
    <w:rsid w:val="00D77AC5"/>
    <w:rPr>
      <w:rFonts w:ascii="Arial" w:hAnsi="Arial" w:cs="Arial"/>
      <w:color w:val="702082" w:themeColor="text1"/>
      <w:sz w:val="36"/>
      <w:szCs w:val="48"/>
      <w14:textFill>
        <w14:solidFill>
          <w14:schemeClr w14:val="tx1">
            <w14:lumMod w14:val="95000"/>
            <w14:lumOff w14:val="5000"/>
            <w14:lumMod w14:val="95000"/>
            <w14:lumOff w14:val="5000"/>
          </w14:schemeClr>
        </w14:solidFill>
      </w14:textFill>
    </w:rPr>
  </w:style>
  <w:style w:type="character" w:styleId="Heading3Char" w:customStyle="1">
    <w:name w:val="Heading 3 Char"/>
    <w:basedOn w:val="DefaultParagraphFont"/>
    <w:link w:val="Heading3"/>
    <w:uiPriority w:val="9"/>
    <w:rsid w:val="00D77AC5"/>
    <w:rPr>
      <w:rFonts w:ascii="Arial" w:hAnsi="Arial" w:cs="Arial"/>
      <w:color w:val="702082" w:themeColor="text1"/>
      <w:sz w:val="32"/>
      <w:szCs w:val="36"/>
      <w14:textFill>
        <w14:solidFill>
          <w14:schemeClr w14:val="tx1">
            <w14:lumMod w14:val="95000"/>
            <w14:lumOff w14:val="5000"/>
            <w14:lumMod w14:val="95000"/>
            <w14:lumOff w14:val="5000"/>
          </w14:schemeClr>
        </w14:solidFill>
      </w14:textFill>
    </w:rPr>
  </w:style>
  <w:style w:type="character" w:styleId="Heading4Char" w:customStyle="1">
    <w:name w:val="Heading 4 Char"/>
    <w:basedOn w:val="DefaultParagraphFont"/>
    <w:link w:val="Heading4"/>
    <w:uiPriority w:val="9"/>
    <w:rsid w:val="00D77AC5"/>
    <w:rPr>
      <w:rFonts w:ascii="Arial" w:hAnsi="Arial" w:cs="Arial"/>
      <w:color w:val="702082" w:themeColor="text1"/>
      <w:sz w:val="28"/>
      <w:szCs w:val="36"/>
      <w14:textFill>
        <w14:solidFill>
          <w14:schemeClr w14:val="tx1">
            <w14:lumMod w14:val="95000"/>
            <w14:lumOff w14:val="5000"/>
            <w14:lumMod w14:val="95000"/>
            <w14:lumOff w14:val="5000"/>
          </w14:schemeClr>
        </w14:solidFill>
      </w14:textFill>
    </w:rPr>
  </w:style>
  <w:style w:type="character" w:styleId="Heading5Char" w:customStyle="1">
    <w:name w:val="Heading 5 Char"/>
    <w:basedOn w:val="DefaultParagraphFont"/>
    <w:link w:val="Heading5"/>
    <w:uiPriority w:val="9"/>
    <w:rsid w:val="00D77AC5"/>
    <w:rPr>
      <w:rFonts w:ascii="Arial Black" w:hAnsi="Arial Black" w:cs="Arial"/>
      <w:color w:val="702082" w:themeColor="text1"/>
      <w14:textFill>
        <w14:solidFill>
          <w14:schemeClr w14:val="tx1">
            <w14:lumMod w14:val="95000"/>
            <w14:lumOff w14:val="5000"/>
            <w14:lumMod w14:val="95000"/>
            <w14:lumOff w14:val="5000"/>
          </w14:schemeClr>
        </w14:solidFill>
      </w14:textFill>
    </w:rPr>
  </w:style>
  <w:style w:type="character" w:styleId="Heading6Char" w:customStyle="1">
    <w:name w:val="Heading 6 Char"/>
    <w:aliases w:val="Heading 6 UKDS Char"/>
    <w:basedOn w:val="DefaultParagraphFont"/>
    <w:link w:val="Heading6"/>
    <w:uiPriority w:val="9"/>
    <w:rsid w:val="00694264"/>
    <w:rPr>
      <w:rFonts w:ascii="Arial" w:hAnsi="Arial" w:cs="Arial"/>
      <w:b/>
      <w:bCs/>
      <w:color w:val="49146A"/>
      <w:spacing w:val="-10"/>
      <w14:textFill>
        <w14:solidFill>
          <w14:srgbClr w14:val="49146A">
            <w14:lumMod w14:val="95000"/>
            <w14:lumOff w14:val="5000"/>
          </w14:srgbClr>
        </w14:solidFill>
      </w14:textFill>
    </w:rPr>
  </w:style>
  <w:style w:type="character" w:styleId="SubtleEmphasis">
    <w:name w:val="Subtle Emphasis"/>
    <w:uiPriority w:val="19"/>
    <w:rsid w:val="00A62C5B"/>
  </w:style>
  <w:style w:type="character" w:styleId="Heading7Char" w:customStyle="1">
    <w:name w:val="Heading 7 Char"/>
    <w:aliases w:val="Heading 7 UKDS Char"/>
    <w:basedOn w:val="DefaultParagraphFont"/>
    <w:link w:val="Heading7"/>
    <w:uiPriority w:val="9"/>
    <w:rsid w:val="00E16996"/>
    <w:rPr>
      <w:rFonts w:ascii="Arial" w:hAnsi="Arial" w:cs="Arial"/>
      <w:b/>
      <w:bCs/>
      <w:i/>
      <w:iCs/>
      <w:color w:val="702082" w:themeColor="text1"/>
    </w:rPr>
  </w:style>
  <w:style w:type="character" w:styleId="Heading8Char" w:customStyle="1">
    <w:name w:val="Heading 8 Char"/>
    <w:aliases w:val="Heading 8 UKDS Char"/>
    <w:basedOn w:val="DefaultParagraphFont"/>
    <w:link w:val="Heading8"/>
    <w:uiPriority w:val="9"/>
    <w:rsid w:val="00A62C5B"/>
    <w:rPr>
      <w:rFonts w:ascii="Arial" w:hAnsi="Arial" w:cs="Arial"/>
      <w:b/>
      <w:bCs/>
      <w:color w:val="702082" w:themeColor="text1"/>
      <w:sz w:val="18"/>
      <w:szCs w:val="18"/>
    </w:rPr>
  </w:style>
  <w:style w:type="character" w:styleId="Heading9Char" w:customStyle="1">
    <w:name w:val="Heading 9 Char"/>
    <w:aliases w:val="Heading 9 UKDS Char"/>
    <w:basedOn w:val="DefaultParagraphFont"/>
    <w:link w:val="Heading9"/>
    <w:uiPriority w:val="9"/>
    <w:rsid w:val="00694264"/>
    <w:rPr>
      <w:rFonts w:ascii="Arial Black" w:hAnsi="Arial Black" w:cs="Arial"/>
      <w:b/>
      <w:bCs/>
      <w:i/>
      <w:iCs/>
      <w:color w:val="49146A"/>
      <w:spacing w:val="-4"/>
      <w:sz w:val="18"/>
      <w:szCs w:val="18"/>
    </w:rPr>
  </w:style>
  <w:style w:type="paragraph" w:styleId="Quote">
    <w:name w:val="Quote"/>
    <w:basedOn w:val="Normal"/>
    <w:next w:val="Normal"/>
    <w:link w:val="QuoteChar"/>
    <w:uiPriority w:val="99"/>
    <w:qFormat/>
    <w:rsid w:val="00A62C5B"/>
    <w:pPr>
      <w:pBdr>
        <w:left w:val="single" w:color="auto" w:sz="4" w:space="4"/>
      </w:pBdr>
    </w:pPr>
    <w:rPr>
      <w:b/>
      <w:bCs/>
      <w:spacing w:val="0"/>
      <w:sz w:val="28"/>
      <w:szCs w:val="28"/>
    </w:rPr>
  </w:style>
  <w:style w:type="character" w:styleId="QuoteChar" w:customStyle="1">
    <w:name w:val="Quote Char"/>
    <w:basedOn w:val="DefaultParagraphFont"/>
    <w:link w:val="Quote"/>
    <w:uiPriority w:val="99"/>
    <w:rsid w:val="00A62C5B"/>
    <w:rPr>
      <w:rFonts w:ascii="Arial" w:hAnsi="Arial" w:cs="Arial"/>
      <w:b/>
      <w:bCs/>
      <w:color w:val="212322" w:themeColor="text2"/>
      <w:sz w:val="28"/>
      <w:szCs w:val="28"/>
    </w:rPr>
  </w:style>
  <w:style w:type="character" w:styleId="Strong">
    <w:name w:val="Strong"/>
    <w:basedOn w:val="DefaultParagraphFont"/>
    <w:uiPriority w:val="22"/>
    <w:rsid w:val="000B65B2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0B65B2"/>
    <w:pPr>
      <w:pBdr>
        <w:top w:val="single" w:color="008755" w:themeColor="accent1" w:sz="4" w:space="10"/>
        <w:bottom w:val="single" w:color="008755" w:themeColor="accent1" w:sz="4" w:space="10"/>
      </w:pBdr>
      <w:spacing w:before="360" w:after="360"/>
      <w:ind w:left="864" w:right="864"/>
      <w:jc w:val="center"/>
    </w:pPr>
    <w:rPr>
      <w:b/>
      <w:bCs/>
      <w:i/>
      <w:iCs/>
      <w:color w:val="49146A"/>
      <w:sz w:val="28"/>
      <w:szCs w:val="28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0B65B2"/>
    <w:rPr>
      <w:rFonts w:ascii="Arial" w:hAnsi="Arial" w:cs="Arial"/>
      <w:b/>
      <w:bCs/>
      <w:i/>
      <w:iCs/>
      <w:color w:val="49146A"/>
      <w:spacing w:val="-4"/>
      <w:sz w:val="28"/>
      <w:szCs w:val="28"/>
    </w:rPr>
  </w:style>
  <w:style w:type="character" w:styleId="IntenseReference">
    <w:name w:val="Intense Reference"/>
    <w:basedOn w:val="DefaultParagraphFont"/>
    <w:uiPriority w:val="32"/>
    <w:rsid w:val="000B65B2"/>
    <w:rPr>
      <w:b/>
      <w:bCs/>
      <w:smallCaps/>
      <w:color w:val="49146A"/>
      <w:spacing w:val="5"/>
      <w:sz w:val="18"/>
      <w:szCs w:val="18"/>
    </w:rPr>
  </w:style>
  <w:style w:type="character" w:styleId="SubtleReference">
    <w:name w:val="Subtle Reference"/>
    <w:uiPriority w:val="31"/>
    <w:rsid w:val="000B65B2"/>
    <w:rPr>
      <w:sz w:val="18"/>
      <w:szCs w:val="18"/>
    </w:rPr>
  </w:style>
  <w:style w:type="character" w:styleId="BookTitle">
    <w:name w:val="Book Title"/>
    <w:uiPriority w:val="33"/>
    <w:rsid w:val="000B65B2"/>
  </w:style>
  <w:style w:type="paragraph" w:styleId="ListParagraph">
    <w:name w:val="List Paragraph"/>
    <w:basedOn w:val="Normal"/>
    <w:uiPriority w:val="34"/>
    <w:rsid w:val="000B65B2"/>
    <w:pPr>
      <w:ind w:left="720"/>
      <w:contextualSpacing/>
    </w:pPr>
  </w:style>
  <w:style w:type="paragraph" w:styleId="Contents" w:customStyle="1">
    <w:name w:val="Contents"/>
    <w:basedOn w:val="Normal"/>
    <w:uiPriority w:val="99"/>
    <w:rsid w:val="001C23B9"/>
    <w:pPr>
      <w:tabs>
        <w:tab w:val="left" w:leader="dot" w:pos="454"/>
        <w:tab w:val="left" w:leader="dot" w:pos="567"/>
        <w:tab w:val="left" w:leader="dot" w:pos="680"/>
        <w:tab w:val="left" w:leader="dot" w:pos="794"/>
        <w:tab w:val="left" w:leader="dot" w:pos="907"/>
        <w:tab w:val="left" w:leader="dot" w:pos="1020"/>
        <w:tab w:val="left" w:leader="dot" w:pos="1134"/>
        <w:tab w:val="left" w:leader="dot" w:pos="1247"/>
        <w:tab w:val="left" w:leader="dot" w:pos="1361"/>
        <w:tab w:val="left" w:leader="dot" w:pos="1474"/>
        <w:tab w:val="left" w:leader="dot" w:pos="1587"/>
        <w:tab w:val="left" w:leader="dot" w:pos="1701"/>
        <w:tab w:val="left" w:leader="dot" w:pos="1814"/>
        <w:tab w:val="left" w:leader="dot" w:pos="1928"/>
        <w:tab w:val="left" w:leader="dot" w:pos="2041"/>
        <w:tab w:val="left" w:leader="dot" w:pos="2154"/>
        <w:tab w:val="left" w:leader="dot" w:pos="2268"/>
        <w:tab w:val="left" w:leader="dot" w:pos="2381"/>
        <w:tab w:val="left" w:leader="dot" w:pos="2494"/>
        <w:tab w:val="left" w:leader="dot" w:pos="2608"/>
        <w:tab w:val="left" w:leader="dot" w:pos="2721"/>
        <w:tab w:val="left" w:leader="dot" w:pos="2835"/>
        <w:tab w:val="left" w:leader="dot" w:pos="2948"/>
        <w:tab w:val="left" w:leader="dot" w:pos="3061"/>
        <w:tab w:val="left" w:leader="dot" w:pos="3175"/>
        <w:tab w:val="left" w:leader="dot" w:pos="3288"/>
        <w:tab w:val="left" w:leader="dot" w:pos="3402"/>
        <w:tab w:val="left" w:leader="dot" w:pos="3515"/>
        <w:tab w:val="left" w:leader="dot" w:pos="3628"/>
        <w:tab w:val="left" w:leader="dot" w:pos="3742"/>
        <w:tab w:val="left" w:leader="dot" w:pos="3855"/>
        <w:tab w:val="left" w:leader="dot" w:pos="3969"/>
        <w:tab w:val="left" w:leader="dot" w:pos="4082"/>
        <w:tab w:val="left" w:leader="dot" w:pos="4195"/>
        <w:tab w:val="left" w:leader="dot" w:pos="4309"/>
        <w:tab w:val="left" w:leader="dot" w:pos="4422"/>
        <w:tab w:val="left" w:leader="dot" w:pos="4535"/>
        <w:tab w:val="left" w:leader="dot" w:pos="4649"/>
        <w:tab w:val="left" w:leader="dot" w:pos="4762"/>
        <w:tab w:val="left" w:leader="dot" w:pos="4876"/>
        <w:tab w:val="left" w:leader="dot" w:pos="4989"/>
        <w:tab w:val="left" w:leader="dot" w:pos="5102"/>
        <w:tab w:val="left" w:leader="dot" w:pos="5216"/>
        <w:tab w:val="left" w:leader="dot" w:pos="5329"/>
        <w:tab w:val="left" w:leader="dot" w:pos="5443"/>
        <w:tab w:val="left" w:leader="dot" w:pos="5556"/>
        <w:tab w:val="left" w:leader="dot" w:pos="5669"/>
        <w:tab w:val="left" w:leader="dot" w:pos="5783"/>
        <w:tab w:val="left" w:leader="dot" w:pos="5896"/>
        <w:tab w:val="left" w:leader="dot" w:pos="6009"/>
        <w:tab w:val="left" w:leader="dot" w:pos="6123"/>
        <w:tab w:val="left" w:leader="dot" w:pos="6236"/>
        <w:tab w:val="left" w:leader="dot" w:pos="6350"/>
        <w:tab w:val="left" w:leader="dot" w:pos="6463"/>
        <w:tab w:val="left" w:leader="dot" w:pos="6576"/>
        <w:tab w:val="left" w:leader="dot" w:pos="6690"/>
        <w:tab w:val="left" w:leader="dot" w:pos="6803"/>
        <w:tab w:val="left" w:leader="dot" w:pos="6917"/>
        <w:tab w:val="left" w:leader="dot" w:pos="7030"/>
        <w:tab w:val="left" w:leader="dot" w:pos="7143"/>
        <w:tab w:val="left" w:leader="dot" w:pos="7257"/>
        <w:tab w:val="left" w:leader="dot" w:pos="7370"/>
        <w:tab w:val="left" w:leader="dot" w:pos="7483"/>
        <w:tab w:val="left" w:leader="dot" w:pos="7597"/>
      </w:tabs>
      <w:suppressAutoHyphens/>
      <w:autoSpaceDE w:val="0"/>
      <w:autoSpaceDN w:val="0"/>
      <w:adjustRightInd w:val="0"/>
      <w:spacing w:after="113" w:line="288" w:lineRule="auto"/>
      <w:textAlignment w:val="center"/>
    </w:pPr>
    <w:rPr>
      <w:color w:val="000000"/>
      <w:spacing w:val="0"/>
    </w:rPr>
  </w:style>
  <w:style w:type="character" w:styleId="Body" w:customStyle="1">
    <w:name w:val="Body"/>
    <w:uiPriority w:val="99"/>
    <w:rsid w:val="001C23B9"/>
    <w:rPr>
      <w:rFonts w:ascii="Arial" w:hAnsi="Arial" w:cs="Arial"/>
      <w:sz w:val="24"/>
      <w:szCs w:val="24"/>
    </w:rPr>
  </w:style>
  <w:style w:type="paragraph" w:styleId="TOCHeading">
    <w:name w:val="TOC Heading"/>
    <w:aliases w:val="TOC Heading  UKDS"/>
    <w:basedOn w:val="Heading1"/>
    <w:next w:val="Normal"/>
    <w:uiPriority w:val="39"/>
    <w:unhideWhenUsed/>
    <w:rsid w:val="00B042CF"/>
    <w:pPr>
      <w:keepNext/>
      <w:keepLines/>
      <w:suppressAutoHyphens w:val="0"/>
      <w:autoSpaceDE/>
      <w:autoSpaceDN/>
      <w:adjustRightInd/>
      <w:spacing w:before="480" w:line="276" w:lineRule="auto"/>
      <w:textAlignment w:val="auto"/>
      <w:outlineLvl w:val="9"/>
    </w:pPr>
    <w:rPr>
      <w:rFonts w:eastAsiaTheme="majorEastAsia" w:cstheme="majorBidi"/>
      <w:b/>
      <w:bCs/>
      <w:color w:val="49146A"/>
      <w:sz w:val="28"/>
      <w:szCs w:val="28"/>
      <w:lang w:val="en-US"/>
      <w14:textFill>
        <w14:solidFill>
          <w14:srgbClr w14:val="49146A">
            <w14:lumMod w14:val="75000"/>
            <w14:lumMod w14:val="95000"/>
            <w14:lumOff w14:val="5000"/>
          </w14:srgbClr>
        </w14:solidFill>
      </w14:textFill>
    </w:rPr>
  </w:style>
  <w:style w:type="paragraph" w:styleId="TOC1">
    <w:name w:val="toc 1"/>
    <w:aliases w:val="UKDS TOC 1"/>
    <w:basedOn w:val="Normal"/>
    <w:next w:val="Normal"/>
    <w:autoRedefine/>
    <w:uiPriority w:val="39"/>
    <w:unhideWhenUsed/>
    <w:rsid w:val="00C46613"/>
    <w:pPr>
      <w:tabs>
        <w:tab w:val="right" w:leader="dot" w:pos="9623"/>
      </w:tabs>
      <w:spacing w:before="120" w:after="0"/>
    </w:pPr>
    <w:rPr>
      <w:b/>
      <w:bCs/>
      <w:iCs/>
      <w:noProof/>
      <w:color w:val="702082" w:themeColor="text1"/>
    </w:rPr>
  </w:style>
  <w:style w:type="paragraph" w:styleId="TOC2">
    <w:name w:val="toc 2"/>
    <w:basedOn w:val="Normal"/>
    <w:next w:val="Normal"/>
    <w:autoRedefine/>
    <w:uiPriority w:val="39"/>
    <w:unhideWhenUsed/>
    <w:rsid w:val="001C23B9"/>
    <w:pPr>
      <w:spacing w:before="120" w:after="0"/>
      <w:ind w:left="240"/>
    </w:pPr>
    <w:rPr>
      <w:rFonts w:asciiTheme="minorHAnsi" w:hAnsiTheme="minorHAnsi"/>
      <w:b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E16996"/>
    <w:pPr>
      <w:tabs>
        <w:tab w:val="right" w:leader="dot" w:pos="9623"/>
      </w:tabs>
      <w:spacing w:before="0" w:after="0"/>
      <w:ind w:left="480"/>
    </w:pPr>
    <w:rPr>
      <w:rFonts w:asciiTheme="minorHAnsi" w:hAnsiTheme="minorHAnsi"/>
      <w:b/>
      <w:noProof/>
      <w:spacing w:val="0"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1C23B9"/>
    <w:pPr>
      <w:spacing w:before="0" w:after="0"/>
      <w:ind w:left="72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1C23B9"/>
    <w:pPr>
      <w:spacing w:before="0" w:after="0"/>
      <w:ind w:left="96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1C23B9"/>
    <w:pPr>
      <w:spacing w:before="0" w:after="0"/>
      <w:ind w:left="12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1C23B9"/>
    <w:pPr>
      <w:spacing w:before="0" w:after="0"/>
      <w:ind w:left="144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1C23B9"/>
    <w:pPr>
      <w:spacing w:before="0" w:after="0"/>
      <w:ind w:left="168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1C23B9"/>
    <w:pPr>
      <w:spacing w:before="0" w:after="0"/>
      <w:ind w:left="1920"/>
    </w:pPr>
    <w:rPr>
      <w:rFonts w:asciiTheme="minorHAnsi" w:hAnsiTheme="minorHAnsi"/>
      <w:sz w:val="20"/>
      <w:szCs w:val="20"/>
    </w:rPr>
  </w:style>
  <w:style w:type="character" w:styleId="PageNumber">
    <w:name w:val="page number"/>
    <w:basedOn w:val="DefaultParagraphFont"/>
    <w:uiPriority w:val="99"/>
    <w:semiHidden/>
    <w:unhideWhenUsed/>
    <w:rsid w:val="008A3AF3"/>
  </w:style>
  <w:style w:type="character" w:styleId="Header5" w:customStyle="1">
    <w:name w:val="Header 5"/>
    <w:basedOn w:val="Body"/>
    <w:uiPriority w:val="99"/>
    <w:rsid w:val="00CC0E69"/>
    <w:rPr>
      <w:rFonts w:ascii="Arial" w:hAnsi="Arial" w:cs="Arial"/>
      <w:b/>
      <w:bCs/>
      <w:caps/>
      <w:color w:val="49146A"/>
      <w:spacing w:val="-2"/>
      <w:sz w:val="24"/>
      <w:szCs w:val="24"/>
    </w:rPr>
  </w:style>
  <w:style w:type="paragraph" w:styleId="Revision">
    <w:name w:val="Revision"/>
    <w:hidden/>
    <w:uiPriority w:val="99"/>
    <w:semiHidden/>
    <w:rsid w:val="00CC0E69"/>
    <w:rPr>
      <w:rFonts w:ascii="Arial" w:hAnsi="Arial" w:cs="Arial"/>
      <w:color w:val="7C2390" w:themeColor="text1" w:themeTint="F2"/>
      <w:spacing w:val="-4"/>
    </w:rPr>
  </w:style>
  <w:style w:type="character" w:styleId="Emphasis">
    <w:name w:val="Emphasis"/>
    <w:basedOn w:val="SubtleEmphasis"/>
    <w:uiPriority w:val="20"/>
    <w:rsid w:val="00C03E5A"/>
    <w:rPr>
      <w:b/>
      <w:bCs/>
      <w:i w:val="0"/>
      <w:iCs w:val="0"/>
    </w:rPr>
  </w:style>
  <w:style w:type="character" w:styleId="Header1" w:customStyle="1">
    <w:name w:val="Header 1"/>
    <w:uiPriority w:val="99"/>
    <w:rsid w:val="000A1376"/>
    <w:rPr>
      <w:rFonts w:ascii="Arial" w:hAnsi="Arial" w:cs="Arial"/>
      <w:color w:val="49146A"/>
      <w:spacing w:val="-6"/>
      <w:sz w:val="64"/>
      <w:szCs w:val="64"/>
    </w:rPr>
  </w:style>
  <w:style w:type="character" w:styleId="Hyperlink">
    <w:name w:val="Hyperlink"/>
    <w:aliases w:val="Hyperlink UKDS"/>
    <w:uiPriority w:val="99"/>
    <w:qFormat/>
    <w:rsid w:val="00B11E09"/>
    <w:rPr>
      <w:rFonts w:ascii="Arial" w:hAnsi="Arial"/>
      <w:color w:val="385E9D" w:themeColor="accent2"/>
      <w:u w:val="single"/>
    </w:rPr>
  </w:style>
  <w:style w:type="character" w:styleId="Header3" w:customStyle="1">
    <w:name w:val="Header 3"/>
    <w:basedOn w:val="Body"/>
    <w:uiPriority w:val="99"/>
    <w:rsid w:val="000A1376"/>
    <w:rPr>
      <w:rFonts w:ascii="Arial" w:hAnsi="Arial" w:cs="Arial"/>
      <w:color w:val="49146A"/>
      <w:spacing w:val="-4"/>
      <w:sz w:val="36"/>
      <w:szCs w:val="36"/>
    </w:rPr>
  </w:style>
  <w:style w:type="character" w:styleId="Header4" w:customStyle="1">
    <w:name w:val="Header 4"/>
    <w:basedOn w:val="Body"/>
    <w:uiPriority w:val="99"/>
    <w:rsid w:val="000A1376"/>
    <w:rPr>
      <w:rFonts w:ascii="Arial" w:hAnsi="Arial" w:cs="Arial"/>
      <w:b/>
      <w:bCs/>
      <w:color w:val="49146A"/>
      <w:spacing w:val="-4"/>
      <w:sz w:val="36"/>
      <w:szCs w:val="36"/>
    </w:rPr>
  </w:style>
  <w:style w:type="character" w:styleId="UnresolvedMention1" w:customStyle="1">
    <w:name w:val="Unresolved Mention1"/>
    <w:basedOn w:val="DefaultParagraphFont"/>
    <w:uiPriority w:val="99"/>
    <w:semiHidden/>
    <w:unhideWhenUsed/>
    <w:rsid w:val="00DB76A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F2320D"/>
    <w:pPr>
      <w:spacing w:before="0" w:after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PlainTable1">
    <w:name w:val="Plain Table 1"/>
    <w:basedOn w:val="TableNormal"/>
    <w:uiPriority w:val="41"/>
    <w:rsid w:val="00F2320D"/>
    <w:pPr>
      <w:spacing w:after="0"/>
    </w:pPr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4">
    <w:name w:val="Grid Table 4"/>
    <w:basedOn w:val="TableNormal"/>
    <w:uiPriority w:val="49"/>
    <w:rsid w:val="00F2320D"/>
    <w:pPr>
      <w:spacing w:after="0"/>
    </w:pPr>
    <w:tblPr>
      <w:tblStyleRowBandSize w:val="1"/>
      <w:tblStyleColBandSize w:val="1"/>
      <w:tblBorders>
        <w:top w:val="single" w:color="BE57D5" w:themeColor="text1" w:themeTint="99" w:sz="4" w:space="0"/>
        <w:left w:val="single" w:color="BE57D5" w:themeColor="text1" w:themeTint="99" w:sz="4" w:space="0"/>
        <w:bottom w:val="single" w:color="BE57D5" w:themeColor="text1" w:themeTint="99" w:sz="4" w:space="0"/>
        <w:right w:val="single" w:color="BE57D5" w:themeColor="text1" w:themeTint="99" w:sz="4" w:space="0"/>
        <w:insideH w:val="single" w:color="BE57D5" w:themeColor="text1" w:themeTint="99" w:sz="4" w:space="0"/>
        <w:insideV w:val="single" w:color="BE57D5" w:themeColor="tex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702082" w:themeColor="text1" w:sz="4" w:space="0"/>
          <w:left w:val="single" w:color="702082" w:themeColor="text1" w:sz="4" w:space="0"/>
          <w:bottom w:val="single" w:color="702082" w:themeColor="text1" w:sz="4" w:space="0"/>
          <w:right w:val="single" w:color="702082" w:themeColor="text1" w:sz="4" w:space="0"/>
          <w:insideH w:val="nil"/>
          <w:insideV w:val="nil"/>
        </w:tcBorders>
        <w:shd w:val="clear" w:color="auto" w:fill="702082" w:themeFill="text1"/>
      </w:tcPr>
    </w:tblStylePr>
    <w:tblStylePr w:type="lastRow">
      <w:rPr>
        <w:b/>
        <w:bCs/>
      </w:rPr>
      <w:tblPr/>
      <w:tcPr>
        <w:tcBorders>
          <w:top w:val="double" w:color="702082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C7F1" w:themeFill="text1" w:themeFillTint="33"/>
      </w:tcPr>
    </w:tblStylePr>
    <w:tblStylePr w:type="band1Horz">
      <w:tblPr/>
      <w:tcPr>
        <w:shd w:val="clear" w:color="auto" w:fill="E9C7F1" w:themeFill="text1" w:themeFillTint="33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740F8E"/>
    <w:rPr>
      <w:color w:val="5B6770" w:themeColor="followedHyperlink"/>
      <w:u w:val="single"/>
    </w:rPr>
  </w:style>
  <w:style w:type="character" w:styleId="SmartHyperlink1" w:customStyle="1">
    <w:name w:val="Smart Hyperlink1"/>
    <w:basedOn w:val="DefaultParagraphFont"/>
    <w:uiPriority w:val="99"/>
    <w:unhideWhenUsed/>
    <w:rsid w:val="00AC7610"/>
    <w:rPr>
      <w:rFonts w:ascii="Arial" w:hAnsi="Arial"/>
      <w:b w:val="0"/>
      <w:i w:val="0"/>
      <w:color w:val="385E9D"/>
      <w:u w:val="dotted"/>
    </w:rPr>
  </w:style>
  <w:style w:type="paragraph" w:styleId="Footnote" w:customStyle="1">
    <w:name w:val="Footnote"/>
    <w:basedOn w:val="Normal"/>
    <w:link w:val="FootnoteChar"/>
    <w:qFormat/>
    <w:rsid w:val="00A62C5B"/>
    <w:rPr>
      <w:color w:val="363937" w:themeColor="text2" w:themeTint="E6"/>
      <w:sz w:val="14"/>
      <w:szCs w:val="14"/>
      <w:lang w:eastAsia="en-GB"/>
    </w:rPr>
  </w:style>
  <w:style w:type="character" w:styleId="FootnoteChar" w:customStyle="1">
    <w:name w:val="Footnote Char"/>
    <w:basedOn w:val="DefaultParagraphFont"/>
    <w:link w:val="Footnote"/>
    <w:rsid w:val="00A62C5B"/>
    <w:rPr>
      <w:rFonts w:ascii="Arial" w:hAnsi="Arial" w:cs="Arial"/>
      <w:color w:val="363937" w:themeColor="text2" w:themeTint="E6"/>
      <w:spacing w:val="-4"/>
      <w:sz w:val="14"/>
      <w:szCs w:val="14"/>
      <w:lang w:eastAsia="en-GB"/>
    </w:rPr>
  </w:style>
  <w:style w:type="paragraph" w:styleId="H3white" w:customStyle="1">
    <w:name w:val="H3 white"/>
    <w:basedOn w:val="Heading3"/>
    <w:qFormat/>
    <w:rsid w:val="00100ECE"/>
    <w:rPr>
      <w:color w:val="FFFFFF" w:themeColor="background1"/>
      <w14:textFill>
        <w14:solidFill>
          <w14:schemeClr w14:val="bg1">
            <w14:lumMod w14:val="95000"/>
            <w14:lumOff w14:val="5000"/>
            <w14:lumMod w14:val="95000"/>
            <w14:lumOff w14:val="5000"/>
            <w14:lumMod w14:val="95000"/>
          </w14:schemeClr>
        </w14:solidFill>
      </w14:textFill>
    </w:rPr>
  </w:style>
  <w:style w:type="paragraph" w:styleId="Normalwhite" w:customStyle="1">
    <w:name w:val="Normal white"/>
    <w:basedOn w:val="Normal"/>
    <w:qFormat/>
    <w:rsid w:val="002F3F80"/>
    <w:rPr>
      <w:color w:val="FFFFFF" w:themeColor="background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53EF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8B53EF"/>
    <w:rPr>
      <w:rFonts w:ascii="Segoe UI" w:hAnsi="Segoe UI" w:cs="Segoe UI"/>
      <w:color w:val="212322" w:themeColor="text2"/>
      <w:spacing w:val="-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7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eader" Target="header2.xml" Id="rId13" /><Relationship Type="http://schemas.openxmlformats.org/officeDocument/2006/relationships/fontTable" Target="fontTable.xml" Id="rId18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eader" Target="header1.xml" Id="rId12" /><Relationship Type="http://schemas.openxmlformats.org/officeDocument/2006/relationships/footer" Target="footer3.xml" Id="rId17" /><Relationship Type="http://schemas.openxmlformats.org/officeDocument/2006/relationships/customXml" Target="../customXml/item2.xml" Id="rId2" /><Relationship Type="http://schemas.openxmlformats.org/officeDocument/2006/relationships/header" Target="header3.xml" Id="rId16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footer" Target="footer2.xml" Id="rId15" /><Relationship Type="http://schemas.openxmlformats.org/officeDocument/2006/relationships/footnotes" Target="footnotes.xml" Id="rId10" /><Relationship Type="http://schemas.openxmlformats.org/officeDocument/2006/relationships/theme" Target="theme/theme1.xml" Id="rId19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footer" Target="footer1.xml" Id="rId14" 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www.ukdataservice.ac.uk/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www.ukdataservice.ac.uk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dainf\inf$\Communications\CorporateIdentity\BrandManagement\Templates\ACCESSIBLE_TEMPLATES\GuideExampleTemplate.dotx" TargetMode="External"/></Relationships>
</file>

<file path=word/theme/theme1.xml><?xml version="1.0" encoding="utf-8"?>
<a:theme xmlns:a="http://schemas.openxmlformats.org/drawingml/2006/main" xmlns:thm15="http://schemas.microsoft.com/office/thememl/2012/main" name="UKDS">
  <a:themeElements>
    <a:clrScheme name="UKDS Colours">
      <a:dk1>
        <a:srgbClr val="702082"/>
      </a:dk1>
      <a:lt1>
        <a:sysClr val="window" lastClr="FFFFFF"/>
      </a:lt1>
      <a:dk2>
        <a:srgbClr val="212322"/>
      </a:dk2>
      <a:lt2>
        <a:srgbClr val="D9E1E2"/>
      </a:lt2>
      <a:accent1>
        <a:srgbClr val="008755"/>
      </a:accent1>
      <a:accent2>
        <a:srgbClr val="385E9D"/>
      </a:accent2>
      <a:accent3>
        <a:srgbClr val="CE0058"/>
      </a:accent3>
      <a:accent4>
        <a:srgbClr val="78BE20"/>
      </a:accent4>
      <a:accent5>
        <a:srgbClr val="00A9CE"/>
      </a:accent5>
      <a:accent6>
        <a:srgbClr val="FF671F"/>
      </a:accent6>
      <a:hlink>
        <a:srgbClr val="385E9D"/>
      </a:hlink>
      <a:folHlink>
        <a:srgbClr val="5B6770"/>
      </a:folHlink>
    </a:clrScheme>
    <a:fontScheme name="UKDS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UKDS" id="{D4A753A8-265E-B34E-A055-2599ECB600D3}" vid="{4C12A9D5-5941-AC4A-B9E2-306D32854064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EA045BA922D428E39C9EEDF90B99F" ma:contentTypeVersion="31" ma:contentTypeDescription="Create a new document." ma:contentTypeScope="" ma:versionID="923645981381e2006ee89ee5345025eb">
  <xsd:schema xmlns:xsd="http://www.w3.org/2001/XMLSchema" xmlns:xs="http://www.w3.org/2001/XMLSchema" xmlns:p="http://schemas.microsoft.com/office/2006/metadata/properties" xmlns:ns1="http://schemas.microsoft.com/sharepoint/v3" xmlns:ns2="0063f72e-ace3-48fb-9c1f-5b513408b31f" xmlns:ns3="075b2052-407b-4e27-9218-519b2acbe890" xmlns:ns4="b413c3fd-5a3b-4239-b985-69032e371c04" xmlns:ns5="a8f60570-4bd3-4f2b-950b-a996de8ab151" xmlns:ns6="aaacb922-5235-4a66-b188-303b9b46fbd7" xmlns:ns7="2ec6ebee-eb2c-4409-bb6f-44a62ab4077e" targetNamespace="http://schemas.microsoft.com/office/2006/metadata/properties" ma:root="true" ma:fieldsID="7c92b67f9883733a58569885d212dc87" ns1:_="" ns2:_="" ns3:_="" ns4:_="" ns5:_="" ns6:_="" ns7:_="">
    <xsd:import namespace="http://schemas.microsoft.com/sharepoint/v3"/>
    <xsd:import namespace="0063f72e-ace3-48fb-9c1f-5b513408b31f"/>
    <xsd:import namespace="075b2052-407b-4e27-9218-519b2acbe890"/>
    <xsd:import namespace="b413c3fd-5a3b-4239-b985-69032e371c04"/>
    <xsd:import namespace="a8f60570-4bd3-4f2b-950b-a996de8ab151"/>
    <xsd:import namespace="aaacb922-5235-4a66-b188-303b9b46fbd7"/>
    <xsd:import namespace="2ec6ebee-eb2c-4409-bb6f-44a62ab4077e"/>
    <xsd:element name="properties">
      <xsd:complexType>
        <xsd:sequence>
          <xsd:element name="documentManagement">
            <xsd:complexType>
              <xsd:all>
                <xsd:element ref="ns2:Security_x0020_Classification" minOccurs="0"/>
                <xsd:element ref="ns2:Descriptor" minOccurs="0"/>
                <xsd:element ref="ns3:m975189f4ba442ecbf67d4147307b177" minOccurs="0"/>
                <xsd:element ref="ns3:TaxCatchAll" minOccurs="0"/>
                <xsd:element ref="ns3:TaxCatchAllLabel" minOccurs="0"/>
                <xsd:element ref="ns4:Government_x0020_Body" minOccurs="0"/>
                <xsd:element ref="ns4:Date_x0020_Opened" minOccurs="0"/>
                <xsd:element ref="ns4:Date_x0020_Closed" minOccurs="0"/>
                <xsd:element ref="ns5:Retention_x0020_Label" minOccurs="0"/>
                <xsd:element ref="ns6:LegacyData" minOccurs="0"/>
                <xsd:element ref="ns7:MediaServiceMetadata" minOccurs="0"/>
                <xsd:element ref="ns7:MediaServiceFastMetadata" minOccurs="0"/>
                <xsd:element ref="ns7:MediaServiceAutoTags" minOccurs="0"/>
                <xsd:element ref="ns7:MediaServiceGenerationTime" minOccurs="0"/>
                <xsd:element ref="ns7:MediaServiceEventHashCode" minOccurs="0"/>
                <xsd:element ref="ns3:_dlc_DocId" minOccurs="0"/>
                <xsd:element ref="ns3:_dlc_DocIdUrl" minOccurs="0"/>
                <xsd:element ref="ns3:_dlc_DocIdPersistId" minOccurs="0"/>
                <xsd:element ref="ns7:MediaServiceAutoKeyPoints" minOccurs="0"/>
                <xsd:element ref="ns7:MediaServiceKeyPoints" minOccurs="0"/>
                <xsd:element ref="ns3:SharedWithUsers" minOccurs="0"/>
                <xsd:element ref="ns3:SharedWithDetails" minOccurs="0"/>
                <xsd:element ref="ns7:MediaServiceDateTaken" minOccurs="0"/>
                <xsd:element ref="ns7:MediaLengthInSeconds" minOccurs="0"/>
                <xsd:element ref="ns7:MediaServiceOCR" minOccurs="0"/>
                <xsd:element ref="ns7:lcf76f155ced4ddcb4097134ff3c332f" minOccurs="0"/>
                <xsd:element ref="ns7:MediaServiceLocation" minOccurs="0"/>
                <xsd:element ref="ns7:MediaServiceObjectDetectorVersions" minOccurs="0"/>
                <xsd:element ref="ns7:_Flow_SignoffStatus" minOccurs="0"/>
                <xsd:element ref="ns7:MediaServiceSearchProperties" minOccurs="0"/>
                <xsd:element ref="ns1:_ip_UnifiedCompliancePolicyProperties" minOccurs="0"/>
                <xsd:element ref="ns1:_ip_UnifiedCompliancePolicyUIAction" minOccurs="0"/>
                <xsd:element ref="ns7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4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4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63f72e-ace3-48fb-9c1f-5b513408b31f" elementFormDefault="qualified">
    <xsd:import namespace="http://schemas.microsoft.com/office/2006/documentManagement/types"/>
    <xsd:import namespace="http://schemas.microsoft.com/office/infopath/2007/PartnerControls"/>
    <xsd:element name="Security_x0020_Classification" ma:index="8" nillable="true" ma:displayName="Security Classification" ma:default="OFFICIAL" ma:format="Dropdown" ma:indexed="true" ma:internalName="Security_x0020_Classification">
      <xsd:simpleType>
        <xsd:restriction base="dms:Choice">
          <xsd:enumeration value="OFFICIAL"/>
          <xsd:enumeration value="OFFICIAL - SENSITIVE"/>
        </xsd:restriction>
      </xsd:simpleType>
    </xsd:element>
    <xsd:element name="Descriptor" ma:index="9" nillable="true" ma:displayName="Descriptor" ma:default="" ma:format="Dropdown" ma:indexed="true" ma:internalName="Descriptor">
      <xsd:simpleType>
        <xsd:restriction base="dms:Choice">
          <xsd:enumeration value="COMMERCIAL"/>
          <xsd:enumeration value="PERSONAL"/>
          <xsd:enumeration value="LOCSEN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5b2052-407b-4e27-9218-519b2acbe890" elementFormDefault="qualified">
    <xsd:import namespace="http://schemas.microsoft.com/office/2006/documentManagement/types"/>
    <xsd:import namespace="http://schemas.microsoft.com/office/infopath/2007/PartnerControls"/>
    <xsd:element name="m975189f4ba442ecbf67d4147307b177" ma:index="10" nillable="true" ma:taxonomy="true" ma:internalName="m975189f4ba442ecbf67d4147307b177" ma:taxonomyFieldName="Business_x0020_Unit" ma:displayName="Business Unit" ma:default="1;#Science and Innovation for Climate and Energy|ba4af673-c668-46d1-96d7-6fcdfcb7d67d" ma:fieldId="{6975189f-4ba4-42ec-bf67-d4147307b177}" ma:sspId="9b0aeba9-2bce-41c2-8545-5d12d676a674" ma:termSetId="6f71e40e-3a2e-4baf-91d9-2069eb35453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1" nillable="true" ma:displayName="Taxonomy Catch All Column" ma:hidden="true" ma:list="{868e771f-085a-4d1d-986e-a7c193f0b804}" ma:internalName="TaxCatchAll" ma:showField="CatchAllData" ma:web="075b2052-407b-4e27-9218-519b2acbe8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868e771f-085a-4d1d-986e-a7c193f0b804}" ma:internalName="TaxCatchAllLabel" ma:readOnly="true" ma:showField="CatchAllDataLabel" ma:web="075b2052-407b-4e27-9218-519b2acbe8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2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2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13c3fd-5a3b-4239-b985-69032e371c04" elementFormDefault="qualified">
    <xsd:import namespace="http://schemas.microsoft.com/office/2006/documentManagement/types"/>
    <xsd:import namespace="http://schemas.microsoft.com/office/infopath/2007/PartnerControls"/>
    <xsd:element name="Government_x0020_Body" ma:index="14" nillable="true" ma:displayName="Government Body" ma:default="BEIS" ma:internalName="Government_x0020_Body">
      <xsd:simpleType>
        <xsd:restriction base="dms:Text">
          <xsd:maxLength value="255"/>
        </xsd:restriction>
      </xsd:simpleType>
    </xsd:element>
    <xsd:element name="Date_x0020_Opened" ma:index="15" nillable="true" ma:displayName="Date Opened" ma:default="[Today]" ma:format="DateOnly" ma:internalName="Date_x0020_Opened">
      <xsd:simpleType>
        <xsd:restriction base="dms:DateTime"/>
      </xsd:simpleType>
    </xsd:element>
    <xsd:element name="Date_x0020_Closed" ma:index="16" nillable="true" ma:displayName="Date Closed" ma:format="DateOnly" ma:internalName="Date_x0020_Closed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f60570-4bd3-4f2b-950b-a996de8ab151" elementFormDefault="qualified">
    <xsd:import namespace="http://schemas.microsoft.com/office/2006/documentManagement/types"/>
    <xsd:import namespace="http://schemas.microsoft.com/office/infopath/2007/PartnerControls"/>
    <xsd:element name="Retention_x0020_Label" ma:index="17" nillable="true" ma:displayName="Retention Label" ma:internalName="Retention_x0020_Label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acb922-5235-4a66-b188-303b9b46fbd7" elementFormDefault="qualified">
    <xsd:import namespace="http://schemas.microsoft.com/office/2006/documentManagement/types"/>
    <xsd:import namespace="http://schemas.microsoft.com/office/infopath/2007/PartnerControls"/>
    <xsd:element name="LegacyData" ma:index="18" nillable="true" ma:displayName="Legacy Data" ma:internalName="LegacyData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c6ebee-eb2c-4409-bb6f-44a62ab40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1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32" nillable="true" ma:displayName="Length (seconds)" ma:internalName="MediaLengthInSeconds" ma:readOnly="true">
      <xsd:simpleType>
        <xsd:restriction base="dms:Unknown"/>
      </xsd:simpleType>
    </xsd:element>
    <xsd:element name="MediaServiceOCR" ma:index="3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35" nillable="true" ma:taxonomy="true" ma:internalName="lcf76f155ced4ddcb4097134ff3c332f" ma:taxonomyFieldName="MediaServiceImageTags" ma:displayName="Image Tags" ma:readOnly="false" ma:fieldId="{5cf76f15-5ced-4ddc-b409-7134ff3c332f}" ma:taxonomyMulti="true" ma:sspId="9b0aeba9-2bce-41c2-8545-5d12d676a6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3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3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38" nillable="true" ma:displayName="Sign-off status" ma:internalName="Sign_x002d_off_x0020_status">
      <xsd:simpleType>
        <xsd:restriction base="dms:Text"/>
      </xsd:simpleType>
    </xsd:element>
    <xsd:element name="MediaServiceSearchProperties" ma:index="3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4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overnment_x0020_Body xmlns="b413c3fd-5a3b-4239-b985-69032e371c04">BEIS</Government_x0020_Body>
    <Date_x0020_Opened xmlns="b413c3fd-5a3b-4239-b985-69032e371c04">2026-04-15T02:47:54+00:00</Date_x0020_Opened>
    <lcf76f155ced4ddcb4097134ff3c332f xmlns="2ec6ebee-eb2c-4409-bb6f-44a62ab4077e">
      <Terms xmlns="http://schemas.microsoft.com/office/infopath/2007/PartnerControls"/>
    </lcf76f155ced4ddcb4097134ff3c332f>
    <LegacyData xmlns="aaacb922-5235-4a66-b188-303b9b46fbd7" xsi:nil="true"/>
    <_Flow_SignoffStatus xmlns="2ec6ebee-eb2c-4409-bb6f-44a62ab4077e" xsi:nil="true"/>
    <_ip_UnifiedCompliancePolicyUIAction xmlns="http://schemas.microsoft.com/sharepoint/v3" xsi:nil="true"/>
    <Descriptor xmlns="0063f72e-ace3-48fb-9c1f-5b513408b31f" xsi:nil="true"/>
    <_ip_UnifiedCompliancePolicyProperties xmlns="http://schemas.microsoft.com/sharepoint/v3" xsi:nil="true"/>
    <Security_x0020_Classification xmlns="0063f72e-ace3-48fb-9c1f-5b513408b31f">OFFICIAL</Security_x0020_Classification>
    <TaxCatchAll xmlns="075b2052-407b-4e27-9218-519b2acbe890">
      <Value>1</Value>
    </TaxCatchAll>
    <m975189f4ba442ecbf67d4147307b177 xmlns="075b2052-407b-4e27-9218-519b2acbe890">
      <Terms xmlns="http://schemas.microsoft.com/office/infopath/2007/PartnerControls">
        <TermInfo xmlns="http://schemas.microsoft.com/office/infopath/2007/PartnerControls">
          <TermName xmlns="http://schemas.microsoft.com/office/infopath/2007/PartnerControls">Science and Innovation for Climate and Energy</TermName>
          <TermId xmlns="http://schemas.microsoft.com/office/infopath/2007/PartnerControls">ba4af673-c668-46d1-96d7-6fcdfcb7d67d</TermId>
        </TermInfo>
      </Terms>
    </m975189f4ba442ecbf67d4147307b177>
    <Retention_x0020_Label xmlns="a8f60570-4bd3-4f2b-950b-a996de8ab151" xsi:nil="true"/>
    <Date_x0020_Closed xmlns="b413c3fd-5a3b-4239-b985-69032e371c04" xsi:nil="true"/>
    <_dlc_DocId xmlns="075b2052-407b-4e27-9218-519b2acbe890">PEMHMV62EMSH-916851974-116104</_dlc_DocId>
    <_dlc_DocIdUrl xmlns="075b2052-407b-4e27-9218-519b2acbe890">
      <Url>https://beisgov.sharepoint.com/sites/EnergyResearchSICE/_layouts/15/DocIdRedir.aspx?ID=PEMHMV62EMSH-916851974-116104</Url>
      <Description>PEMHMV62EMSH-916851974-116104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96E9F3C-11FA-45D3-9B2C-C759796DB2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55D0CBE-08A3-473A-BE4D-BA76B38A6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063f72e-ace3-48fb-9c1f-5b513408b31f"/>
    <ds:schemaRef ds:uri="075b2052-407b-4e27-9218-519b2acbe890"/>
    <ds:schemaRef ds:uri="b413c3fd-5a3b-4239-b985-69032e371c04"/>
    <ds:schemaRef ds:uri="a8f60570-4bd3-4f2b-950b-a996de8ab151"/>
    <ds:schemaRef ds:uri="aaacb922-5235-4a66-b188-303b9b46fbd7"/>
    <ds:schemaRef ds:uri="2ec6ebee-eb2c-4409-bb6f-44a62ab40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E0023A-0D6E-4696-9248-4153586CA419}">
  <ds:schemaRefs>
    <ds:schemaRef ds:uri="http://schemas.microsoft.com/office/2006/metadata/properties"/>
    <ds:schemaRef ds:uri="http://schemas.microsoft.com/office/infopath/2007/PartnerControls"/>
    <ds:schemaRef ds:uri="b413c3fd-5a3b-4239-b985-69032e371c04"/>
    <ds:schemaRef ds:uri="2ec6ebee-eb2c-4409-bb6f-44a62ab4077e"/>
    <ds:schemaRef ds:uri="aaacb922-5235-4a66-b188-303b9b46fbd7"/>
    <ds:schemaRef ds:uri="http://schemas.microsoft.com/sharepoint/v3"/>
    <ds:schemaRef ds:uri="0063f72e-ace3-48fb-9c1f-5b513408b31f"/>
    <ds:schemaRef ds:uri="075b2052-407b-4e27-9218-519b2acbe890"/>
    <ds:schemaRef ds:uri="a8f60570-4bd3-4f2b-950b-a996de8ab151"/>
  </ds:schemaRefs>
</ds:datastoreItem>
</file>

<file path=customXml/itemProps4.xml><?xml version="1.0" encoding="utf-8"?>
<ds:datastoreItem xmlns:ds="http://schemas.openxmlformats.org/officeDocument/2006/customXml" ds:itemID="{5A6B4837-2B01-494D-AD7D-BB7A220313D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5FB9ED-F965-4E14-845B-672C01A44B5B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7ce703f3-320d-41ff-88fa-f906c066dd14}" enabled="1" method="Privileged" siteId="{cbac7005-02c1-43eb-b497-e6492d1b2dd8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GuideExampleTemplate.dotx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readme-template</dc:title>
  <dc:subject/>
  <dc:creator>Clubb, Natalie</dc:creator>
  <cp:keywords>2023-04-21; UK Data Service</cp:keywords>
  <dc:description/>
  <cp:lastModifiedBy>Neto-Bradley, André Paul (Energy Security)</cp:lastModifiedBy>
  <cp:revision>7</cp:revision>
  <dcterms:created xsi:type="dcterms:W3CDTF">2026-04-15T02:49:00Z</dcterms:created>
  <dcterms:modified xsi:type="dcterms:W3CDTF">2026-04-15T04:34:18Z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0x01010016DEA045BA922D428E39C9EEDF90B99F</vt:lpwstr>
  </property>
  <property fmtid="{D5CDD505-2E9C-101B-9397-08002B2CF9AE}" pid="3" name="Business Unit">
    <vt:lpwstr>1;#Science and Innovation for Climate and Energy|ba4af673-c668-46d1-96d7-6fcdfcb7d67d</vt:lpwstr>
  </property>
  <property fmtid="{D5CDD505-2E9C-101B-9397-08002B2CF9AE}" pid="4" name="_dlc_DocIdItemGuid">
    <vt:lpwstr>805e5d2f-2c57-429a-a163-2004a8dfdf26</vt:lpwstr>
  </property>
  <property fmtid="{D5CDD505-2E9C-101B-9397-08002B2CF9AE}" pid="5" name="MediaServiceImageTags">
    <vt:lpwstr/>
  </property>
  <property fmtid="{D5CDD505-2E9C-101B-9397-08002B2CF9AE}" pid="6" name="Business_x0020_Unit">
    <vt:lpwstr>1;#Science and Innovation for Climate and Energy|ba4af673-c668-46d1-96d7-6fcdfcb7d67d</vt:lpwstr>
  </property>
  <property fmtid="{D5CDD505-2E9C-101B-9397-08002B2CF9AE}" pid="7" name="ClassificationContentMarkingHeaderShapeIds">
    <vt:lpwstr>75c22610,5cd1034a,656cb70</vt:lpwstr>
  </property>
  <property fmtid="{D5CDD505-2E9C-101B-9397-08002B2CF9AE}" pid="8" name="ClassificationContentMarkingHeaderFontProps">
    <vt:lpwstr>#000000,10,Aptos</vt:lpwstr>
  </property>
  <property fmtid="{D5CDD505-2E9C-101B-9397-08002B2CF9AE}" pid="9" name="ClassificationContentMarkingHeaderText">
    <vt:lpwstr>OFFICIAL - FOR PUBLIC RELEASE</vt:lpwstr>
  </property>
  <property fmtid="{D5CDD505-2E9C-101B-9397-08002B2CF9AE}" pid="10" name="ClassificationContentMarkingFooterShapeIds">
    <vt:lpwstr>6fdf0068,2898308d,367ed665</vt:lpwstr>
  </property>
  <property fmtid="{D5CDD505-2E9C-101B-9397-08002B2CF9AE}" pid="11" name="ClassificationContentMarkingFooterFontProps">
    <vt:lpwstr>#000000,10,Aptos</vt:lpwstr>
  </property>
  <property fmtid="{D5CDD505-2E9C-101B-9397-08002B2CF9AE}" pid="12" name="ClassificationContentMarkingFooterText">
    <vt:lpwstr>OFFICIAL - FOR PUBLIC RELEASE</vt:lpwstr>
  </property>
  <property fmtid="{D5CDD505-2E9C-101B-9397-08002B2CF9AE}" pid="14" name="docLang">
    <vt:lpwstr>en</vt:lpwstr>
  </property>
</Properties>
</file>