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265D68" w14:textId="77777777" w:rsidR="00FA61E5" w:rsidRDefault="00FA61E5" w:rsidP="00FA61E5">
      <w:pPr>
        <w:rPr>
          <w:rFonts w:eastAsia="Palatino Linotype"/>
          <w:b/>
          <w:sz w:val="22"/>
          <w:szCs w:val="22"/>
        </w:rPr>
      </w:pPr>
    </w:p>
    <w:p w14:paraId="1B9144D3" w14:textId="44E332F3" w:rsidR="00FA61E5" w:rsidRPr="005D7456" w:rsidRDefault="00FA61E5" w:rsidP="00FA61E5">
      <w:pPr>
        <w:rPr>
          <w:rFonts w:eastAsia="Palatino Linotype"/>
          <w:b/>
          <w:sz w:val="22"/>
          <w:szCs w:val="22"/>
        </w:rPr>
      </w:pPr>
      <w:r w:rsidRPr="005D7456">
        <w:rPr>
          <w:rFonts w:eastAsia="Palatino Linotype"/>
          <w:b/>
          <w:sz w:val="22"/>
          <w:szCs w:val="22"/>
        </w:rPr>
        <w:t xml:space="preserve">PARTICIPANT INFORMATION SHEET </w:t>
      </w:r>
      <w:r w:rsidRPr="005D7456">
        <w:rPr>
          <w:b/>
          <w:sz w:val="22"/>
          <w:szCs w:val="22"/>
        </w:rPr>
        <w:t>– Cannabis Africana: Drugs and Development</w:t>
      </w:r>
    </w:p>
    <w:p w14:paraId="2F0A1C3C" w14:textId="77777777" w:rsidR="00FA61E5" w:rsidRPr="005D7456" w:rsidRDefault="00FA61E5" w:rsidP="00FA61E5">
      <w:pPr>
        <w:jc w:val="both"/>
        <w:rPr>
          <w:b/>
          <w:sz w:val="22"/>
          <w:szCs w:val="22"/>
        </w:rPr>
      </w:pPr>
    </w:p>
    <w:p w14:paraId="31E9EB83" w14:textId="77777777" w:rsidR="00FA61E5" w:rsidRPr="005D7456" w:rsidRDefault="00FA61E5" w:rsidP="00FA61E5">
      <w:pPr>
        <w:jc w:val="both"/>
        <w:rPr>
          <w:b/>
          <w:sz w:val="22"/>
          <w:szCs w:val="22"/>
        </w:rPr>
      </w:pPr>
    </w:p>
    <w:p w14:paraId="75FCBF87"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The Universities of Bristol</w:t>
      </w:r>
      <w:r w:rsidRPr="005D7456">
        <w:rPr>
          <w:sz w:val="22"/>
          <w:szCs w:val="22"/>
          <w:lang w:val="en-GB"/>
        </w:rPr>
        <w:t xml:space="preserve"> </w:t>
      </w:r>
      <w:r w:rsidRPr="005D7456">
        <w:rPr>
          <w:sz w:val="22"/>
          <w:szCs w:val="22"/>
        </w:rPr>
        <w:t xml:space="preserve">and </w:t>
      </w:r>
      <w:r w:rsidRPr="005D7456">
        <w:rPr>
          <w:sz w:val="22"/>
          <w:szCs w:val="22"/>
          <w:lang w:val="en-GB"/>
        </w:rPr>
        <w:t>IFRA-Nigeria</w:t>
      </w:r>
      <w:r w:rsidRPr="005D7456">
        <w:rPr>
          <w:sz w:val="22"/>
          <w:szCs w:val="22"/>
        </w:rPr>
        <w:t xml:space="preserve"> would like to invite you to take part in our research project</w:t>
      </w:r>
      <w:r w:rsidRPr="005D7456">
        <w:rPr>
          <w:i/>
          <w:sz w:val="22"/>
          <w:szCs w:val="22"/>
        </w:rPr>
        <w:t xml:space="preserve">. </w:t>
      </w:r>
      <w:r w:rsidRPr="005D7456">
        <w:rPr>
          <w:sz w:val="22"/>
          <w:szCs w:val="22"/>
        </w:rPr>
        <w:t>Before agreeing to take part, please read this information sheet carefully and let us know if anything is unclear or you would like further information.  </w:t>
      </w:r>
    </w:p>
    <w:p w14:paraId="7C4C8E0F"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 xml:space="preserve"> </w:t>
      </w:r>
    </w:p>
    <w:p w14:paraId="1FF2C492" w14:textId="77777777" w:rsidR="00FA61E5" w:rsidRPr="005D7456" w:rsidRDefault="00FA61E5" w:rsidP="00FA61E5">
      <w:pPr>
        <w:pBdr>
          <w:top w:val="nil"/>
          <w:left w:val="nil"/>
          <w:bottom w:val="nil"/>
          <w:right w:val="nil"/>
          <w:between w:val="nil"/>
        </w:pBdr>
        <w:jc w:val="both"/>
        <w:rPr>
          <w:b/>
          <w:sz w:val="22"/>
          <w:szCs w:val="22"/>
        </w:rPr>
      </w:pPr>
      <w:r w:rsidRPr="005D7456">
        <w:rPr>
          <w:b/>
          <w:sz w:val="22"/>
          <w:szCs w:val="22"/>
        </w:rPr>
        <w:t>Who is undertaking the study?</w:t>
      </w:r>
    </w:p>
    <w:p w14:paraId="3F6BD6E7"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 xml:space="preserve">Dr Gernot Klantschnig (University of Bristol) is the principal investigator for this study. The </w:t>
      </w:r>
      <w:r w:rsidRPr="005D7456">
        <w:rPr>
          <w:sz w:val="22"/>
          <w:szCs w:val="22"/>
          <w:lang w:val="en-GB"/>
        </w:rPr>
        <w:t xml:space="preserve">Nigerian </w:t>
      </w:r>
      <w:r w:rsidRPr="005D7456">
        <w:rPr>
          <w:sz w:val="22"/>
          <w:szCs w:val="22"/>
        </w:rPr>
        <w:t>investigator of the study</w:t>
      </w:r>
      <w:r w:rsidRPr="005D7456">
        <w:rPr>
          <w:sz w:val="22"/>
          <w:szCs w:val="22"/>
          <w:lang w:val="en-GB"/>
        </w:rPr>
        <w:t xml:space="preserve"> is </w:t>
      </w:r>
      <w:proofErr w:type="spellStart"/>
      <w:r w:rsidRPr="005D7456">
        <w:rPr>
          <w:sz w:val="22"/>
          <w:szCs w:val="22"/>
          <w:lang w:val="en-GB"/>
        </w:rPr>
        <w:t>Ediomo-Ubong</w:t>
      </w:r>
      <w:proofErr w:type="spellEnd"/>
      <w:r w:rsidRPr="005D7456">
        <w:rPr>
          <w:sz w:val="22"/>
          <w:szCs w:val="22"/>
          <w:lang w:val="en-GB"/>
        </w:rPr>
        <w:t xml:space="preserve"> Nelson (IFRA-Nigeria)</w:t>
      </w:r>
      <w:r w:rsidRPr="005D7456">
        <w:rPr>
          <w:sz w:val="22"/>
          <w:szCs w:val="22"/>
        </w:rPr>
        <w:t xml:space="preserve">. </w:t>
      </w:r>
    </w:p>
    <w:p w14:paraId="272028CC" w14:textId="77777777" w:rsidR="00FA61E5" w:rsidRPr="005D7456" w:rsidRDefault="00FA61E5" w:rsidP="00FA61E5">
      <w:pPr>
        <w:pBdr>
          <w:top w:val="nil"/>
          <w:left w:val="nil"/>
          <w:bottom w:val="nil"/>
          <w:right w:val="nil"/>
          <w:between w:val="nil"/>
        </w:pBdr>
        <w:jc w:val="both"/>
        <w:rPr>
          <w:sz w:val="22"/>
          <w:szCs w:val="22"/>
        </w:rPr>
      </w:pPr>
    </w:p>
    <w:p w14:paraId="17C9DB86" w14:textId="77777777" w:rsidR="00FA61E5" w:rsidRPr="005D7456" w:rsidRDefault="00FA61E5" w:rsidP="00FA61E5">
      <w:pPr>
        <w:pBdr>
          <w:top w:val="nil"/>
          <w:left w:val="nil"/>
          <w:bottom w:val="nil"/>
          <w:right w:val="nil"/>
          <w:between w:val="nil"/>
        </w:pBdr>
        <w:jc w:val="both"/>
        <w:rPr>
          <w:b/>
          <w:sz w:val="22"/>
          <w:szCs w:val="22"/>
        </w:rPr>
      </w:pPr>
      <w:r w:rsidRPr="005D7456">
        <w:rPr>
          <w:b/>
          <w:sz w:val="22"/>
          <w:szCs w:val="22"/>
        </w:rPr>
        <w:t>Who is funding the research?</w:t>
      </w:r>
    </w:p>
    <w:p w14:paraId="35F76D1C"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The project is funded by the UK Economic and Social Research Council (ESRC). This is an independent academic research project.</w:t>
      </w:r>
    </w:p>
    <w:p w14:paraId="7021A54F" w14:textId="77777777" w:rsidR="00FA61E5" w:rsidRPr="005D7456" w:rsidRDefault="00FA61E5" w:rsidP="00FA61E5">
      <w:pPr>
        <w:pBdr>
          <w:top w:val="nil"/>
          <w:left w:val="nil"/>
          <w:bottom w:val="nil"/>
          <w:right w:val="nil"/>
          <w:between w:val="nil"/>
        </w:pBdr>
        <w:jc w:val="both"/>
        <w:rPr>
          <w:b/>
          <w:sz w:val="22"/>
          <w:szCs w:val="22"/>
        </w:rPr>
      </w:pPr>
    </w:p>
    <w:p w14:paraId="55CFB53E" w14:textId="77777777" w:rsidR="00FA61E5" w:rsidRPr="005D7456" w:rsidRDefault="00FA61E5" w:rsidP="00FA61E5">
      <w:pPr>
        <w:pBdr>
          <w:top w:val="nil"/>
          <w:left w:val="nil"/>
          <w:bottom w:val="nil"/>
          <w:right w:val="nil"/>
          <w:between w:val="nil"/>
        </w:pBdr>
        <w:jc w:val="both"/>
        <w:rPr>
          <w:sz w:val="22"/>
          <w:szCs w:val="22"/>
        </w:rPr>
      </w:pPr>
      <w:r w:rsidRPr="005D7456">
        <w:rPr>
          <w:b/>
          <w:sz w:val="22"/>
          <w:szCs w:val="22"/>
        </w:rPr>
        <w:t>What is the purpose of the study?</w:t>
      </w:r>
    </w:p>
    <w:p w14:paraId="1C68FACB" w14:textId="77777777" w:rsidR="00FA61E5" w:rsidRPr="005D7456" w:rsidRDefault="00FA61E5" w:rsidP="00FA61E5">
      <w:pPr>
        <w:pStyle w:val="lead"/>
        <w:shd w:val="clear" w:color="auto" w:fill="FFFFFF"/>
        <w:spacing w:before="0" w:beforeAutospacing="0" w:after="360" w:afterAutospacing="0"/>
        <w:jc w:val="both"/>
        <w:rPr>
          <w:color w:val="FF0000"/>
          <w:sz w:val="22"/>
          <w:szCs w:val="22"/>
        </w:rPr>
      </w:pPr>
      <w:r w:rsidRPr="005D7456">
        <w:rPr>
          <w:sz w:val="22"/>
          <w:szCs w:val="22"/>
        </w:rPr>
        <w:t xml:space="preserve">Our project aims to develop a deeper understanding of cannabis in Nigeria, focusing not only on its ‘traditional’ uses, but on its contemporary growth as an economic cash crop and source of livelihoods in a global context where drug policy is ever-changing. Emphasis is on examining the historical and contemporary place of cannabis in rural and urban settings. The wider project focuses on four countries, that is, Nigeria, Kenya, South Africa and Zimbabwe. </w:t>
      </w:r>
    </w:p>
    <w:p w14:paraId="026A0D79" w14:textId="77777777" w:rsidR="00FA61E5" w:rsidRPr="005D7456" w:rsidRDefault="00FA61E5" w:rsidP="00FA61E5">
      <w:pPr>
        <w:pBdr>
          <w:top w:val="nil"/>
          <w:left w:val="nil"/>
          <w:bottom w:val="nil"/>
          <w:right w:val="nil"/>
          <w:between w:val="nil"/>
        </w:pBdr>
        <w:jc w:val="both"/>
        <w:rPr>
          <w:sz w:val="22"/>
          <w:szCs w:val="22"/>
        </w:rPr>
      </w:pPr>
      <w:r w:rsidRPr="005D7456">
        <w:rPr>
          <w:b/>
          <w:sz w:val="22"/>
          <w:szCs w:val="22"/>
        </w:rPr>
        <w:t>Why have I been invited to take part?</w:t>
      </w:r>
    </w:p>
    <w:p w14:paraId="399398A0"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You have been invited to take part because of your knowledge and expertise about cannabis, its meanings, and roles in people’s lives or its control.</w:t>
      </w:r>
    </w:p>
    <w:p w14:paraId="6E52F868" w14:textId="77777777" w:rsidR="00FA61E5" w:rsidRPr="005D7456" w:rsidRDefault="00FA61E5" w:rsidP="00FA61E5">
      <w:pPr>
        <w:pBdr>
          <w:top w:val="nil"/>
          <w:left w:val="nil"/>
          <w:bottom w:val="nil"/>
          <w:right w:val="nil"/>
          <w:between w:val="nil"/>
        </w:pBdr>
        <w:jc w:val="both"/>
        <w:rPr>
          <w:sz w:val="22"/>
          <w:szCs w:val="22"/>
        </w:rPr>
      </w:pPr>
      <w:r w:rsidRPr="005D7456">
        <w:rPr>
          <w:b/>
          <w:sz w:val="22"/>
          <w:szCs w:val="22"/>
        </w:rPr>
        <w:t xml:space="preserve"> </w:t>
      </w:r>
    </w:p>
    <w:p w14:paraId="0010AD2A" w14:textId="77777777" w:rsidR="00FA61E5" w:rsidRPr="005D7456" w:rsidRDefault="00FA61E5" w:rsidP="00FA61E5">
      <w:pPr>
        <w:pBdr>
          <w:top w:val="nil"/>
          <w:left w:val="nil"/>
          <w:bottom w:val="nil"/>
          <w:right w:val="nil"/>
          <w:between w:val="nil"/>
        </w:pBdr>
        <w:jc w:val="both"/>
        <w:rPr>
          <w:sz w:val="22"/>
          <w:szCs w:val="22"/>
        </w:rPr>
      </w:pPr>
      <w:r w:rsidRPr="005D7456">
        <w:rPr>
          <w:b/>
          <w:sz w:val="22"/>
          <w:szCs w:val="22"/>
        </w:rPr>
        <w:t>Do I have to take part?</w:t>
      </w:r>
    </w:p>
    <w:p w14:paraId="1ACFCFA5"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No, participation is optional. If you decide to take part, you will be given a copy of this information sheet for your records and will be asked to complete a participation consent form. If you change your mind at any point during the study prior to publication of the project’s research outputs, you will be able to withdraw your participation without having to provide a reason. You can contact the researcher conducting this interview or the principal investigator.</w:t>
      </w:r>
    </w:p>
    <w:p w14:paraId="315DA6F0" w14:textId="77777777" w:rsidR="00FA61E5" w:rsidRPr="005D7456" w:rsidRDefault="00FA61E5" w:rsidP="00FA61E5">
      <w:pPr>
        <w:pBdr>
          <w:top w:val="nil"/>
          <w:left w:val="nil"/>
          <w:bottom w:val="nil"/>
          <w:right w:val="nil"/>
          <w:between w:val="nil"/>
        </w:pBdr>
        <w:jc w:val="both"/>
        <w:rPr>
          <w:b/>
          <w:sz w:val="22"/>
          <w:szCs w:val="22"/>
        </w:rPr>
      </w:pPr>
      <w:r w:rsidRPr="005D7456">
        <w:rPr>
          <w:b/>
          <w:sz w:val="22"/>
          <w:szCs w:val="22"/>
        </w:rPr>
        <w:t xml:space="preserve"> </w:t>
      </w:r>
    </w:p>
    <w:p w14:paraId="70DA1CED" w14:textId="77777777" w:rsidR="00FA61E5" w:rsidRPr="005D7456" w:rsidRDefault="00FA61E5" w:rsidP="00FA61E5">
      <w:pPr>
        <w:jc w:val="both"/>
        <w:rPr>
          <w:sz w:val="22"/>
          <w:szCs w:val="22"/>
        </w:rPr>
      </w:pPr>
      <w:r w:rsidRPr="005D7456">
        <w:rPr>
          <w:b/>
          <w:sz w:val="22"/>
          <w:szCs w:val="22"/>
        </w:rPr>
        <w:t>Is the research confidential?</w:t>
      </w:r>
      <w:r w:rsidRPr="005D7456">
        <w:rPr>
          <w:sz w:val="22"/>
          <w:szCs w:val="22"/>
        </w:rPr>
        <w:t xml:space="preserve"> </w:t>
      </w:r>
    </w:p>
    <w:p w14:paraId="7A94A4D5" w14:textId="77777777" w:rsidR="00FA61E5" w:rsidRPr="005D7456" w:rsidRDefault="00FA61E5" w:rsidP="00FA61E5">
      <w:pPr>
        <w:jc w:val="both"/>
        <w:rPr>
          <w:b/>
          <w:sz w:val="22"/>
          <w:szCs w:val="22"/>
        </w:rPr>
      </w:pPr>
      <w:r w:rsidRPr="005D7456">
        <w:rPr>
          <w:sz w:val="22"/>
          <w:szCs w:val="22"/>
        </w:rPr>
        <w:t>The research is confidential, and interviewees will not be identified.</w:t>
      </w:r>
      <w:r w:rsidRPr="005D7456">
        <w:rPr>
          <w:b/>
          <w:sz w:val="22"/>
          <w:szCs w:val="22"/>
        </w:rPr>
        <w:t xml:space="preserve"> </w:t>
      </w:r>
    </w:p>
    <w:p w14:paraId="33847F6F" w14:textId="77777777" w:rsidR="00FA61E5" w:rsidRPr="005D7456" w:rsidRDefault="00FA61E5" w:rsidP="00FA61E5">
      <w:pPr>
        <w:pBdr>
          <w:top w:val="nil"/>
          <w:left w:val="nil"/>
          <w:bottom w:val="nil"/>
          <w:right w:val="nil"/>
          <w:between w:val="nil"/>
        </w:pBdr>
        <w:jc w:val="both"/>
        <w:rPr>
          <w:sz w:val="22"/>
          <w:szCs w:val="22"/>
        </w:rPr>
      </w:pPr>
      <w:r w:rsidRPr="005D7456">
        <w:rPr>
          <w:b/>
          <w:sz w:val="22"/>
          <w:szCs w:val="22"/>
        </w:rPr>
        <w:t xml:space="preserve"> </w:t>
      </w:r>
    </w:p>
    <w:p w14:paraId="7D198922" w14:textId="77777777" w:rsidR="00FA61E5" w:rsidRPr="005D7456" w:rsidRDefault="00FA61E5" w:rsidP="00FA61E5">
      <w:pPr>
        <w:jc w:val="both"/>
        <w:rPr>
          <w:b/>
          <w:sz w:val="22"/>
          <w:szCs w:val="22"/>
        </w:rPr>
      </w:pPr>
      <w:r w:rsidRPr="005D7456">
        <w:rPr>
          <w:b/>
          <w:sz w:val="22"/>
          <w:szCs w:val="22"/>
        </w:rPr>
        <w:t>What does taking part involve?</w:t>
      </w:r>
    </w:p>
    <w:p w14:paraId="57AEC5F3" w14:textId="77777777" w:rsidR="00FA61E5" w:rsidRPr="005D7456" w:rsidRDefault="00FA61E5" w:rsidP="00FA61E5">
      <w:pPr>
        <w:jc w:val="both"/>
        <w:rPr>
          <w:sz w:val="22"/>
          <w:szCs w:val="22"/>
        </w:rPr>
      </w:pPr>
      <w:r w:rsidRPr="005D7456">
        <w:rPr>
          <w:sz w:val="22"/>
          <w:szCs w:val="22"/>
        </w:rPr>
        <w:t xml:space="preserve">The interview will be conducted following common academic conventions. It will be an audio-recorded conversation about the topic of the research and take about 45-60 minutes. You will be asked questions about the (1) history of cannabis, production, trade and consumption in your area, (2) its role in rural and urban livelihoods, and about (3) policy responses and effects. </w:t>
      </w:r>
    </w:p>
    <w:p w14:paraId="66ECEAFE" w14:textId="77777777" w:rsidR="00FA61E5" w:rsidRPr="005D7456" w:rsidRDefault="00FA61E5" w:rsidP="00FA61E5">
      <w:pPr>
        <w:jc w:val="both"/>
        <w:rPr>
          <w:b/>
          <w:sz w:val="22"/>
          <w:szCs w:val="22"/>
        </w:rPr>
      </w:pPr>
    </w:p>
    <w:p w14:paraId="2A000BCF" w14:textId="77777777" w:rsidR="00FA61E5" w:rsidRPr="005D7456" w:rsidRDefault="00FA61E5" w:rsidP="00FA61E5">
      <w:pPr>
        <w:pBdr>
          <w:top w:val="nil"/>
          <w:left w:val="nil"/>
          <w:bottom w:val="nil"/>
          <w:right w:val="nil"/>
          <w:between w:val="nil"/>
        </w:pBdr>
        <w:jc w:val="both"/>
        <w:rPr>
          <w:b/>
          <w:sz w:val="22"/>
          <w:szCs w:val="22"/>
        </w:rPr>
      </w:pPr>
      <w:r w:rsidRPr="005D7456">
        <w:rPr>
          <w:b/>
          <w:sz w:val="22"/>
          <w:szCs w:val="22"/>
        </w:rPr>
        <w:t>What are the benefits and risks of participating?</w:t>
      </w:r>
    </w:p>
    <w:p w14:paraId="5ED1CF80" w14:textId="77777777" w:rsidR="00FA61E5" w:rsidRPr="005D7456" w:rsidRDefault="00FA61E5" w:rsidP="00FA61E5">
      <w:pPr>
        <w:pBdr>
          <w:top w:val="nil"/>
          <w:left w:val="nil"/>
          <w:bottom w:val="nil"/>
          <w:right w:val="nil"/>
          <w:between w:val="nil"/>
        </w:pBdr>
        <w:jc w:val="both"/>
        <w:rPr>
          <w:sz w:val="22"/>
          <w:szCs w:val="22"/>
        </w:rPr>
      </w:pPr>
      <w:r w:rsidRPr="005D7456">
        <w:rPr>
          <w:sz w:val="22"/>
          <w:szCs w:val="22"/>
        </w:rPr>
        <w:t>There are no financial benefits to taking part. Your participation will benefit the advancement of scientific knowledge and it is hoped to lead to positive change in the fields of policy and society. Some risks of participation, such as breaches of confidentiality do exist in rare cases (for instance if the interview would indicate that someone is in immediate danger). These risks are being minimised by following the strictest ethical and risk averse research procedures prescribed by our universities.</w:t>
      </w:r>
    </w:p>
    <w:p w14:paraId="32125065" w14:textId="77777777" w:rsidR="00FA61E5" w:rsidRPr="005D7456" w:rsidRDefault="00FA61E5" w:rsidP="00FA61E5">
      <w:pPr>
        <w:pBdr>
          <w:top w:val="nil"/>
          <w:left w:val="nil"/>
          <w:bottom w:val="nil"/>
          <w:right w:val="nil"/>
          <w:between w:val="nil"/>
        </w:pBdr>
        <w:jc w:val="both"/>
        <w:rPr>
          <w:b/>
          <w:sz w:val="22"/>
          <w:szCs w:val="22"/>
        </w:rPr>
      </w:pPr>
    </w:p>
    <w:p w14:paraId="03A305F1" w14:textId="77777777" w:rsidR="00FA61E5" w:rsidRPr="005D7456" w:rsidRDefault="00FA61E5" w:rsidP="00FA61E5">
      <w:pPr>
        <w:jc w:val="both"/>
        <w:rPr>
          <w:b/>
          <w:sz w:val="22"/>
          <w:szCs w:val="22"/>
        </w:rPr>
      </w:pPr>
      <w:r w:rsidRPr="005D7456">
        <w:rPr>
          <w:b/>
          <w:sz w:val="22"/>
          <w:szCs w:val="22"/>
        </w:rPr>
        <w:t>How do I find out more information?</w:t>
      </w:r>
    </w:p>
    <w:p w14:paraId="20279A76" w14:textId="77777777" w:rsidR="00FA61E5" w:rsidRPr="005D7456" w:rsidRDefault="00FA61E5" w:rsidP="00FA61E5">
      <w:pPr>
        <w:jc w:val="both"/>
        <w:rPr>
          <w:sz w:val="22"/>
          <w:szCs w:val="22"/>
          <w:lang w:val="en-GB"/>
        </w:rPr>
      </w:pPr>
      <w:r w:rsidRPr="005D7456">
        <w:rPr>
          <w:sz w:val="22"/>
          <w:szCs w:val="22"/>
        </w:rPr>
        <w:t xml:space="preserve">You can visit the project site on </w:t>
      </w:r>
      <w:hyperlink r:id="rId6" w:history="1">
        <w:r w:rsidRPr="005D7456">
          <w:rPr>
            <w:rStyle w:val="Hyperlink"/>
            <w:rFonts w:eastAsiaTheme="majorEastAsia"/>
            <w:sz w:val="22"/>
            <w:szCs w:val="22"/>
          </w:rPr>
          <w:t xml:space="preserve">https://cannabisafricana.blogs.bristol.ac.uk/ </w:t>
        </w:r>
      </w:hyperlink>
      <w:r w:rsidRPr="005D7456">
        <w:rPr>
          <w:sz w:val="22"/>
          <w:szCs w:val="22"/>
        </w:rPr>
        <w:t xml:space="preserve">or contact the research team at </w:t>
      </w:r>
      <w:hyperlink r:id="rId7" w:history="1">
        <w:r w:rsidRPr="005D7456">
          <w:rPr>
            <w:rStyle w:val="Hyperlink"/>
            <w:rFonts w:eastAsiaTheme="majorEastAsia"/>
            <w:sz w:val="22"/>
            <w:szCs w:val="22"/>
          </w:rPr>
          <w:t>gernot.klantschnig@bristol.ac.uk</w:t>
        </w:r>
      </w:hyperlink>
      <w:r w:rsidRPr="005D7456">
        <w:rPr>
          <w:sz w:val="22"/>
          <w:szCs w:val="22"/>
        </w:rPr>
        <w:t xml:space="preserve"> or </w:t>
      </w:r>
      <w:hyperlink r:id="rId8" w:history="1">
        <w:r w:rsidRPr="005D7456">
          <w:rPr>
            <w:rStyle w:val="Hyperlink"/>
            <w:rFonts w:eastAsiaTheme="majorEastAsia"/>
            <w:sz w:val="22"/>
            <w:szCs w:val="22"/>
          </w:rPr>
          <w:t>degreatnelson@yahoo.com</w:t>
        </w:r>
      </w:hyperlink>
      <w:r w:rsidRPr="005D7456">
        <w:rPr>
          <w:sz w:val="22"/>
          <w:szCs w:val="22"/>
          <w:lang w:val="en-GB"/>
        </w:rPr>
        <w:t xml:space="preserve">. </w:t>
      </w:r>
    </w:p>
    <w:p w14:paraId="2A5D6547" w14:textId="77777777" w:rsidR="00FA61E5" w:rsidRPr="005D7456" w:rsidRDefault="00FA61E5" w:rsidP="00FA61E5">
      <w:pPr>
        <w:jc w:val="both"/>
        <w:rPr>
          <w:sz w:val="22"/>
          <w:szCs w:val="22"/>
        </w:rPr>
      </w:pPr>
      <w:r w:rsidRPr="005D7456">
        <w:rPr>
          <w:sz w:val="22"/>
          <w:szCs w:val="22"/>
        </w:rPr>
        <w:t xml:space="preserve">  </w:t>
      </w:r>
    </w:p>
    <w:p w14:paraId="5C032869" w14:textId="77777777" w:rsidR="00FA61E5" w:rsidRPr="005D7456" w:rsidRDefault="00FA61E5" w:rsidP="00FA61E5">
      <w:pPr>
        <w:jc w:val="both"/>
        <w:rPr>
          <w:sz w:val="22"/>
          <w:szCs w:val="22"/>
        </w:rPr>
      </w:pPr>
    </w:p>
    <w:tbl>
      <w:tblPr>
        <w:tblW w:w="0" w:type="auto"/>
        <w:tblCellMar>
          <w:top w:w="15" w:type="dxa"/>
          <w:left w:w="15" w:type="dxa"/>
          <w:bottom w:w="15" w:type="dxa"/>
          <w:right w:w="15" w:type="dxa"/>
        </w:tblCellMar>
        <w:tblLook w:val="04A0" w:firstRow="1" w:lastRow="0" w:firstColumn="1" w:lastColumn="0" w:noHBand="0" w:noVBand="1"/>
      </w:tblPr>
      <w:tblGrid>
        <w:gridCol w:w="9026"/>
      </w:tblGrid>
      <w:tr w:rsidR="00FA61E5" w:rsidRPr="005D7456" w14:paraId="3FA94EEB" w14:textId="77777777" w:rsidTr="004963BD">
        <w:tc>
          <w:tcPr>
            <w:tcW w:w="0" w:type="auto"/>
            <w:shd w:val="clear" w:color="auto" w:fill="auto"/>
            <w:hideMark/>
          </w:tcPr>
          <w:p w14:paraId="00323943" w14:textId="77777777" w:rsidR="00FA61E5" w:rsidRPr="005D7456" w:rsidRDefault="00FA61E5" w:rsidP="004963BD">
            <w:pPr>
              <w:jc w:val="both"/>
              <w:rPr>
                <w:b/>
                <w:sz w:val="22"/>
                <w:szCs w:val="22"/>
              </w:rPr>
            </w:pPr>
            <w:r w:rsidRPr="005D7456">
              <w:rPr>
                <w:b/>
                <w:sz w:val="22"/>
                <w:szCs w:val="22"/>
              </w:rPr>
              <w:t>PRIVACY NOTICE - Cannabis Africana: Drugs and Development</w:t>
            </w:r>
          </w:p>
          <w:p w14:paraId="21CB6F25" w14:textId="77777777" w:rsidR="00FA61E5" w:rsidRPr="005D7456" w:rsidRDefault="00FA61E5" w:rsidP="004963BD">
            <w:pPr>
              <w:pBdr>
                <w:top w:val="nil"/>
                <w:left w:val="nil"/>
                <w:bottom w:val="nil"/>
                <w:right w:val="nil"/>
                <w:between w:val="nil"/>
              </w:pBdr>
              <w:jc w:val="both"/>
              <w:rPr>
                <w:sz w:val="22"/>
                <w:szCs w:val="22"/>
              </w:rPr>
            </w:pPr>
          </w:p>
          <w:p w14:paraId="1473B3F0" w14:textId="77777777" w:rsidR="00FA61E5" w:rsidRPr="005D7456" w:rsidRDefault="00FA61E5" w:rsidP="004963BD">
            <w:pPr>
              <w:pBdr>
                <w:top w:val="nil"/>
                <w:left w:val="nil"/>
                <w:bottom w:val="nil"/>
                <w:right w:val="nil"/>
                <w:between w:val="nil"/>
              </w:pBdr>
              <w:jc w:val="both"/>
              <w:rPr>
                <w:sz w:val="22"/>
                <w:szCs w:val="22"/>
              </w:rPr>
            </w:pPr>
            <w:r w:rsidRPr="005D7456">
              <w:rPr>
                <w:sz w:val="22"/>
                <w:szCs w:val="22"/>
              </w:rPr>
              <w:t xml:space="preserve">This privacy notice is for individuals participating in the </w:t>
            </w:r>
            <w:r w:rsidRPr="005D7456">
              <w:rPr>
                <w:b/>
                <w:sz w:val="22"/>
                <w:szCs w:val="22"/>
              </w:rPr>
              <w:t xml:space="preserve">Cannabis Africana: Drugs and Development in Africa </w:t>
            </w:r>
            <w:r w:rsidRPr="005D7456">
              <w:rPr>
                <w:sz w:val="22"/>
                <w:szCs w:val="22"/>
              </w:rPr>
              <w:t>project. It sets out the ways in which the University of Bristol gathers, uses, stores, and shares your data.</w:t>
            </w:r>
          </w:p>
          <w:p w14:paraId="35CAC9B7" w14:textId="77777777" w:rsidR="00FA61E5" w:rsidRPr="005D7456" w:rsidRDefault="00FA61E5" w:rsidP="004963BD">
            <w:pPr>
              <w:pBdr>
                <w:top w:val="nil"/>
                <w:left w:val="nil"/>
                <w:bottom w:val="nil"/>
                <w:right w:val="nil"/>
                <w:between w:val="nil"/>
              </w:pBdr>
              <w:jc w:val="both"/>
              <w:rPr>
                <w:sz w:val="22"/>
                <w:szCs w:val="22"/>
              </w:rPr>
            </w:pPr>
            <w:r w:rsidRPr="005D7456">
              <w:rPr>
                <w:sz w:val="22"/>
                <w:szCs w:val="22"/>
              </w:rPr>
              <w:t xml:space="preserve"> </w:t>
            </w:r>
          </w:p>
        </w:tc>
      </w:tr>
    </w:tbl>
    <w:p w14:paraId="5D455440" w14:textId="77777777" w:rsidR="00FA61E5" w:rsidRPr="005D7456" w:rsidRDefault="00FA61E5" w:rsidP="00FA61E5">
      <w:pPr>
        <w:shd w:val="clear" w:color="auto" w:fill="FFFFFF"/>
        <w:jc w:val="both"/>
        <w:rPr>
          <w:sz w:val="22"/>
          <w:szCs w:val="22"/>
        </w:rPr>
      </w:pPr>
      <w:r w:rsidRPr="005D7456">
        <w:rPr>
          <w:b/>
          <w:bCs/>
          <w:sz w:val="22"/>
          <w:szCs w:val="22"/>
        </w:rPr>
        <w:t>What will happen to my data?</w:t>
      </w:r>
    </w:p>
    <w:p w14:paraId="47BE1502" w14:textId="77777777" w:rsidR="00FA61E5" w:rsidRPr="005D7456" w:rsidRDefault="00FA61E5" w:rsidP="00FA61E5">
      <w:pPr>
        <w:shd w:val="clear" w:color="auto" w:fill="FFFFFF"/>
        <w:jc w:val="both"/>
        <w:rPr>
          <w:sz w:val="22"/>
          <w:szCs w:val="22"/>
        </w:rPr>
      </w:pPr>
      <w:r w:rsidRPr="005D7456">
        <w:rPr>
          <w:sz w:val="22"/>
          <w:szCs w:val="22"/>
        </w:rPr>
        <w:t>Your involvement in the study will remain confidential. Only anonymised data/findings (not personal or identifying information) will be available to research staff and national bodies which monitor whether research studies are conducted properly. Your data will be anonymised, meaning that it will be given an identification number and any identifying information about you will be removed. Therefore, it will not be possible to identify you by name from any aspect of documentation or reporting for this research study. At the end of the study our anonymised interview will be made “Open Access”. This means that it will be stored in an online database so that it is publicly available.</w:t>
      </w:r>
    </w:p>
    <w:p w14:paraId="6238CDEF" w14:textId="77777777" w:rsidR="00FA61E5" w:rsidRPr="005D7456" w:rsidRDefault="00FA61E5" w:rsidP="00FA61E5">
      <w:pPr>
        <w:shd w:val="clear" w:color="auto" w:fill="FFFFFF"/>
        <w:jc w:val="both"/>
        <w:rPr>
          <w:b/>
          <w:bCs/>
          <w:sz w:val="22"/>
          <w:szCs w:val="22"/>
        </w:rPr>
      </w:pPr>
    </w:p>
    <w:p w14:paraId="38412C5B" w14:textId="77777777" w:rsidR="00FA61E5" w:rsidRPr="005D7456" w:rsidRDefault="00FA61E5" w:rsidP="00FA61E5">
      <w:pPr>
        <w:shd w:val="clear" w:color="auto" w:fill="FFFFFF"/>
        <w:jc w:val="both"/>
        <w:rPr>
          <w:sz w:val="22"/>
          <w:szCs w:val="22"/>
        </w:rPr>
      </w:pPr>
      <w:r w:rsidRPr="005D7456">
        <w:rPr>
          <w:b/>
          <w:bCs/>
          <w:sz w:val="22"/>
          <w:szCs w:val="22"/>
        </w:rPr>
        <w:t>What is open access?</w:t>
      </w:r>
    </w:p>
    <w:p w14:paraId="374F736E" w14:textId="77777777" w:rsidR="00FA61E5" w:rsidRPr="005D7456" w:rsidRDefault="00FA61E5" w:rsidP="00FA61E5">
      <w:pPr>
        <w:shd w:val="clear" w:color="auto" w:fill="FFFFFF"/>
        <w:jc w:val="both"/>
        <w:rPr>
          <w:sz w:val="22"/>
          <w:szCs w:val="22"/>
        </w:rPr>
      </w:pPr>
      <w:r w:rsidRPr="005D7456">
        <w:rPr>
          <w:sz w:val="22"/>
          <w:szCs w:val="22"/>
        </w:rPr>
        <w:t>Open access means that data are made available, free of charge, to anyone interested in the research, or who wishes to conduct their own analysis of the data. We will therefore have no control over how these data are used. However, all data will be anonymised before it is made available and therefore there will be no way to identify you from the research data.</w:t>
      </w:r>
    </w:p>
    <w:p w14:paraId="7E0C0AAA" w14:textId="77777777" w:rsidR="00FA61E5" w:rsidRPr="005D7456" w:rsidRDefault="00FA61E5" w:rsidP="00FA61E5">
      <w:pPr>
        <w:shd w:val="clear" w:color="auto" w:fill="FFFFFF"/>
        <w:jc w:val="both"/>
        <w:rPr>
          <w:b/>
          <w:bCs/>
          <w:sz w:val="22"/>
          <w:szCs w:val="22"/>
        </w:rPr>
      </w:pPr>
    </w:p>
    <w:p w14:paraId="2F021571" w14:textId="77777777" w:rsidR="00FA61E5" w:rsidRPr="005D7456" w:rsidRDefault="00FA61E5" w:rsidP="00FA61E5">
      <w:pPr>
        <w:shd w:val="clear" w:color="auto" w:fill="FFFFFF"/>
        <w:jc w:val="both"/>
        <w:rPr>
          <w:sz w:val="22"/>
          <w:szCs w:val="22"/>
        </w:rPr>
      </w:pPr>
      <w:r w:rsidRPr="005D7456">
        <w:rPr>
          <w:b/>
          <w:bCs/>
          <w:sz w:val="22"/>
          <w:szCs w:val="22"/>
        </w:rPr>
        <w:t>Why open access?</w:t>
      </w:r>
    </w:p>
    <w:p w14:paraId="7DFD6949" w14:textId="77777777" w:rsidR="00FA61E5" w:rsidRPr="005D7456" w:rsidRDefault="00FA61E5" w:rsidP="00FA61E5">
      <w:pPr>
        <w:shd w:val="clear" w:color="auto" w:fill="FFFFFF"/>
        <w:jc w:val="both"/>
        <w:rPr>
          <w:sz w:val="22"/>
          <w:szCs w:val="22"/>
        </w:rPr>
      </w:pPr>
      <w:r w:rsidRPr="005D7456">
        <w:rPr>
          <w:sz w:val="22"/>
          <w:szCs w:val="22"/>
        </w:rPr>
        <w:t>Open access of research data and findings is considered best research practice and is a requirement of many funding bodies and journals. As a large proportion of research is publicly funded, the outcomes of the research should be made publicly available. Sharing data helps to maximise the impact of investment through wider use and encourages new avenues of research.</w:t>
      </w:r>
    </w:p>
    <w:p w14:paraId="7DBD2288" w14:textId="77777777" w:rsidR="00FA61E5" w:rsidRPr="005D7456" w:rsidRDefault="00FA61E5" w:rsidP="00FA61E5">
      <w:pPr>
        <w:shd w:val="clear" w:color="auto" w:fill="FFFFFF"/>
        <w:jc w:val="both"/>
        <w:rPr>
          <w:b/>
          <w:bCs/>
          <w:sz w:val="22"/>
          <w:szCs w:val="22"/>
        </w:rPr>
      </w:pPr>
    </w:p>
    <w:p w14:paraId="5BE2B5C3" w14:textId="77777777" w:rsidR="00FA61E5" w:rsidRPr="005D7456" w:rsidRDefault="00FA61E5" w:rsidP="00FA61E5">
      <w:pPr>
        <w:shd w:val="clear" w:color="auto" w:fill="FFFFFF"/>
        <w:jc w:val="both"/>
        <w:rPr>
          <w:b/>
          <w:bCs/>
          <w:sz w:val="22"/>
          <w:szCs w:val="22"/>
        </w:rPr>
      </w:pPr>
      <w:r w:rsidRPr="005D7456">
        <w:rPr>
          <w:b/>
          <w:bCs/>
          <w:sz w:val="22"/>
          <w:szCs w:val="22"/>
        </w:rPr>
        <w:t>Questions, concerns and right to complain</w:t>
      </w:r>
    </w:p>
    <w:p w14:paraId="2363EB82" w14:textId="77777777" w:rsidR="00FA61E5" w:rsidRPr="005D7456" w:rsidRDefault="00FA61E5" w:rsidP="00FA61E5">
      <w:pPr>
        <w:shd w:val="clear" w:color="auto" w:fill="FFFFFF"/>
        <w:jc w:val="both"/>
        <w:rPr>
          <w:sz w:val="22"/>
          <w:szCs w:val="22"/>
        </w:rPr>
      </w:pPr>
      <w:r w:rsidRPr="005D7456">
        <w:rPr>
          <w:sz w:val="22"/>
          <w:szCs w:val="22"/>
        </w:rPr>
        <w:t xml:space="preserve">If you have any questions about this participant information sheet or concerns about how your data is being processed, please contact the Principal Investigator at gernot.klantschnig@bristol.ac.uk in the first instance. </w:t>
      </w:r>
    </w:p>
    <w:p w14:paraId="4B4EA2C2" w14:textId="77777777" w:rsidR="00FA61E5" w:rsidRPr="005D7456" w:rsidRDefault="00FA61E5" w:rsidP="00FA61E5">
      <w:pPr>
        <w:shd w:val="clear" w:color="auto" w:fill="FFFFFF"/>
        <w:jc w:val="both"/>
        <w:rPr>
          <w:sz w:val="22"/>
          <w:szCs w:val="22"/>
        </w:rPr>
      </w:pPr>
    </w:p>
    <w:p w14:paraId="22C6BFB9" w14:textId="77777777" w:rsidR="00FA61E5" w:rsidRPr="005D7456" w:rsidRDefault="00FA61E5" w:rsidP="00FA61E5">
      <w:pPr>
        <w:shd w:val="clear" w:color="auto" w:fill="FFFFFF"/>
        <w:jc w:val="both"/>
        <w:rPr>
          <w:sz w:val="22"/>
          <w:szCs w:val="22"/>
        </w:rPr>
      </w:pPr>
      <w:r w:rsidRPr="005D7456">
        <w:rPr>
          <w:sz w:val="22"/>
          <w:szCs w:val="22"/>
        </w:rPr>
        <w:t xml:space="preserve">If you are unhappy with the way in which the University has handled your personal data, you have a right to complain to the </w:t>
      </w:r>
      <w:r w:rsidRPr="005D7456">
        <w:rPr>
          <w:rStyle w:val="label"/>
          <w:rFonts w:eastAsiaTheme="majorEastAsia"/>
          <w:sz w:val="22"/>
          <w:szCs w:val="22"/>
        </w:rPr>
        <w:t xml:space="preserve">Research Governance Team at </w:t>
      </w:r>
      <w:hyperlink r:id="rId9" w:history="1">
        <w:r w:rsidRPr="005D7456">
          <w:rPr>
            <w:rStyle w:val="Hyperlink"/>
            <w:rFonts w:eastAsiaTheme="majorEastAsia"/>
            <w:sz w:val="22"/>
            <w:szCs w:val="22"/>
          </w:rPr>
          <w:t>research-governance@bristol.ac.uk</w:t>
        </w:r>
      </w:hyperlink>
      <w:r w:rsidRPr="005D7456">
        <w:rPr>
          <w:sz w:val="22"/>
          <w:szCs w:val="22"/>
        </w:rPr>
        <w:t>.</w:t>
      </w:r>
    </w:p>
    <w:p w14:paraId="3DB5EE7B" w14:textId="77777777" w:rsidR="00FA61E5" w:rsidRPr="005D7456" w:rsidRDefault="00FA61E5" w:rsidP="00FA61E5">
      <w:pPr>
        <w:pBdr>
          <w:top w:val="nil"/>
          <w:left w:val="nil"/>
          <w:bottom w:val="nil"/>
          <w:right w:val="nil"/>
          <w:between w:val="nil"/>
        </w:pBdr>
        <w:jc w:val="both"/>
        <w:rPr>
          <w:rFonts w:eastAsia="Palatino Linotype"/>
          <w:b/>
          <w:sz w:val="22"/>
          <w:szCs w:val="22"/>
        </w:rPr>
      </w:pPr>
    </w:p>
    <w:p w14:paraId="078AA919" w14:textId="77777777" w:rsidR="00FA61E5" w:rsidRPr="005D7456" w:rsidRDefault="00FA61E5" w:rsidP="00FA61E5">
      <w:pPr>
        <w:pBdr>
          <w:top w:val="nil"/>
          <w:left w:val="nil"/>
          <w:bottom w:val="nil"/>
          <w:right w:val="nil"/>
          <w:between w:val="nil"/>
        </w:pBdr>
        <w:jc w:val="both"/>
        <w:rPr>
          <w:rFonts w:eastAsia="Palatino Linotype"/>
          <w:b/>
          <w:sz w:val="22"/>
          <w:szCs w:val="22"/>
          <w:lang w:val="en-GB"/>
        </w:rPr>
      </w:pPr>
      <w:r w:rsidRPr="005D7456">
        <w:rPr>
          <w:rFonts w:eastAsia="Palatino Linotype"/>
          <w:b/>
          <w:sz w:val="22"/>
          <w:szCs w:val="22"/>
          <w:lang w:val="en-GB"/>
        </w:rPr>
        <w:t>HELPLINES</w:t>
      </w:r>
    </w:p>
    <w:p w14:paraId="6D85D156"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Christ Against Drug Abuse Ministry (CADAM)</w:t>
      </w:r>
    </w:p>
    <w:p w14:paraId="41BCC55B"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 xml:space="preserve">5 Yusuf Close, Off Sadiku Street, Off Amara Olu St, </w:t>
      </w:r>
    </w:p>
    <w:p w14:paraId="01EC0A4E"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 xml:space="preserve">Agidingbi, Ikeja, </w:t>
      </w:r>
    </w:p>
    <w:p w14:paraId="5754086F"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 xml:space="preserve">Phone: +234 817 103 9895 </w:t>
      </w:r>
    </w:p>
    <w:p w14:paraId="4DD469B6" w14:textId="77777777" w:rsidR="00FA61E5" w:rsidRPr="005D7456" w:rsidRDefault="00FA61E5" w:rsidP="00FA61E5">
      <w:pPr>
        <w:pBdr>
          <w:top w:val="nil"/>
          <w:left w:val="nil"/>
          <w:bottom w:val="nil"/>
          <w:right w:val="nil"/>
          <w:between w:val="nil"/>
        </w:pBdr>
        <w:jc w:val="both"/>
        <w:rPr>
          <w:rFonts w:eastAsia="Palatino Linotype"/>
          <w:bCs/>
          <w:sz w:val="22"/>
          <w:szCs w:val="22"/>
        </w:rPr>
      </w:pPr>
    </w:p>
    <w:p w14:paraId="68E83E5C"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Vanguard Against Drug Abuse (VGADA)</w:t>
      </w:r>
    </w:p>
    <w:p w14:paraId="30AD480F"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 xml:space="preserve">Dr. Hope Omeiza, </w:t>
      </w:r>
    </w:p>
    <w:p w14:paraId="02B22BDD"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 xml:space="preserve">SHI Building, </w:t>
      </w:r>
    </w:p>
    <w:p w14:paraId="08496A8C"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 xml:space="preserve">Jabi, Abuja, </w:t>
      </w:r>
    </w:p>
    <w:p w14:paraId="03892541" w14:textId="77777777" w:rsidR="00FA61E5" w:rsidRPr="005D7456" w:rsidRDefault="00FA61E5" w:rsidP="00FA61E5">
      <w:pPr>
        <w:pBdr>
          <w:top w:val="nil"/>
          <w:left w:val="nil"/>
          <w:bottom w:val="nil"/>
          <w:right w:val="nil"/>
          <w:between w:val="nil"/>
        </w:pBdr>
        <w:jc w:val="both"/>
        <w:rPr>
          <w:rFonts w:eastAsia="Palatino Linotype"/>
          <w:bCs/>
          <w:sz w:val="22"/>
          <w:szCs w:val="22"/>
        </w:rPr>
      </w:pPr>
      <w:r w:rsidRPr="005D7456">
        <w:rPr>
          <w:rFonts w:eastAsia="Palatino Linotype"/>
          <w:bCs/>
          <w:sz w:val="22"/>
          <w:szCs w:val="22"/>
        </w:rPr>
        <w:t>Phone: +234 806 081 0748.</w:t>
      </w:r>
    </w:p>
    <w:p w14:paraId="3F66CF0C" w14:textId="77777777" w:rsidR="00FA61E5" w:rsidRPr="005D7456" w:rsidRDefault="00FA61E5" w:rsidP="00FA61E5">
      <w:pPr>
        <w:jc w:val="both"/>
        <w:rPr>
          <w:rFonts w:eastAsia="Palatino Linotype"/>
          <w:bCs/>
          <w:sz w:val="22"/>
          <w:szCs w:val="22"/>
        </w:rPr>
      </w:pPr>
    </w:p>
    <w:p w14:paraId="6621E2E4" w14:textId="77777777" w:rsidR="00FA61E5" w:rsidRPr="005D7456" w:rsidRDefault="00FA61E5" w:rsidP="00FA61E5">
      <w:pPr>
        <w:jc w:val="both"/>
        <w:rPr>
          <w:rFonts w:eastAsia="Palatino Linotype"/>
          <w:b/>
          <w:sz w:val="22"/>
          <w:szCs w:val="22"/>
          <w:lang w:val="en-GB"/>
        </w:rPr>
      </w:pPr>
      <w:r w:rsidRPr="005D7456">
        <w:rPr>
          <w:rFonts w:eastAsia="Palatino Linotype"/>
          <w:b/>
          <w:sz w:val="22"/>
          <w:szCs w:val="22"/>
          <w:lang w:val="en-GB"/>
        </w:rPr>
        <w:t>LEGAL AID SERVICE</w:t>
      </w:r>
    </w:p>
    <w:p w14:paraId="3D0A2E7A" w14:textId="77777777" w:rsidR="00FA61E5" w:rsidRPr="005D7456" w:rsidRDefault="00FA61E5" w:rsidP="00FA61E5">
      <w:pPr>
        <w:jc w:val="both"/>
        <w:rPr>
          <w:sz w:val="22"/>
          <w:szCs w:val="22"/>
        </w:rPr>
      </w:pPr>
      <w:r w:rsidRPr="005D7456">
        <w:rPr>
          <w:sz w:val="22"/>
          <w:szCs w:val="22"/>
        </w:rPr>
        <w:t>Legal Advocacy Response to Drugs Initiative</w:t>
      </w:r>
    </w:p>
    <w:p w14:paraId="4AA5DC81" w14:textId="77777777" w:rsidR="00FA61E5" w:rsidRPr="005D7456" w:rsidRDefault="00FA61E5" w:rsidP="00FA61E5">
      <w:pPr>
        <w:jc w:val="both"/>
        <w:rPr>
          <w:sz w:val="22"/>
          <w:szCs w:val="22"/>
        </w:rPr>
      </w:pPr>
      <w:r w:rsidRPr="005D7456">
        <w:rPr>
          <w:sz w:val="22"/>
          <w:szCs w:val="22"/>
        </w:rPr>
        <w:t>C/O Candour Attorneys</w:t>
      </w:r>
    </w:p>
    <w:p w14:paraId="58092710" w14:textId="77777777" w:rsidR="00FA61E5" w:rsidRPr="005D7456" w:rsidRDefault="00FA61E5" w:rsidP="00FA61E5">
      <w:pPr>
        <w:jc w:val="both"/>
        <w:rPr>
          <w:sz w:val="22"/>
          <w:szCs w:val="22"/>
        </w:rPr>
      </w:pPr>
      <w:r w:rsidRPr="005D7456">
        <w:rPr>
          <w:sz w:val="22"/>
          <w:szCs w:val="22"/>
        </w:rPr>
        <w:t>8 Maloney Street</w:t>
      </w:r>
      <w:r w:rsidRPr="005D7456">
        <w:rPr>
          <w:sz w:val="22"/>
          <w:szCs w:val="22"/>
          <w:lang w:val="en-GB"/>
        </w:rPr>
        <w:t xml:space="preserve">, </w:t>
      </w:r>
      <w:r w:rsidRPr="005D7456">
        <w:rPr>
          <w:sz w:val="22"/>
          <w:szCs w:val="22"/>
        </w:rPr>
        <w:t>Onikan, Lagos</w:t>
      </w:r>
    </w:p>
    <w:p w14:paraId="722C87B9" w14:textId="77777777" w:rsidR="00FA61E5" w:rsidRPr="005D7456" w:rsidRDefault="00FA61E5" w:rsidP="00FA61E5">
      <w:pPr>
        <w:jc w:val="both"/>
        <w:rPr>
          <w:sz w:val="22"/>
          <w:szCs w:val="22"/>
        </w:rPr>
      </w:pPr>
      <w:r w:rsidRPr="005D7456">
        <w:rPr>
          <w:sz w:val="22"/>
          <w:szCs w:val="22"/>
        </w:rPr>
        <w:t>Phone: 0802 845 4200</w:t>
      </w:r>
    </w:p>
    <w:p w14:paraId="07970C8A" w14:textId="0053FE8E" w:rsidR="0095079D" w:rsidRPr="003328E8" w:rsidRDefault="00FA61E5" w:rsidP="003328E8">
      <w:pPr>
        <w:jc w:val="both"/>
        <w:rPr>
          <w:rFonts w:eastAsiaTheme="majorEastAsia"/>
          <w:sz w:val="22"/>
          <w:szCs w:val="22"/>
          <w:u w:val="single"/>
          <w:lang w:val="fr-FR"/>
        </w:rPr>
      </w:pPr>
      <w:proofErr w:type="gramStart"/>
      <w:r w:rsidRPr="005D7456">
        <w:rPr>
          <w:sz w:val="22"/>
          <w:szCs w:val="22"/>
          <w:lang w:val="fr-FR"/>
        </w:rPr>
        <w:t>Email:</w:t>
      </w:r>
      <w:proofErr w:type="gramEnd"/>
      <w:r w:rsidRPr="005D7456">
        <w:rPr>
          <w:sz w:val="22"/>
          <w:szCs w:val="22"/>
          <w:lang w:val="fr-FR"/>
        </w:rPr>
        <w:t xml:space="preserve"> </w:t>
      </w:r>
      <w:hyperlink r:id="rId10" w:history="1">
        <w:r w:rsidRPr="005D7456">
          <w:rPr>
            <w:rStyle w:val="Hyperlink"/>
            <w:rFonts w:eastAsiaTheme="majorEastAsia"/>
            <w:color w:val="auto"/>
            <w:sz w:val="22"/>
            <w:szCs w:val="22"/>
            <w:lang w:val="fr-FR"/>
          </w:rPr>
          <w:t>info@lardi.org.ng</w:t>
        </w:r>
      </w:hyperlink>
    </w:p>
    <w:sectPr w:rsidR="0095079D" w:rsidRPr="003328E8">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89FBA6" w14:textId="77777777" w:rsidR="00521C70" w:rsidRDefault="00521C70" w:rsidP="00FA61E5">
      <w:r>
        <w:separator/>
      </w:r>
    </w:p>
  </w:endnote>
  <w:endnote w:type="continuationSeparator" w:id="0">
    <w:p w14:paraId="260D13E4" w14:textId="77777777" w:rsidR="00521C70" w:rsidRDefault="00521C70" w:rsidP="00FA61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6B021F" w14:textId="77777777" w:rsidR="00521C70" w:rsidRDefault="00521C70" w:rsidP="00FA61E5">
      <w:r>
        <w:separator/>
      </w:r>
    </w:p>
  </w:footnote>
  <w:footnote w:type="continuationSeparator" w:id="0">
    <w:p w14:paraId="2C7A5D85" w14:textId="77777777" w:rsidR="00521C70" w:rsidRDefault="00521C70" w:rsidP="00FA61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C9217" w14:textId="05E7F6B0" w:rsidR="00FA61E5" w:rsidRDefault="00FA61E5">
    <w:pPr>
      <w:pStyle w:val="Header"/>
    </w:pPr>
    <w:r>
      <w:rPr>
        <w:b/>
        <w:noProof/>
        <w:color w:val="000000"/>
        <w:sz w:val="28"/>
        <w:szCs w:val="28"/>
      </w:rPr>
      <w:drawing>
        <wp:anchor distT="0" distB="0" distL="114300" distR="114300" simplePos="0" relativeHeight="251659264" behindDoc="1" locked="0" layoutInCell="1" allowOverlap="1" wp14:anchorId="2EEF6D38" wp14:editId="323DC86C">
          <wp:simplePos x="0" y="0"/>
          <wp:positionH relativeFrom="column">
            <wp:posOffset>0</wp:posOffset>
          </wp:positionH>
          <wp:positionV relativeFrom="paragraph">
            <wp:posOffset>-635</wp:posOffset>
          </wp:positionV>
          <wp:extent cx="1669312" cy="504650"/>
          <wp:effectExtent l="0" t="0" r="0" b="3810"/>
          <wp:wrapNone/>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81456" cy="508321"/>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1E5"/>
    <w:rsid w:val="00001999"/>
    <w:rsid w:val="000172C4"/>
    <w:rsid w:val="00024553"/>
    <w:rsid w:val="00027C73"/>
    <w:rsid w:val="00032EC8"/>
    <w:rsid w:val="000358C0"/>
    <w:rsid w:val="000659B7"/>
    <w:rsid w:val="00075661"/>
    <w:rsid w:val="000B60D9"/>
    <w:rsid w:val="000C6ACF"/>
    <w:rsid w:val="000D17DF"/>
    <w:rsid w:val="000E5A46"/>
    <w:rsid w:val="000F5343"/>
    <w:rsid w:val="001016EE"/>
    <w:rsid w:val="00105F1B"/>
    <w:rsid w:val="0012022E"/>
    <w:rsid w:val="0012435B"/>
    <w:rsid w:val="001373D5"/>
    <w:rsid w:val="001436F2"/>
    <w:rsid w:val="00152E50"/>
    <w:rsid w:val="00166442"/>
    <w:rsid w:val="001717EA"/>
    <w:rsid w:val="001910B3"/>
    <w:rsid w:val="00197455"/>
    <w:rsid w:val="001D561E"/>
    <w:rsid w:val="001E036C"/>
    <w:rsid w:val="001E146F"/>
    <w:rsid w:val="001E41B0"/>
    <w:rsid w:val="00203FFD"/>
    <w:rsid w:val="00205330"/>
    <w:rsid w:val="00207073"/>
    <w:rsid w:val="002411D1"/>
    <w:rsid w:val="002742EE"/>
    <w:rsid w:val="00280735"/>
    <w:rsid w:val="00286009"/>
    <w:rsid w:val="00290569"/>
    <w:rsid w:val="00290E2B"/>
    <w:rsid w:val="00292CE7"/>
    <w:rsid w:val="002A7630"/>
    <w:rsid w:val="002B160A"/>
    <w:rsid w:val="002E5319"/>
    <w:rsid w:val="002F7EF5"/>
    <w:rsid w:val="003047BF"/>
    <w:rsid w:val="00312617"/>
    <w:rsid w:val="00312B55"/>
    <w:rsid w:val="003219A4"/>
    <w:rsid w:val="0032657A"/>
    <w:rsid w:val="003328E8"/>
    <w:rsid w:val="00364C3A"/>
    <w:rsid w:val="0038760A"/>
    <w:rsid w:val="00397833"/>
    <w:rsid w:val="003A03A4"/>
    <w:rsid w:val="003A68AF"/>
    <w:rsid w:val="003B4148"/>
    <w:rsid w:val="003B4E09"/>
    <w:rsid w:val="003D309F"/>
    <w:rsid w:val="003D433E"/>
    <w:rsid w:val="003E4A04"/>
    <w:rsid w:val="003F36B6"/>
    <w:rsid w:val="004179FA"/>
    <w:rsid w:val="00425C39"/>
    <w:rsid w:val="00443F5D"/>
    <w:rsid w:val="004527DC"/>
    <w:rsid w:val="004576A2"/>
    <w:rsid w:val="004839CC"/>
    <w:rsid w:val="004B30DD"/>
    <w:rsid w:val="004B3FA3"/>
    <w:rsid w:val="004C03CB"/>
    <w:rsid w:val="004C23EE"/>
    <w:rsid w:val="00510423"/>
    <w:rsid w:val="00521C70"/>
    <w:rsid w:val="0053727E"/>
    <w:rsid w:val="005402F4"/>
    <w:rsid w:val="00543EC3"/>
    <w:rsid w:val="00567365"/>
    <w:rsid w:val="00595E44"/>
    <w:rsid w:val="005B5701"/>
    <w:rsid w:val="005C4933"/>
    <w:rsid w:val="005D6A86"/>
    <w:rsid w:val="005D73A4"/>
    <w:rsid w:val="005E07B6"/>
    <w:rsid w:val="005E07F8"/>
    <w:rsid w:val="005E4BC3"/>
    <w:rsid w:val="005E7F3E"/>
    <w:rsid w:val="0060322A"/>
    <w:rsid w:val="00604574"/>
    <w:rsid w:val="00604AB4"/>
    <w:rsid w:val="00604BD0"/>
    <w:rsid w:val="00606AE7"/>
    <w:rsid w:val="0063628B"/>
    <w:rsid w:val="00661408"/>
    <w:rsid w:val="0066499B"/>
    <w:rsid w:val="00676BE4"/>
    <w:rsid w:val="006A0F0B"/>
    <w:rsid w:val="006C00C2"/>
    <w:rsid w:val="006D300C"/>
    <w:rsid w:val="006E0B4B"/>
    <w:rsid w:val="00707225"/>
    <w:rsid w:val="007203DE"/>
    <w:rsid w:val="007207D1"/>
    <w:rsid w:val="00772C6E"/>
    <w:rsid w:val="007A652F"/>
    <w:rsid w:val="007B3997"/>
    <w:rsid w:val="007C1592"/>
    <w:rsid w:val="007F6D93"/>
    <w:rsid w:val="008336D4"/>
    <w:rsid w:val="008538D2"/>
    <w:rsid w:val="00855A9C"/>
    <w:rsid w:val="008804B1"/>
    <w:rsid w:val="008A1EDE"/>
    <w:rsid w:val="008A584E"/>
    <w:rsid w:val="008B3719"/>
    <w:rsid w:val="008C2D6A"/>
    <w:rsid w:val="008D6120"/>
    <w:rsid w:val="008F05D0"/>
    <w:rsid w:val="009212FC"/>
    <w:rsid w:val="009325E2"/>
    <w:rsid w:val="00933118"/>
    <w:rsid w:val="0095079D"/>
    <w:rsid w:val="00952C3A"/>
    <w:rsid w:val="00987678"/>
    <w:rsid w:val="00993DD7"/>
    <w:rsid w:val="00995C57"/>
    <w:rsid w:val="009A6DCF"/>
    <w:rsid w:val="009B5673"/>
    <w:rsid w:val="00A130CE"/>
    <w:rsid w:val="00A31225"/>
    <w:rsid w:val="00A323BD"/>
    <w:rsid w:val="00A37BBA"/>
    <w:rsid w:val="00A63078"/>
    <w:rsid w:val="00A7143D"/>
    <w:rsid w:val="00A8705B"/>
    <w:rsid w:val="00A9781A"/>
    <w:rsid w:val="00AA2248"/>
    <w:rsid w:val="00AA5814"/>
    <w:rsid w:val="00AC4C0A"/>
    <w:rsid w:val="00AF261B"/>
    <w:rsid w:val="00B14B69"/>
    <w:rsid w:val="00B165DA"/>
    <w:rsid w:val="00B2525F"/>
    <w:rsid w:val="00B27D28"/>
    <w:rsid w:val="00B31AA6"/>
    <w:rsid w:val="00B46683"/>
    <w:rsid w:val="00B55C1A"/>
    <w:rsid w:val="00B647B1"/>
    <w:rsid w:val="00B70528"/>
    <w:rsid w:val="00B94589"/>
    <w:rsid w:val="00B978B9"/>
    <w:rsid w:val="00BA4942"/>
    <w:rsid w:val="00BA6B6A"/>
    <w:rsid w:val="00BC1ED2"/>
    <w:rsid w:val="00BD3536"/>
    <w:rsid w:val="00BD7B72"/>
    <w:rsid w:val="00BF53DC"/>
    <w:rsid w:val="00C225F1"/>
    <w:rsid w:val="00C32A3F"/>
    <w:rsid w:val="00C36373"/>
    <w:rsid w:val="00C512A6"/>
    <w:rsid w:val="00C55991"/>
    <w:rsid w:val="00C571EB"/>
    <w:rsid w:val="00C76419"/>
    <w:rsid w:val="00C97CE1"/>
    <w:rsid w:val="00CA29AC"/>
    <w:rsid w:val="00CA7927"/>
    <w:rsid w:val="00D639E6"/>
    <w:rsid w:val="00D70EAC"/>
    <w:rsid w:val="00DC7D0C"/>
    <w:rsid w:val="00DD212E"/>
    <w:rsid w:val="00DE05B6"/>
    <w:rsid w:val="00DF0F22"/>
    <w:rsid w:val="00E12273"/>
    <w:rsid w:val="00E235CD"/>
    <w:rsid w:val="00E24A41"/>
    <w:rsid w:val="00E34499"/>
    <w:rsid w:val="00E72793"/>
    <w:rsid w:val="00E91C91"/>
    <w:rsid w:val="00E9633F"/>
    <w:rsid w:val="00EC1CC1"/>
    <w:rsid w:val="00EC3533"/>
    <w:rsid w:val="00ED352D"/>
    <w:rsid w:val="00ED4DD6"/>
    <w:rsid w:val="00ED5E9D"/>
    <w:rsid w:val="00EF3ABE"/>
    <w:rsid w:val="00EF7419"/>
    <w:rsid w:val="00EF77CF"/>
    <w:rsid w:val="00F346C8"/>
    <w:rsid w:val="00F4680A"/>
    <w:rsid w:val="00F52E8F"/>
    <w:rsid w:val="00F8663F"/>
    <w:rsid w:val="00F87F8B"/>
    <w:rsid w:val="00F96B53"/>
    <w:rsid w:val="00FA61E5"/>
    <w:rsid w:val="00FB2D7B"/>
    <w:rsid w:val="00FC19DA"/>
    <w:rsid w:val="00FD5A52"/>
    <w:rsid w:val="00FD7022"/>
    <w:rsid w:val="00FE0E6E"/>
    <w:rsid w:val="00FE3133"/>
    <w:rsid w:val="00FF0555"/>
    <w:rsid w:val="00FF0713"/>
    <w:rsid w:val="00FF1453"/>
  </w:rsids>
  <m:mathPr>
    <m:mathFont m:val="Cambria Math"/>
    <m:brkBin m:val="before"/>
    <m:brkBinSub m:val="--"/>
    <m:smallFrac m:val="0"/>
    <m:dispDef/>
    <m:lMargin m:val="0"/>
    <m:rMargin m:val="0"/>
    <m:defJc m:val="centerGroup"/>
    <m:wrapIndent m:val="1440"/>
    <m:intLim m:val="subSup"/>
    <m:naryLim m:val="undOvr"/>
  </m:mathPr>
  <w:themeFontLang w:val="en-AT"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54222243"/>
  <w15:chartTrackingRefBased/>
  <w15:docId w15:val="{C665204F-7C64-F64B-AA5C-8B503FA4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AT"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1E5"/>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FA61E5"/>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FA61E5"/>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FA61E5"/>
    <w:pPr>
      <w:keepNext/>
      <w:keepLines/>
      <w:spacing w:before="160" w:after="80"/>
      <w:outlineLvl w:val="2"/>
    </w:pPr>
    <w:rPr>
      <w:rFonts w:asciiTheme="minorHAnsi" w:eastAsiaTheme="majorEastAsia" w:hAnsiTheme="minorHAnsi" w:cstheme="majorBidi"/>
      <w:color w:val="0F476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FA61E5"/>
    <w:pPr>
      <w:keepNext/>
      <w:keepLines/>
      <w:spacing w:before="80" w:after="40"/>
      <w:outlineLvl w:val="3"/>
    </w:pPr>
    <w:rPr>
      <w:rFonts w:asciiTheme="minorHAnsi" w:eastAsiaTheme="majorEastAsia" w:hAnsiTheme="minorHAnsi" w:cstheme="majorBidi"/>
      <w:i/>
      <w:iCs/>
      <w:color w:val="0F4761" w:themeColor="accent1" w:themeShade="BF"/>
      <w:kern w:val="2"/>
      <w:lang w:val="en-GB"/>
      <w14:ligatures w14:val="standardContextual"/>
    </w:rPr>
  </w:style>
  <w:style w:type="paragraph" w:styleId="Heading5">
    <w:name w:val="heading 5"/>
    <w:basedOn w:val="Normal"/>
    <w:next w:val="Normal"/>
    <w:link w:val="Heading5Char"/>
    <w:uiPriority w:val="9"/>
    <w:semiHidden/>
    <w:unhideWhenUsed/>
    <w:qFormat/>
    <w:rsid w:val="00FA61E5"/>
    <w:pPr>
      <w:keepNext/>
      <w:keepLines/>
      <w:spacing w:before="80" w:after="40"/>
      <w:outlineLvl w:val="4"/>
    </w:pPr>
    <w:rPr>
      <w:rFonts w:asciiTheme="minorHAnsi" w:eastAsiaTheme="majorEastAsia" w:hAnsiTheme="minorHAnsi" w:cstheme="majorBidi"/>
      <w:color w:val="0F4761" w:themeColor="accent1" w:themeShade="BF"/>
      <w:kern w:val="2"/>
      <w:lang w:val="en-GB"/>
      <w14:ligatures w14:val="standardContextual"/>
    </w:rPr>
  </w:style>
  <w:style w:type="paragraph" w:styleId="Heading6">
    <w:name w:val="heading 6"/>
    <w:basedOn w:val="Normal"/>
    <w:next w:val="Normal"/>
    <w:link w:val="Heading6Char"/>
    <w:uiPriority w:val="9"/>
    <w:semiHidden/>
    <w:unhideWhenUsed/>
    <w:qFormat/>
    <w:rsid w:val="00FA61E5"/>
    <w:pPr>
      <w:keepNext/>
      <w:keepLines/>
      <w:spacing w:before="40"/>
      <w:outlineLvl w:val="5"/>
    </w:pPr>
    <w:rPr>
      <w:rFonts w:asciiTheme="minorHAnsi" w:eastAsiaTheme="majorEastAsia" w:hAnsiTheme="minorHAnsi" w:cstheme="majorBidi"/>
      <w:i/>
      <w:iCs/>
      <w:color w:val="595959" w:themeColor="text1" w:themeTint="A6"/>
      <w:kern w:val="2"/>
      <w:lang w:val="en-GB"/>
      <w14:ligatures w14:val="standardContextual"/>
    </w:rPr>
  </w:style>
  <w:style w:type="paragraph" w:styleId="Heading7">
    <w:name w:val="heading 7"/>
    <w:basedOn w:val="Normal"/>
    <w:next w:val="Normal"/>
    <w:link w:val="Heading7Char"/>
    <w:uiPriority w:val="9"/>
    <w:semiHidden/>
    <w:unhideWhenUsed/>
    <w:qFormat/>
    <w:rsid w:val="00FA61E5"/>
    <w:pPr>
      <w:keepNext/>
      <w:keepLines/>
      <w:spacing w:before="40"/>
      <w:outlineLvl w:val="6"/>
    </w:pPr>
    <w:rPr>
      <w:rFonts w:asciiTheme="minorHAnsi" w:eastAsiaTheme="majorEastAsia" w:hAnsiTheme="minorHAnsi" w:cstheme="majorBidi"/>
      <w:color w:val="595959" w:themeColor="text1" w:themeTint="A6"/>
      <w:kern w:val="2"/>
      <w:lang w:val="en-GB"/>
      <w14:ligatures w14:val="standardContextual"/>
    </w:rPr>
  </w:style>
  <w:style w:type="paragraph" w:styleId="Heading8">
    <w:name w:val="heading 8"/>
    <w:basedOn w:val="Normal"/>
    <w:next w:val="Normal"/>
    <w:link w:val="Heading8Char"/>
    <w:uiPriority w:val="9"/>
    <w:semiHidden/>
    <w:unhideWhenUsed/>
    <w:qFormat/>
    <w:rsid w:val="00FA61E5"/>
    <w:pPr>
      <w:keepNext/>
      <w:keepLines/>
      <w:outlineLvl w:val="7"/>
    </w:pPr>
    <w:rPr>
      <w:rFonts w:asciiTheme="minorHAnsi" w:eastAsiaTheme="majorEastAsia" w:hAnsiTheme="minorHAnsi" w:cstheme="majorBidi"/>
      <w:i/>
      <w:iCs/>
      <w:color w:val="272727" w:themeColor="text1" w:themeTint="D8"/>
      <w:kern w:val="2"/>
      <w:lang w:val="en-GB"/>
      <w14:ligatures w14:val="standardContextual"/>
    </w:rPr>
  </w:style>
  <w:style w:type="paragraph" w:styleId="Heading9">
    <w:name w:val="heading 9"/>
    <w:basedOn w:val="Normal"/>
    <w:next w:val="Normal"/>
    <w:link w:val="Heading9Char"/>
    <w:uiPriority w:val="9"/>
    <w:semiHidden/>
    <w:unhideWhenUsed/>
    <w:qFormat/>
    <w:rsid w:val="00FA61E5"/>
    <w:pPr>
      <w:keepNext/>
      <w:keepLines/>
      <w:outlineLvl w:val="8"/>
    </w:pPr>
    <w:rPr>
      <w:rFonts w:asciiTheme="minorHAnsi" w:eastAsiaTheme="majorEastAsia" w:hAnsiTheme="minorHAnsi" w:cstheme="majorBidi"/>
      <w:color w:val="272727" w:themeColor="text1" w:themeTint="D8"/>
      <w:kern w:val="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61E5"/>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FA61E5"/>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FA61E5"/>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FA61E5"/>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FA61E5"/>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FA61E5"/>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FA61E5"/>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FA61E5"/>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FA61E5"/>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FA61E5"/>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FA61E5"/>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FA61E5"/>
    <w:pPr>
      <w:numPr>
        <w:ilvl w:val="1"/>
      </w:numPr>
      <w:spacing w:after="160"/>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FA61E5"/>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FA61E5"/>
    <w:pPr>
      <w:spacing w:before="160" w:after="160"/>
      <w:jc w:val="center"/>
    </w:pPr>
    <w:rPr>
      <w:rFonts w:asciiTheme="minorHAnsi" w:eastAsiaTheme="minorEastAsia" w:hAnsiTheme="minorHAnsi" w:cstheme="minorBidi"/>
      <w:i/>
      <w:iCs/>
      <w:color w:val="404040" w:themeColor="text1" w:themeTint="BF"/>
      <w:kern w:val="2"/>
      <w:lang w:val="en-GB"/>
      <w14:ligatures w14:val="standardContextual"/>
    </w:rPr>
  </w:style>
  <w:style w:type="character" w:customStyle="1" w:styleId="QuoteChar">
    <w:name w:val="Quote Char"/>
    <w:basedOn w:val="DefaultParagraphFont"/>
    <w:link w:val="Quote"/>
    <w:uiPriority w:val="29"/>
    <w:rsid w:val="00FA61E5"/>
    <w:rPr>
      <w:i/>
      <w:iCs/>
      <w:color w:val="404040" w:themeColor="text1" w:themeTint="BF"/>
      <w:lang w:val="en-GB"/>
    </w:rPr>
  </w:style>
  <w:style w:type="paragraph" w:styleId="ListParagraph">
    <w:name w:val="List Paragraph"/>
    <w:basedOn w:val="Normal"/>
    <w:uiPriority w:val="34"/>
    <w:qFormat/>
    <w:rsid w:val="00FA61E5"/>
    <w:pPr>
      <w:ind w:left="720"/>
      <w:contextualSpacing/>
    </w:pPr>
    <w:rPr>
      <w:rFonts w:asciiTheme="minorHAnsi" w:eastAsiaTheme="minorEastAsia" w:hAnsiTheme="minorHAnsi" w:cstheme="minorBidi"/>
      <w:kern w:val="2"/>
      <w:lang w:val="en-GB"/>
      <w14:ligatures w14:val="standardContextual"/>
    </w:rPr>
  </w:style>
  <w:style w:type="character" w:styleId="IntenseEmphasis">
    <w:name w:val="Intense Emphasis"/>
    <w:basedOn w:val="DefaultParagraphFont"/>
    <w:uiPriority w:val="21"/>
    <w:qFormat/>
    <w:rsid w:val="00FA61E5"/>
    <w:rPr>
      <w:i/>
      <w:iCs/>
      <w:color w:val="0F4761" w:themeColor="accent1" w:themeShade="BF"/>
    </w:rPr>
  </w:style>
  <w:style w:type="paragraph" w:styleId="IntenseQuote">
    <w:name w:val="Intense Quote"/>
    <w:basedOn w:val="Normal"/>
    <w:next w:val="Normal"/>
    <w:link w:val="IntenseQuoteChar"/>
    <w:uiPriority w:val="30"/>
    <w:qFormat/>
    <w:rsid w:val="00FA61E5"/>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kern w:val="2"/>
      <w:lang w:val="en-GB"/>
      <w14:ligatures w14:val="standardContextual"/>
    </w:rPr>
  </w:style>
  <w:style w:type="character" w:customStyle="1" w:styleId="IntenseQuoteChar">
    <w:name w:val="Intense Quote Char"/>
    <w:basedOn w:val="DefaultParagraphFont"/>
    <w:link w:val="IntenseQuote"/>
    <w:uiPriority w:val="30"/>
    <w:rsid w:val="00FA61E5"/>
    <w:rPr>
      <w:i/>
      <w:iCs/>
      <w:color w:val="0F4761" w:themeColor="accent1" w:themeShade="BF"/>
      <w:lang w:val="en-GB"/>
    </w:rPr>
  </w:style>
  <w:style w:type="character" w:styleId="IntenseReference">
    <w:name w:val="Intense Reference"/>
    <w:basedOn w:val="DefaultParagraphFont"/>
    <w:uiPriority w:val="32"/>
    <w:qFormat/>
    <w:rsid w:val="00FA61E5"/>
    <w:rPr>
      <w:b/>
      <w:bCs/>
      <w:smallCaps/>
      <w:color w:val="0F4761" w:themeColor="accent1" w:themeShade="BF"/>
      <w:spacing w:val="5"/>
    </w:rPr>
  </w:style>
  <w:style w:type="character" w:styleId="Hyperlink">
    <w:name w:val="Hyperlink"/>
    <w:basedOn w:val="DefaultParagraphFont"/>
    <w:uiPriority w:val="99"/>
    <w:unhideWhenUsed/>
    <w:rsid w:val="00FA61E5"/>
    <w:rPr>
      <w:color w:val="467886" w:themeColor="hyperlink"/>
      <w:u w:val="single"/>
    </w:rPr>
  </w:style>
  <w:style w:type="paragraph" w:customStyle="1" w:styleId="lead">
    <w:name w:val="lead"/>
    <w:basedOn w:val="Normal"/>
    <w:rsid w:val="00FA61E5"/>
    <w:pPr>
      <w:spacing w:before="100" w:beforeAutospacing="1" w:after="100" w:afterAutospacing="1"/>
    </w:pPr>
    <w:rPr>
      <w:lang w:val="en-ZA" w:eastAsia="en-ZA"/>
    </w:rPr>
  </w:style>
  <w:style w:type="character" w:customStyle="1" w:styleId="label">
    <w:name w:val="label"/>
    <w:basedOn w:val="DefaultParagraphFont"/>
    <w:rsid w:val="00FA61E5"/>
  </w:style>
  <w:style w:type="paragraph" w:styleId="Header">
    <w:name w:val="header"/>
    <w:basedOn w:val="Normal"/>
    <w:link w:val="HeaderChar"/>
    <w:uiPriority w:val="99"/>
    <w:unhideWhenUsed/>
    <w:rsid w:val="00FA61E5"/>
    <w:pPr>
      <w:tabs>
        <w:tab w:val="center" w:pos="4513"/>
        <w:tab w:val="right" w:pos="9026"/>
      </w:tabs>
    </w:pPr>
  </w:style>
  <w:style w:type="character" w:customStyle="1" w:styleId="HeaderChar">
    <w:name w:val="Header Char"/>
    <w:basedOn w:val="DefaultParagraphFont"/>
    <w:link w:val="Header"/>
    <w:uiPriority w:val="99"/>
    <w:rsid w:val="00FA61E5"/>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FA61E5"/>
    <w:pPr>
      <w:tabs>
        <w:tab w:val="center" w:pos="4513"/>
        <w:tab w:val="right" w:pos="9026"/>
      </w:tabs>
    </w:pPr>
  </w:style>
  <w:style w:type="character" w:customStyle="1" w:styleId="FooterChar">
    <w:name w:val="Footer Char"/>
    <w:basedOn w:val="DefaultParagraphFont"/>
    <w:link w:val="Footer"/>
    <w:uiPriority w:val="99"/>
    <w:rsid w:val="00FA61E5"/>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greatnelson@yahoo.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gernot.klantschnig@bristol.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annabisafricana.blogs.bristol.ac.uk/%20"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info@lardi.org.ng" TargetMode="External"/><Relationship Id="rId4" Type="http://schemas.openxmlformats.org/officeDocument/2006/relationships/footnotes" Target="footnotes.xml"/><Relationship Id="rId9" Type="http://schemas.openxmlformats.org/officeDocument/2006/relationships/hyperlink" Target="mailto:research-governance@bristol.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906</Words>
  <Characters>5167</Characters>
  <Application>Microsoft Office Word</Application>
  <DocSecurity>0</DocSecurity>
  <Lines>43</Lines>
  <Paragraphs>12</Paragraphs>
  <ScaleCrop>false</ScaleCrop>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Klantschnig</dc:creator>
  <cp:keywords/>
  <dc:description/>
  <cp:lastModifiedBy>Gernot Klantschnig</cp:lastModifiedBy>
  <cp:revision>2</cp:revision>
  <dcterms:created xsi:type="dcterms:W3CDTF">2025-03-03T15:02:00Z</dcterms:created>
  <dcterms:modified xsi:type="dcterms:W3CDTF">2025-03-03T15:08:00Z</dcterms:modified>
</cp:coreProperties>
</file>