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E2008" w14:textId="77777777" w:rsidR="00016531" w:rsidRPr="00710E70" w:rsidRDefault="00016531" w:rsidP="00016531">
      <w:pPr>
        <w:rPr>
          <w:b/>
          <w:bCs/>
          <w:color w:val="000000" w:themeColor="text1"/>
          <w:sz w:val="22"/>
          <w:szCs w:val="22"/>
          <w:shd w:val="clear" w:color="auto" w:fill="F9F9F9"/>
        </w:rPr>
      </w:pPr>
      <w:r w:rsidRPr="00710E70">
        <w:rPr>
          <w:b/>
          <w:bCs/>
          <w:color w:val="000000" w:themeColor="text1"/>
          <w:sz w:val="22"/>
          <w:szCs w:val="22"/>
          <w:shd w:val="clear" w:color="auto" w:fill="F9F9F9"/>
        </w:rPr>
        <w:t>Read Me</w:t>
      </w:r>
    </w:p>
    <w:p w14:paraId="28DFC240" w14:textId="77777777" w:rsidR="00016531" w:rsidRPr="00710E70" w:rsidRDefault="00016531" w:rsidP="00016531">
      <w:pPr>
        <w:rPr>
          <w:color w:val="000000" w:themeColor="text1"/>
          <w:sz w:val="22"/>
          <w:szCs w:val="22"/>
          <w:shd w:val="clear" w:color="auto" w:fill="F9F9F9"/>
        </w:rPr>
      </w:pPr>
    </w:p>
    <w:p w14:paraId="3C9AE249" w14:textId="63E954C0" w:rsidR="00016531" w:rsidRPr="00710E70" w:rsidRDefault="00710E70" w:rsidP="00016531">
      <w:pPr>
        <w:rPr>
          <w:b/>
          <w:bCs/>
          <w:color w:val="000000" w:themeColor="text1"/>
          <w:sz w:val="22"/>
          <w:szCs w:val="22"/>
          <w:shd w:val="clear" w:color="auto" w:fill="F9F9F9"/>
        </w:rPr>
      </w:pPr>
      <w:r w:rsidRPr="00710E70">
        <w:rPr>
          <w:b/>
          <w:bCs/>
          <w:color w:val="000000" w:themeColor="text1"/>
          <w:sz w:val="22"/>
          <w:szCs w:val="22"/>
          <w:shd w:val="clear" w:color="auto" w:fill="F9F9F9"/>
        </w:rPr>
        <w:t>UKAttitudesToAICompanionsSurveyData</w:t>
      </w:r>
      <w:r w:rsidR="00087BCE" w:rsidRPr="00710E70">
        <w:rPr>
          <w:b/>
          <w:bCs/>
          <w:sz w:val="22"/>
          <w:szCs w:val="22"/>
        </w:rPr>
        <w:t>.xlsx</w:t>
      </w:r>
      <w:r w:rsidR="00016531" w:rsidRPr="00710E70">
        <w:rPr>
          <w:b/>
          <w:bCs/>
          <w:color w:val="000000" w:themeColor="text1"/>
          <w:sz w:val="22"/>
          <w:szCs w:val="22"/>
          <w:shd w:val="clear" w:color="auto" w:fill="F9F9F9"/>
        </w:rPr>
        <w:t xml:space="preserve"> </w:t>
      </w:r>
    </w:p>
    <w:p w14:paraId="697BBD86" w14:textId="2071B9E7" w:rsidR="00016531" w:rsidRPr="00710E70" w:rsidRDefault="00016531" w:rsidP="00016531">
      <w:pPr>
        <w:rPr>
          <w:color w:val="000000" w:themeColor="text1"/>
          <w:sz w:val="22"/>
          <w:szCs w:val="22"/>
          <w:shd w:val="clear" w:color="auto" w:fill="F9F9F9"/>
        </w:rPr>
      </w:pPr>
      <w:r w:rsidRPr="00710E70">
        <w:rPr>
          <w:color w:val="000000" w:themeColor="text1"/>
          <w:sz w:val="22"/>
          <w:szCs w:val="22"/>
          <w:shd w:val="clear" w:color="auto" w:fill="F9F9F9"/>
        </w:rPr>
        <w:t xml:space="preserve">This is a UK national survey on </w:t>
      </w:r>
      <w:r w:rsidRPr="00710E70">
        <w:rPr>
          <w:i/>
          <w:iCs/>
          <w:color w:val="000000" w:themeColor="text1"/>
          <w:sz w:val="22"/>
          <w:szCs w:val="22"/>
          <w:shd w:val="clear" w:color="auto" w:fill="F9F9F9"/>
        </w:rPr>
        <w:t xml:space="preserve">Attitudes to </w:t>
      </w:r>
      <w:r w:rsidR="00087BCE" w:rsidRPr="00710E70">
        <w:rPr>
          <w:i/>
          <w:iCs/>
          <w:color w:val="000000" w:themeColor="text1"/>
          <w:sz w:val="22"/>
          <w:szCs w:val="22"/>
          <w:shd w:val="clear" w:color="auto" w:fill="F9F9F9"/>
        </w:rPr>
        <w:t>AI Companions</w:t>
      </w:r>
      <w:r w:rsidRPr="00710E70">
        <w:rPr>
          <w:color w:val="000000" w:themeColor="text1"/>
          <w:sz w:val="22"/>
          <w:szCs w:val="22"/>
          <w:shd w:val="clear" w:color="auto" w:fill="F9F9F9"/>
        </w:rPr>
        <w:t>. It contains Excel survey data and documentation for</w:t>
      </w:r>
      <w:r w:rsidRPr="00710E70">
        <w:rPr>
          <w:color w:val="000000" w:themeColor="text1"/>
          <w:sz w:val="22"/>
          <w:szCs w:val="22"/>
        </w:rPr>
        <w:t xml:space="preserve"> a demographically representative national survey (implemented by </w:t>
      </w:r>
      <w:r w:rsidR="00087BCE" w:rsidRPr="00710E70">
        <w:rPr>
          <w:sz w:val="22"/>
          <w:szCs w:val="22"/>
        </w:rPr>
        <w:t xml:space="preserve">professional company </w:t>
      </w:r>
      <w:r w:rsidR="00087BCE" w:rsidRPr="00710E70">
        <w:rPr>
          <w:color w:val="000000" w:themeColor="text1"/>
          <w:sz w:val="22"/>
          <w:szCs w:val="22"/>
        </w:rPr>
        <w:t xml:space="preserve">Walnut Unlimited </w:t>
      </w:r>
      <w:r w:rsidR="00710E70">
        <w:rPr>
          <w:color w:val="000000" w:themeColor="text1"/>
          <w:sz w:val="22"/>
          <w:szCs w:val="22"/>
        </w:rPr>
        <w:t xml:space="preserve">- </w:t>
      </w:r>
      <w:r w:rsidR="00087BCE" w:rsidRPr="00710E70">
        <w:rPr>
          <w:color w:val="000000" w:themeColor="text1"/>
          <w:sz w:val="22"/>
          <w:szCs w:val="22"/>
        </w:rPr>
        <w:t>a human understanding agency, part of the Unlimited Group)</w:t>
      </w:r>
      <w:r w:rsidRPr="00710E70">
        <w:rPr>
          <w:color w:val="000000" w:themeColor="text1"/>
          <w:sz w:val="22"/>
          <w:szCs w:val="22"/>
        </w:rPr>
        <w:t xml:space="preserve">, </w:t>
      </w:r>
      <w:r w:rsidR="00087BCE" w:rsidRPr="00710E70">
        <w:rPr>
          <w:sz w:val="22"/>
          <w:szCs w:val="22"/>
        </w:rPr>
        <w:t xml:space="preserve">across </w:t>
      </w:r>
      <w:r w:rsidR="00087BCE" w:rsidRPr="00710E70">
        <w:rPr>
          <w:color w:val="000000" w:themeColor="text1"/>
          <w:sz w:val="22"/>
          <w:szCs w:val="22"/>
        </w:rPr>
        <w:t>10-12 December 2024,</w:t>
      </w:r>
      <w:r w:rsidRPr="00710E70">
        <w:rPr>
          <w:color w:val="000000" w:themeColor="text1"/>
          <w:sz w:val="22"/>
          <w:szCs w:val="22"/>
        </w:rPr>
        <w:t xml:space="preserve"> </w:t>
      </w:r>
      <w:r w:rsidR="00087BCE" w:rsidRPr="00710E70">
        <w:rPr>
          <w:color w:val="000000" w:themeColor="text1"/>
          <w:sz w:val="22"/>
          <w:szCs w:val="22"/>
        </w:rPr>
        <w:t xml:space="preserve">2073 </w:t>
      </w:r>
      <w:r w:rsidRPr="00710E70">
        <w:rPr>
          <w:color w:val="000000" w:themeColor="text1"/>
          <w:sz w:val="22"/>
          <w:szCs w:val="22"/>
        </w:rPr>
        <w:t>respondents aged 18 years or over, online omnibus.</w:t>
      </w:r>
    </w:p>
    <w:p w14:paraId="4B22A288" w14:textId="77777777" w:rsidR="00016531" w:rsidRPr="00710E70" w:rsidRDefault="00016531" w:rsidP="00016531">
      <w:pPr>
        <w:rPr>
          <w:color w:val="000000" w:themeColor="text1"/>
          <w:sz w:val="22"/>
          <w:szCs w:val="22"/>
          <w:shd w:val="clear" w:color="auto" w:fill="F9F9F9"/>
        </w:rPr>
      </w:pPr>
    </w:p>
    <w:p w14:paraId="0F92B07B" w14:textId="12E4B399" w:rsidR="002633E4" w:rsidRPr="00710E70" w:rsidRDefault="00087BCE" w:rsidP="00016531">
      <w:pPr>
        <w:rPr>
          <w:b/>
          <w:bCs/>
          <w:color w:val="000000" w:themeColor="text1"/>
          <w:sz w:val="22"/>
          <w:szCs w:val="22"/>
        </w:rPr>
      </w:pPr>
      <w:proofErr w:type="spellStart"/>
      <w:r w:rsidRPr="00710E70">
        <w:rPr>
          <w:b/>
          <w:bCs/>
          <w:color w:val="000000" w:themeColor="text1"/>
          <w:sz w:val="22"/>
          <w:szCs w:val="22"/>
        </w:rPr>
        <w:t>Survey</w:t>
      </w:r>
      <w:r w:rsidR="002633E4" w:rsidRPr="00710E70">
        <w:rPr>
          <w:b/>
          <w:bCs/>
          <w:color w:val="000000" w:themeColor="text1"/>
          <w:sz w:val="22"/>
          <w:szCs w:val="22"/>
        </w:rPr>
        <w:t>MethodDescription</w:t>
      </w:r>
      <w:proofErr w:type="spellEnd"/>
    </w:p>
    <w:p w14:paraId="0CDBA6A1" w14:textId="37DFC921" w:rsidR="002633E4" w:rsidRPr="00710E70" w:rsidRDefault="002633E4" w:rsidP="00016531">
      <w:pPr>
        <w:rPr>
          <w:color w:val="000000" w:themeColor="text1"/>
          <w:sz w:val="22"/>
          <w:szCs w:val="22"/>
        </w:rPr>
      </w:pPr>
      <w:r w:rsidRPr="00710E70">
        <w:rPr>
          <w:color w:val="000000" w:themeColor="text1"/>
          <w:sz w:val="22"/>
          <w:szCs w:val="22"/>
        </w:rPr>
        <w:t>This describes the methods for the survey.</w:t>
      </w:r>
    </w:p>
    <w:p w14:paraId="28A8A54E" w14:textId="77777777" w:rsidR="00016531" w:rsidRPr="00710E70" w:rsidRDefault="00016531" w:rsidP="00016531">
      <w:pPr>
        <w:rPr>
          <w:color w:val="000000" w:themeColor="text1"/>
          <w:sz w:val="22"/>
          <w:szCs w:val="22"/>
        </w:rPr>
      </w:pPr>
    </w:p>
    <w:p w14:paraId="78D2A8B1" w14:textId="77777777" w:rsidR="00016531" w:rsidRPr="00710E70" w:rsidRDefault="00016531">
      <w:pPr>
        <w:rPr>
          <w:color w:val="000000" w:themeColor="text1"/>
          <w:sz w:val="22"/>
          <w:szCs w:val="22"/>
        </w:rPr>
      </w:pPr>
    </w:p>
    <w:p w14:paraId="0EAE8CF2" w14:textId="77777777" w:rsidR="00016531" w:rsidRPr="00710E70" w:rsidRDefault="00016531">
      <w:pPr>
        <w:rPr>
          <w:b/>
          <w:bCs/>
          <w:color w:val="000000" w:themeColor="text1"/>
          <w:sz w:val="22"/>
          <w:szCs w:val="22"/>
        </w:rPr>
      </w:pPr>
    </w:p>
    <w:sectPr w:rsidR="00016531" w:rsidRPr="00710E70" w:rsidSect="00784F76">
      <w:pgSz w:w="11900" w:h="1684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5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31"/>
    <w:rsid w:val="00016531"/>
    <w:rsid w:val="00087BCE"/>
    <w:rsid w:val="000B02BC"/>
    <w:rsid w:val="002633E4"/>
    <w:rsid w:val="0026558E"/>
    <w:rsid w:val="005B356C"/>
    <w:rsid w:val="00710E70"/>
    <w:rsid w:val="00742BFD"/>
    <w:rsid w:val="00757B96"/>
    <w:rsid w:val="00784F76"/>
    <w:rsid w:val="009B3D7A"/>
    <w:rsid w:val="00B54041"/>
    <w:rsid w:val="00E6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0AEA0"/>
  <w15:chartTrackingRefBased/>
  <w15:docId w15:val="{5701C664-74A6-D74F-B1DF-BA517C652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531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413</Characters>
  <Application>Microsoft Office Word</Application>
  <DocSecurity>0</DocSecurity>
  <Lines>12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Vian Bakir (Staff)</cp:lastModifiedBy>
  <cp:revision>5</cp:revision>
  <dcterms:created xsi:type="dcterms:W3CDTF">2025-02-20T12:06:00Z</dcterms:created>
  <dcterms:modified xsi:type="dcterms:W3CDTF">2025-02-20T15:20:00Z</dcterms:modified>
  <cp:category/>
</cp:coreProperties>
</file>