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6658"/>
        <w:gridCol w:w="2943"/>
        <w:gridCol w:w="4002"/>
      </w:tblGrid>
      <w:tr w:rsidR="00B77673" w:rsidRPr="00391A9C" w14:paraId="7AD20ADE" w14:textId="77777777" w:rsidTr="00391A9C">
        <w:tc>
          <w:tcPr>
            <w:tcW w:w="6658" w:type="dxa"/>
          </w:tcPr>
          <w:p w14:paraId="0D7BC6B6" w14:textId="3FAF4FC9" w:rsidR="00B77673" w:rsidRPr="00391A9C" w:rsidRDefault="00B77673">
            <w:pPr>
              <w:rPr>
                <w:b/>
                <w:bCs/>
                <w:sz w:val="28"/>
                <w:szCs w:val="28"/>
              </w:rPr>
            </w:pPr>
            <w:r w:rsidRPr="00391A9C">
              <w:rPr>
                <w:b/>
                <w:bCs/>
                <w:sz w:val="28"/>
                <w:szCs w:val="28"/>
              </w:rPr>
              <w:t>Fieldnotes 7</w:t>
            </w:r>
            <w:r w:rsidRPr="00391A9C">
              <w:rPr>
                <w:b/>
                <w:bCs/>
                <w:sz w:val="28"/>
                <w:szCs w:val="28"/>
                <w:vertAlign w:val="superscript"/>
              </w:rPr>
              <w:t>th</w:t>
            </w:r>
            <w:r w:rsidRPr="00391A9C">
              <w:rPr>
                <w:b/>
                <w:bCs/>
                <w:sz w:val="28"/>
                <w:szCs w:val="28"/>
              </w:rPr>
              <w:t xml:space="preserve"> March </w:t>
            </w:r>
            <w:proofErr w:type="gramStart"/>
            <w:r w:rsidR="006B46F7">
              <w:rPr>
                <w:b/>
                <w:bCs/>
                <w:sz w:val="28"/>
                <w:szCs w:val="28"/>
              </w:rPr>
              <w:t>North western</w:t>
            </w:r>
            <w:proofErr w:type="gramEnd"/>
            <w:r w:rsidRPr="00391A9C">
              <w:rPr>
                <w:b/>
                <w:bCs/>
                <w:sz w:val="28"/>
                <w:szCs w:val="28"/>
              </w:rPr>
              <w:t xml:space="preserve"> primary school</w:t>
            </w:r>
          </w:p>
          <w:p w14:paraId="36AA9B09" w14:textId="263E5C04" w:rsidR="00BB68D2" w:rsidRPr="00391A9C" w:rsidRDefault="006B46F7">
            <w:pPr>
              <w:rPr>
                <w:b/>
                <w:bCs/>
                <w:sz w:val="28"/>
                <w:szCs w:val="28"/>
              </w:rPr>
            </w:pPr>
            <w:r>
              <w:rPr>
                <w:b/>
                <w:bCs/>
                <w:sz w:val="28"/>
                <w:szCs w:val="28"/>
              </w:rPr>
              <w:t xml:space="preserve">Ethnographer </w:t>
            </w:r>
          </w:p>
          <w:p w14:paraId="12CDA7AC" w14:textId="7C329577" w:rsidR="00B77673" w:rsidRPr="00391A9C" w:rsidRDefault="00B77673">
            <w:pPr>
              <w:rPr>
                <w:b/>
                <w:bCs/>
                <w:sz w:val="28"/>
                <w:szCs w:val="28"/>
              </w:rPr>
            </w:pPr>
            <w:r w:rsidRPr="00391A9C">
              <w:rPr>
                <w:b/>
                <w:bCs/>
                <w:sz w:val="28"/>
                <w:szCs w:val="28"/>
              </w:rPr>
              <w:t>DESCRIPTION</w:t>
            </w:r>
          </w:p>
        </w:tc>
        <w:tc>
          <w:tcPr>
            <w:tcW w:w="2943" w:type="dxa"/>
          </w:tcPr>
          <w:p w14:paraId="76A6390A" w14:textId="1FE657DA" w:rsidR="00B77673" w:rsidRPr="00391A9C" w:rsidRDefault="00B77673">
            <w:pPr>
              <w:rPr>
                <w:b/>
                <w:bCs/>
                <w:sz w:val="28"/>
                <w:szCs w:val="28"/>
              </w:rPr>
            </w:pPr>
            <w:r w:rsidRPr="00391A9C">
              <w:rPr>
                <w:b/>
                <w:bCs/>
                <w:sz w:val="28"/>
                <w:szCs w:val="28"/>
              </w:rPr>
              <w:t>INTERPRETATION</w:t>
            </w:r>
          </w:p>
        </w:tc>
        <w:tc>
          <w:tcPr>
            <w:tcW w:w="4002" w:type="dxa"/>
          </w:tcPr>
          <w:p w14:paraId="61E72061" w14:textId="4E7DCB49" w:rsidR="00B77673" w:rsidRPr="00391A9C" w:rsidRDefault="00B77673">
            <w:pPr>
              <w:rPr>
                <w:b/>
                <w:bCs/>
                <w:sz w:val="28"/>
                <w:szCs w:val="28"/>
              </w:rPr>
            </w:pPr>
            <w:r w:rsidRPr="00391A9C">
              <w:rPr>
                <w:b/>
                <w:bCs/>
                <w:sz w:val="28"/>
                <w:szCs w:val="28"/>
              </w:rPr>
              <w:t>ANALYSIS</w:t>
            </w:r>
          </w:p>
        </w:tc>
      </w:tr>
      <w:tr w:rsidR="00B77673" w:rsidRPr="00391A9C" w14:paraId="3F6A302F" w14:textId="77777777" w:rsidTr="00391A9C">
        <w:tc>
          <w:tcPr>
            <w:tcW w:w="6658" w:type="dxa"/>
          </w:tcPr>
          <w:p w14:paraId="6DD6A17D" w14:textId="77777777" w:rsidR="00B77673" w:rsidRPr="00391A9C" w:rsidRDefault="00B77673">
            <w:pPr>
              <w:rPr>
                <w:sz w:val="28"/>
                <w:szCs w:val="28"/>
              </w:rPr>
            </w:pPr>
            <w:r w:rsidRPr="00391A9C">
              <w:rPr>
                <w:sz w:val="28"/>
                <w:szCs w:val="28"/>
              </w:rPr>
              <w:t>Background: On the 6</w:t>
            </w:r>
            <w:r w:rsidRPr="00391A9C">
              <w:rPr>
                <w:sz w:val="28"/>
                <w:szCs w:val="28"/>
                <w:vertAlign w:val="superscript"/>
              </w:rPr>
              <w:t>th</w:t>
            </w:r>
            <w:r w:rsidRPr="00391A9C">
              <w:rPr>
                <w:sz w:val="28"/>
                <w:szCs w:val="28"/>
              </w:rPr>
              <w:t xml:space="preserve"> there was a huge email panic about whether the trees could be planted. After a nail -biting period it was agreed we could go ahead. We had also had two previous sessions scoping the land and deciding which classes were going to plant each space </w:t>
            </w:r>
            <w:proofErr w:type="gramStart"/>
            <w:r w:rsidRPr="00391A9C">
              <w:rPr>
                <w:sz w:val="28"/>
                <w:szCs w:val="28"/>
              </w:rPr>
              <w:t>and also</w:t>
            </w:r>
            <w:proofErr w:type="gramEnd"/>
            <w:r w:rsidRPr="00391A9C">
              <w:rPr>
                <w:sz w:val="28"/>
                <w:szCs w:val="28"/>
              </w:rPr>
              <w:t xml:space="preserve"> decided on which trees. We had done hope dialogues and discussed ethics. </w:t>
            </w:r>
          </w:p>
          <w:p w14:paraId="2A3AB1C7" w14:textId="7CD51639" w:rsidR="00884A69" w:rsidRPr="00391A9C" w:rsidRDefault="006B46F7">
            <w:pPr>
              <w:rPr>
                <w:sz w:val="28"/>
                <w:szCs w:val="28"/>
              </w:rPr>
            </w:pPr>
            <w:r>
              <w:rPr>
                <w:sz w:val="28"/>
                <w:szCs w:val="28"/>
              </w:rPr>
              <w:t>Research Assistant</w:t>
            </w:r>
            <w:r w:rsidR="00884A69" w:rsidRPr="00391A9C">
              <w:rPr>
                <w:sz w:val="28"/>
                <w:szCs w:val="28"/>
              </w:rPr>
              <w:t xml:space="preserve"> had watched tree planting in </w:t>
            </w:r>
            <w:proofErr w:type="gramStart"/>
            <w:r w:rsidR="00884A69" w:rsidRPr="00391A9C">
              <w:rPr>
                <w:sz w:val="28"/>
                <w:szCs w:val="28"/>
              </w:rPr>
              <w:t>Liverpool</w:t>
            </w:r>
            <w:proofErr w:type="gramEnd"/>
            <w:r w:rsidR="00884A69" w:rsidRPr="00391A9C">
              <w:rPr>
                <w:sz w:val="28"/>
                <w:szCs w:val="28"/>
              </w:rPr>
              <w:t xml:space="preserve"> and she talked about the word ‘</w:t>
            </w:r>
            <w:proofErr w:type="spellStart"/>
            <w:r w:rsidR="00884A69" w:rsidRPr="00391A9C">
              <w:rPr>
                <w:sz w:val="28"/>
                <w:szCs w:val="28"/>
              </w:rPr>
              <w:t>Screefing</w:t>
            </w:r>
            <w:proofErr w:type="spellEnd"/>
            <w:r w:rsidR="00884A69" w:rsidRPr="00391A9C">
              <w:rPr>
                <w:sz w:val="28"/>
                <w:szCs w:val="28"/>
              </w:rPr>
              <w:t xml:space="preserve">’ used by </w:t>
            </w:r>
            <w:r>
              <w:rPr>
                <w:sz w:val="28"/>
                <w:szCs w:val="28"/>
              </w:rPr>
              <w:t>Community Forester</w:t>
            </w:r>
            <w:r w:rsidR="00884A69" w:rsidRPr="00391A9C">
              <w:rPr>
                <w:sz w:val="28"/>
                <w:szCs w:val="28"/>
              </w:rPr>
              <w:t xml:space="preserve"> to describe a large wide hole for the trees to be planted in. </w:t>
            </w:r>
          </w:p>
          <w:p w14:paraId="66F7DA7C" w14:textId="782CC123" w:rsidR="00470C35" w:rsidRPr="00391A9C" w:rsidRDefault="00470C35">
            <w:pPr>
              <w:rPr>
                <w:sz w:val="28"/>
                <w:szCs w:val="28"/>
              </w:rPr>
            </w:pPr>
            <w:r w:rsidRPr="00391A9C">
              <w:rPr>
                <w:sz w:val="28"/>
                <w:szCs w:val="28"/>
              </w:rPr>
              <w:t xml:space="preserve">People who </w:t>
            </w:r>
            <w:proofErr w:type="gramStart"/>
            <w:r w:rsidRPr="00391A9C">
              <w:rPr>
                <w:sz w:val="28"/>
                <w:szCs w:val="28"/>
              </w:rPr>
              <w:t>came:</w:t>
            </w:r>
            <w:proofErr w:type="gramEnd"/>
            <w:r w:rsidRPr="00391A9C">
              <w:rPr>
                <w:sz w:val="28"/>
                <w:szCs w:val="28"/>
              </w:rPr>
              <w:t xml:space="preserve"> </w:t>
            </w:r>
            <w:r w:rsidR="006B46F7">
              <w:rPr>
                <w:sz w:val="28"/>
                <w:szCs w:val="28"/>
              </w:rPr>
              <w:t>artist</w:t>
            </w:r>
            <w:r w:rsidRPr="00391A9C">
              <w:rPr>
                <w:sz w:val="28"/>
                <w:szCs w:val="28"/>
              </w:rPr>
              <w:t xml:space="preserve"> (film), </w:t>
            </w:r>
            <w:r w:rsidR="006B46F7">
              <w:rPr>
                <w:sz w:val="28"/>
                <w:szCs w:val="28"/>
              </w:rPr>
              <w:t>Research assistant</w:t>
            </w:r>
            <w:r w:rsidRPr="00391A9C">
              <w:rPr>
                <w:sz w:val="28"/>
                <w:szCs w:val="28"/>
              </w:rPr>
              <w:t xml:space="preserve">, me, </w:t>
            </w:r>
            <w:r w:rsidR="006B46F7">
              <w:rPr>
                <w:sz w:val="28"/>
                <w:szCs w:val="28"/>
              </w:rPr>
              <w:t>Geographer,</w:t>
            </w:r>
            <w:r w:rsidRPr="00391A9C">
              <w:rPr>
                <w:sz w:val="28"/>
                <w:szCs w:val="28"/>
              </w:rPr>
              <w:t xml:space="preserve"> </w:t>
            </w:r>
            <w:r w:rsidR="006B46F7">
              <w:rPr>
                <w:sz w:val="28"/>
                <w:szCs w:val="28"/>
              </w:rPr>
              <w:t>Philosopher</w:t>
            </w:r>
            <w:r w:rsidRPr="00391A9C">
              <w:rPr>
                <w:sz w:val="28"/>
                <w:szCs w:val="28"/>
              </w:rPr>
              <w:t xml:space="preserve">, </w:t>
            </w:r>
            <w:r w:rsidR="006B46F7">
              <w:rPr>
                <w:sz w:val="28"/>
                <w:szCs w:val="28"/>
              </w:rPr>
              <w:t>tree scientist</w:t>
            </w:r>
            <w:r w:rsidRPr="00391A9C">
              <w:rPr>
                <w:sz w:val="28"/>
                <w:szCs w:val="28"/>
              </w:rPr>
              <w:t xml:space="preserve"> for the first time, </w:t>
            </w:r>
            <w:r w:rsidR="006B46F7">
              <w:rPr>
                <w:sz w:val="28"/>
                <w:szCs w:val="28"/>
              </w:rPr>
              <w:t>Tree charity people</w:t>
            </w:r>
            <w:r w:rsidRPr="00391A9C">
              <w:rPr>
                <w:sz w:val="28"/>
                <w:szCs w:val="28"/>
              </w:rPr>
              <w:t xml:space="preserve">. We had the teachers with us and Rob for some of the time. </w:t>
            </w:r>
          </w:p>
        </w:tc>
        <w:tc>
          <w:tcPr>
            <w:tcW w:w="2943" w:type="dxa"/>
          </w:tcPr>
          <w:p w14:paraId="4D85C05B" w14:textId="09A263C3" w:rsidR="00B77673" w:rsidRPr="00391A9C" w:rsidRDefault="004A44A1">
            <w:pPr>
              <w:rPr>
                <w:sz w:val="28"/>
                <w:szCs w:val="28"/>
              </w:rPr>
            </w:pPr>
            <w:r w:rsidRPr="00391A9C">
              <w:rPr>
                <w:sz w:val="28"/>
                <w:szCs w:val="28"/>
              </w:rPr>
              <w:t>I use</w:t>
            </w:r>
            <w:r w:rsidR="006B46F7">
              <w:rPr>
                <w:sz w:val="28"/>
                <w:szCs w:val="28"/>
              </w:rPr>
              <w:t>d</w:t>
            </w:r>
            <w:r w:rsidRPr="00391A9C">
              <w:rPr>
                <w:sz w:val="28"/>
                <w:szCs w:val="28"/>
              </w:rPr>
              <w:t xml:space="preserve"> to put reflections</w:t>
            </w:r>
            <w:r w:rsidR="00470C35" w:rsidRPr="00391A9C">
              <w:rPr>
                <w:sz w:val="28"/>
                <w:szCs w:val="28"/>
              </w:rPr>
              <w:t xml:space="preserve"> in and links to other parts of the project</w:t>
            </w:r>
          </w:p>
        </w:tc>
        <w:tc>
          <w:tcPr>
            <w:tcW w:w="4002" w:type="dxa"/>
          </w:tcPr>
          <w:p w14:paraId="1F313FD2" w14:textId="0203D6D6" w:rsidR="00B77673" w:rsidRPr="00391A9C" w:rsidRDefault="004A44A1">
            <w:pPr>
              <w:rPr>
                <w:sz w:val="28"/>
                <w:szCs w:val="28"/>
              </w:rPr>
            </w:pPr>
            <w:r w:rsidRPr="00391A9C">
              <w:rPr>
                <w:sz w:val="28"/>
                <w:szCs w:val="28"/>
              </w:rPr>
              <w:t>I use</w:t>
            </w:r>
            <w:r w:rsidR="006B46F7">
              <w:rPr>
                <w:sz w:val="28"/>
                <w:szCs w:val="28"/>
              </w:rPr>
              <w:t>d</w:t>
            </w:r>
            <w:r w:rsidRPr="00391A9C">
              <w:rPr>
                <w:sz w:val="28"/>
                <w:szCs w:val="28"/>
              </w:rPr>
              <w:t xml:space="preserve"> to put in ideas from other sources. Ingold’s talk on tree roots and </w:t>
            </w:r>
            <w:r w:rsidR="00470C35" w:rsidRPr="00391A9C">
              <w:rPr>
                <w:sz w:val="28"/>
                <w:szCs w:val="28"/>
              </w:rPr>
              <w:t>genealogy</w:t>
            </w:r>
            <w:r w:rsidRPr="00391A9C">
              <w:rPr>
                <w:sz w:val="28"/>
                <w:szCs w:val="28"/>
              </w:rPr>
              <w:t xml:space="preserve"> and </w:t>
            </w:r>
            <w:r w:rsidR="006B46F7">
              <w:rPr>
                <w:sz w:val="28"/>
                <w:szCs w:val="28"/>
              </w:rPr>
              <w:t>Philosopher</w:t>
            </w:r>
            <w:r w:rsidRPr="00391A9C">
              <w:rPr>
                <w:sz w:val="28"/>
                <w:szCs w:val="28"/>
              </w:rPr>
              <w:t xml:space="preserve">’s discussion of Human-post human and the moment of creativity is interesting. </w:t>
            </w:r>
          </w:p>
        </w:tc>
      </w:tr>
      <w:tr w:rsidR="004C459D" w:rsidRPr="00391A9C" w14:paraId="1E9F2C27" w14:textId="77777777" w:rsidTr="00391A9C">
        <w:tc>
          <w:tcPr>
            <w:tcW w:w="6658" w:type="dxa"/>
          </w:tcPr>
          <w:p w14:paraId="6FF2D7F2" w14:textId="06CBD76E" w:rsidR="004C459D" w:rsidRPr="00391A9C" w:rsidRDefault="004C459D">
            <w:pPr>
              <w:rPr>
                <w:sz w:val="28"/>
                <w:szCs w:val="28"/>
              </w:rPr>
            </w:pPr>
            <w:r w:rsidRPr="00391A9C">
              <w:rPr>
                <w:sz w:val="28"/>
                <w:szCs w:val="28"/>
              </w:rPr>
              <w:t xml:space="preserve">8.43 I arrived and saw </w:t>
            </w:r>
            <w:r w:rsidR="006B46F7">
              <w:rPr>
                <w:sz w:val="28"/>
                <w:szCs w:val="28"/>
              </w:rPr>
              <w:t>Artist</w:t>
            </w:r>
            <w:r w:rsidRPr="00391A9C">
              <w:rPr>
                <w:sz w:val="28"/>
                <w:szCs w:val="28"/>
              </w:rPr>
              <w:t xml:space="preserve"> with a large pack of film stuff on his back. He had recently become a grandparent and looked tired. I got out of my car onto an ice puddle. A parent </w:t>
            </w:r>
            <w:proofErr w:type="gramStart"/>
            <w:r w:rsidRPr="00391A9C">
              <w:rPr>
                <w:sz w:val="28"/>
                <w:szCs w:val="28"/>
              </w:rPr>
              <w:t>said</w:t>
            </w:r>
            <w:proofErr w:type="gramEnd"/>
            <w:r w:rsidRPr="00391A9C">
              <w:rPr>
                <w:sz w:val="28"/>
                <w:szCs w:val="28"/>
              </w:rPr>
              <w:t xml:space="preserve"> ‘watch out’. The road was full of cars, reminding me that the school is semi-rural with many children only able to come by car – there don’t seem to be bus routes </w:t>
            </w:r>
            <w:proofErr w:type="gramStart"/>
            <w:r w:rsidRPr="00391A9C">
              <w:rPr>
                <w:sz w:val="28"/>
                <w:szCs w:val="28"/>
              </w:rPr>
              <w:t>about</w:t>
            </w:r>
            <w:proofErr w:type="gramEnd"/>
            <w:r w:rsidRPr="00391A9C">
              <w:rPr>
                <w:sz w:val="28"/>
                <w:szCs w:val="28"/>
              </w:rPr>
              <w:t xml:space="preserve"> and the landscape is fairly dispersed. </w:t>
            </w:r>
          </w:p>
          <w:p w14:paraId="667E1741" w14:textId="77777777" w:rsidR="00904258" w:rsidRPr="00391A9C" w:rsidRDefault="00904258">
            <w:pPr>
              <w:rPr>
                <w:sz w:val="28"/>
                <w:szCs w:val="28"/>
              </w:rPr>
            </w:pPr>
            <w:r w:rsidRPr="00391A9C">
              <w:rPr>
                <w:sz w:val="28"/>
                <w:szCs w:val="28"/>
              </w:rPr>
              <w:t xml:space="preserve">When I got in everyone was there including Rob who looked a bit pale. </w:t>
            </w:r>
          </w:p>
          <w:p w14:paraId="57F7EDB5" w14:textId="200FA107" w:rsidR="00904258" w:rsidRPr="00391A9C" w:rsidRDefault="00904258">
            <w:pPr>
              <w:rPr>
                <w:sz w:val="28"/>
                <w:szCs w:val="28"/>
              </w:rPr>
            </w:pPr>
            <w:r w:rsidRPr="00391A9C">
              <w:rPr>
                <w:sz w:val="28"/>
                <w:szCs w:val="28"/>
              </w:rPr>
              <w:t>We went into</w:t>
            </w:r>
            <w:r w:rsidR="006B46F7">
              <w:rPr>
                <w:sz w:val="28"/>
                <w:szCs w:val="28"/>
              </w:rPr>
              <w:t>[the]</w:t>
            </w:r>
            <w:r w:rsidRPr="00391A9C">
              <w:rPr>
                <w:sz w:val="28"/>
                <w:szCs w:val="28"/>
              </w:rPr>
              <w:t xml:space="preserve"> class (the youngest</w:t>
            </w:r>
            <w:proofErr w:type="gramStart"/>
            <w:r w:rsidRPr="00391A9C">
              <w:rPr>
                <w:sz w:val="28"/>
                <w:szCs w:val="28"/>
              </w:rPr>
              <w:t>)</w:t>
            </w:r>
            <w:proofErr w:type="gramEnd"/>
            <w:r w:rsidRPr="00391A9C">
              <w:rPr>
                <w:sz w:val="28"/>
                <w:szCs w:val="28"/>
              </w:rPr>
              <w:t xml:space="preserve"> and we introduced ourselves. Several children recognised Johan and waved to him. The children seemed clear about the project being saving the world. Few remembered the word Ethics. They did remember the word research and that they were researchers. </w:t>
            </w:r>
          </w:p>
          <w:p w14:paraId="3B147C0E" w14:textId="4FAE5583" w:rsidR="00904258" w:rsidRPr="00391A9C" w:rsidRDefault="00904258">
            <w:pPr>
              <w:rPr>
                <w:sz w:val="28"/>
                <w:szCs w:val="28"/>
              </w:rPr>
            </w:pPr>
            <w:r w:rsidRPr="00391A9C">
              <w:rPr>
                <w:sz w:val="28"/>
                <w:szCs w:val="28"/>
              </w:rPr>
              <w:t xml:space="preserve">We talked about the age of the trees when they were grown and established that the children would be 37 when the trees were grown – </w:t>
            </w:r>
            <w:r w:rsidR="006B46F7">
              <w:rPr>
                <w:sz w:val="28"/>
                <w:szCs w:val="28"/>
              </w:rPr>
              <w:t>[Forest school teacher</w:t>
            </w:r>
            <w:r w:rsidRPr="00391A9C">
              <w:rPr>
                <w:sz w:val="28"/>
                <w:szCs w:val="28"/>
              </w:rPr>
              <w:t>’s</w:t>
            </w:r>
            <w:r w:rsidR="006B46F7">
              <w:rPr>
                <w:sz w:val="28"/>
                <w:szCs w:val="28"/>
              </w:rPr>
              <w:t>]</w:t>
            </w:r>
            <w:r w:rsidR="003912BA">
              <w:rPr>
                <w:sz w:val="28"/>
                <w:szCs w:val="28"/>
              </w:rPr>
              <w:t xml:space="preserve"> </w:t>
            </w:r>
            <w:r w:rsidRPr="00391A9C">
              <w:rPr>
                <w:sz w:val="28"/>
                <w:szCs w:val="28"/>
              </w:rPr>
              <w:t xml:space="preserve">age. </w:t>
            </w:r>
          </w:p>
          <w:p w14:paraId="6C6C95F7" w14:textId="77777777" w:rsidR="00904258" w:rsidRPr="00391A9C" w:rsidRDefault="00904258">
            <w:pPr>
              <w:rPr>
                <w:sz w:val="28"/>
                <w:szCs w:val="28"/>
              </w:rPr>
            </w:pPr>
            <w:r w:rsidRPr="00391A9C">
              <w:rPr>
                <w:sz w:val="28"/>
                <w:szCs w:val="28"/>
              </w:rPr>
              <w:t>The children tried to imagine themselves at 37</w:t>
            </w:r>
            <w:r w:rsidR="00267C7F" w:rsidRPr="00391A9C">
              <w:rPr>
                <w:sz w:val="28"/>
                <w:szCs w:val="28"/>
              </w:rPr>
              <w:t xml:space="preserve"> but mostly couldn’t. </w:t>
            </w:r>
          </w:p>
          <w:p w14:paraId="57BD9105" w14:textId="18320386" w:rsidR="00470C35" w:rsidRPr="00391A9C" w:rsidRDefault="00470C35">
            <w:pPr>
              <w:rPr>
                <w:sz w:val="28"/>
                <w:szCs w:val="28"/>
              </w:rPr>
            </w:pPr>
            <w:r w:rsidRPr="00391A9C">
              <w:rPr>
                <w:sz w:val="28"/>
                <w:szCs w:val="28"/>
              </w:rPr>
              <w:t xml:space="preserve">We then went out to the front of the school. We were to plant a hedge. There was quite a lot of road traffic. The children moved in and out of asking for the recorders and the IPADs. I put the </w:t>
            </w:r>
            <w:proofErr w:type="spellStart"/>
            <w:r w:rsidRPr="00391A9C">
              <w:rPr>
                <w:sz w:val="28"/>
                <w:szCs w:val="28"/>
              </w:rPr>
              <w:t>Ipad</w:t>
            </w:r>
            <w:proofErr w:type="spellEnd"/>
            <w:r w:rsidRPr="00391A9C">
              <w:rPr>
                <w:sz w:val="28"/>
                <w:szCs w:val="28"/>
              </w:rPr>
              <w:t xml:space="preserve"> on for the first talk (by </w:t>
            </w:r>
            <w:r w:rsidR="006B46F7">
              <w:rPr>
                <w:sz w:val="28"/>
                <w:szCs w:val="28"/>
              </w:rPr>
              <w:t>person from the tree-planting organisation</w:t>
            </w:r>
            <w:r w:rsidRPr="00391A9C">
              <w:rPr>
                <w:sz w:val="28"/>
                <w:szCs w:val="28"/>
              </w:rPr>
              <w:t xml:space="preserve">) and absorbed the atmosphere. </w:t>
            </w:r>
          </w:p>
          <w:p w14:paraId="6A83DDC0" w14:textId="6E1361D2" w:rsidR="00B73619" w:rsidRPr="00391A9C" w:rsidRDefault="00B73619">
            <w:pPr>
              <w:rPr>
                <w:sz w:val="28"/>
                <w:szCs w:val="28"/>
              </w:rPr>
            </w:pPr>
            <w:r w:rsidRPr="00391A9C">
              <w:rPr>
                <w:sz w:val="28"/>
                <w:szCs w:val="28"/>
              </w:rPr>
              <w:t>The children were given instructions about tree planting and how to hold a spade and how to ‘dance’ on the tree when it was planted. The children als</w:t>
            </w:r>
            <w:r w:rsidR="00F729EE" w:rsidRPr="00391A9C">
              <w:rPr>
                <w:sz w:val="28"/>
                <w:szCs w:val="28"/>
              </w:rPr>
              <w:t>o</w:t>
            </w:r>
            <w:r w:rsidRPr="00391A9C">
              <w:rPr>
                <w:sz w:val="28"/>
                <w:szCs w:val="28"/>
              </w:rPr>
              <w:t xml:space="preserve"> each got a pair of gloves. They had all brough</w:t>
            </w:r>
            <w:r w:rsidR="003912BA">
              <w:rPr>
                <w:sz w:val="28"/>
                <w:szCs w:val="28"/>
              </w:rPr>
              <w:t>t</w:t>
            </w:r>
            <w:r w:rsidRPr="00391A9C">
              <w:rPr>
                <w:sz w:val="28"/>
                <w:szCs w:val="28"/>
              </w:rPr>
              <w:t xml:space="preserve"> wellies in plastic bags. </w:t>
            </w:r>
          </w:p>
        </w:tc>
        <w:tc>
          <w:tcPr>
            <w:tcW w:w="2943" w:type="dxa"/>
          </w:tcPr>
          <w:p w14:paraId="01D28AA2" w14:textId="4FBFDBE4" w:rsidR="004C459D" w:rsidRPr="00391A9C" w:rsidRDefault="004C459D">
            <w:pPr>
              <w:rPr>
                <w:sz w:val="28"/>
                <w:szCs w:val="28"/>
              </w:rPr>
            </w:pPr>
            <w:r w:rsidRPr="00391A9C">
              <w:rPr>
                <w:sz w:val="28"/>
                <w:szCs w:val="28"/>
              </w:rPr>
              <w:t xml:space="preserve">One of the things I am interested in is place, and how place constructs ideas. Talking to </w:t>
            </w:r>
            <w:r w:rsidR="006B46F7">
              <w:rPr>
                <w:sz w:val="28"/>
                <w:szCs w:val="28"/>
              </w:rPr>
              <w:t xml:space="preserve">Literary theorist </w:t>
            </w:r>
            <w:r w:rsidRPr="00391A9C">
              <w:rPr>
                <w:sz w:val="28"/>
                <w:szCs w:val="28"/>
              </w:rPr>
              <w:t xml:space="preserve">about the </w:t>
            </w:r>
            <w:r w:rsidR="006B46F7">
              <w:rPr>
                <w:sz w:val="28"/>
                <w:szCs w:val="28"/>
              </w:rPr>
              <w:t>[name of place]</w:t>
            </w:r>
            <w:r w:rsidRPr="00391A9C">
              <w:rPr>
                <w:sz w:val="28"/>
                <w:szCs w:val="28"/>
              </w:rPr>
              <w:t xml:space="preserve"> Curriculum was interesting. Here, place is entwined with the rural knowledge that </w:t>
            </w:r>
            <w:r w:rsidR="006B46F7">
              <w:rPr>
                <w:sz w:val="28"/>
                <w:szCs w:val="28"/>
              </w:rPr>
              <w:t>[Forest school teacher]</w:t>
            </w:r>
            <w:r w:rsidRPr="00391A9C">
              <w:rPr>
                <w:sz w:val="28"/>
                <w:szCs w:val="28"/>
              </w:rPr>
              <w:t xml:space="preserve"> has. </w:t>
            </w:r>
          </w:p>
          <w:p w14:paraId="49FF86BD" w14:textId="77777777" w:rsidR="00904258" w:rsidRPr="00391A9C" w:rsidRDefault="00904258">
            <w:pPr>
              <w:rPr>
                <w:sz w:val="28"/>
                <w:szCs w:val="28"/>
              </w:rPr>
            </w:pPr>
          </w:p>
          <w:p w14:paraId="5FDF06EF" w14:textId="51DCCE07" w:rsidR="00904258" w:rsidRPr="00391A9C" w:rsidRDefault="00904258">
            <w:pPr>
              <w:rPr>
                <w:sz w:val="28"/>
                <w:szCs w:val="28"/>
              </w:rPr>
            </w:pPr>
            <w:r w:rsidRPr="00391A9C">
              <w:rPr>
                <w:sz w:val="28"/>
                <w:szCs w:val="28"/>
              </w:rPr>
              <w:t xml:space="preserve">The age of the tree/child discussion was complex. In the </w:t>
            </w:r>
            <w:r w:rsidR="006B46F7">
              <w:rPr>
                <w:sz w:val="28"/>
                <w:szCs w:val="28"/>
              </w:rPr>
              <w:t xml:space="preserve">[second] </w:t>
            </w:r>
            <w:r w:rsidRPr="00391A9C">
              <w:rPr>
                <w:sz w:val="28"/>
                <w:szCs w:val="28"/>
              </w:rPr>
              <w:t xml:space="preserve">class the trees were more like 1000 years old. Here they were 30. The </w:t>
            </w:r>
            <w:r w:rsidR="00884A69" w:rsidRPr="00391A9C">
              <w:rPr>
                <w:sz w:val="28"/>
                <w:szCs w:val="28"/>
              </w:rPr>
              <w:t>genealogy</w:t>
            </w:r>
            <w:r w:rsidRPr="00391A9C">
              <w:rPr>
                <w:sz w:val="28"/>
                <w:szCs w:val="28"/>
              </w:rPr>
              <w:t xml:space="preserve"> of </w:t>
            </w:r>
            <w:proofErr w:type="spellStart"/>
            <w:proofErr w:type="gramStart"/>
            <w:r w:rsidRPr="00391A9C">
              <w:rPr>
                <w:sz w:val="28"/>
                <w:szCs w:val="28"/>
              </w:rPr>
              <w:t>non human</w:t>
            </w:r>
            <w:proofErr w:type="spellEnd"/>
            <w:proofErr w:type="gramEnd"/>
            <w:r w:rsidRPr="00391A9C">
              <w:rPr>
                <w:sz w:val="28"/>
                <w:szCs w:val="28"/>
              </w:rPr>
              <w:t xml:space="preserve"> things is both perplexing and challenging to humans. </w:t>
            </w:r>
          </w:p>
        </w:tc>
        <w:tc>
          <w:tcPr>
            <w:tcW w:w="4002" w:type="dxa"/>
          </w:tcPr>
          <w:p w14:paraId="1CA28C91" w14:textId="4B90BE10" w:rsidR="00884A69" w:rsidRPr="00391A9C" w:rsidRDefault="00884A69">
            <w:pPr>
              <w:rPr>
                <w:sz w:val="28"/>
                <w:szCs w:val="28"/>
              </w:rPr>
            </w:pPr>
            <w:r w:rsidRPr="00391A9C">
              <w:rPr>
                <w:sz w:val="28"/>
                <w:szCs w:val="28"/>
              </w:rPr>
              <w:t xml:space="preserve">See Ingold and Johan’s thinking about Whitehead and reality is the continuous creation of the </w:t>
            </w:r>
            <w:proofErr w:type="gramStart"/>
            <w:r w:rsidRPr="00391A9C">
              <w:rPr>
                <w:sz w:val="28"/>
                <w:szCs w:val="28"/>
              </w:rPr>
              <w:t>absolutely new</w:t>
            </w:r>
            <w:proofErr w:type="gramEnd"/>
            <w:r w:rsidRPr="00391A9C">
              <w:rPr>
                <w:sz w:val="28"/>
                <w:szCs w:val="28"/>
              </w:rPr>
              <w:t xml:space="preserve"> – </w:t>
            </w:r>
          </w:p>
          <w:p w14:paraId="0A19E627" w14:textId="7E2F3852" w:rsidR="004C459D" w:rsidRPr="00391A9C" w:rsidRDefault="00884A69">
            <w:pPr>
              <w:rPr>
                <w:sz w:val="28"/>
                <w:szCs w:val="28"/>
              </w:rPr>
            </w:pPr>
            <w:r w:rsidRPr="00391A9C">
              <w:rPr>
                <w:sz w:val="28"/>
                <w:szCs w:val="28"/>
              </w:rPr>
              <w:t>Children and young people need to embrace th</w:t>
            </w:r>
            <w:r w:rsidR="00470C35" w:rsidRPr="00391A9C">
              <w:rPr>
                <w:sz w:val="28"/>
                <w:szCs w:val="28"/>
              </w:rPr>
              <w:t>a</w:t>
            </w:r>
            <w:r w:rsidRPr="00391A9C">
              <w:rPr>
                <w:sz w:val="28"/>
                <w:szCs w:val="28"/>
              </w:rPr>
              <w:t xml:space="preserve">t moment of freedom. THIS IS ALSO WHERE HOPE LIES - </w:t>
            </w:r>
            <w:r w:rsidR="004A44A1" w:rsidRPr="00391A9C">
              <w:rPr>
                <w:sz w:val="28"/>
                <w:szCs w:val="28"/>
              </w:rPr>
              <w:t>B</w:t>
            </w:r>
            <w:r w:rsidRPr="00391A9C">
              <w:rPr>
                <w:sz w:val="28"/>
                <w:szCs w:val="28"/>
              </w:rPr>
              <w:t>loch</w:t>
            </w:r>
          </w:p>
        </w:tc>
      </w:tr>
    </w:tbl>
    <w:p w14:paraId="696BF45B" w14:textId="77777777" w:rsidR="00B90AF7" w:rsidRPr="00391A9C" w:rsidRDefault="00B90AF7">
      <w:pPr>
        <w:rPr>
          <w:sz w:val="28"/>
          <w:szCs w:val="28"/>
        </w:rPr>
      </w:pPr>
    </w:p>
    <w:sectPr w:rsidR="00B90AF7" w:rsidRPr="00391A9C" w:rsidSect="00391A9C">
      <w:footerReference w:type="default" r:id="rId6"/>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28E17" w14:textId="77777777" w:rsidR="00F67517" w:rsidRDefault="00F67517" w:rsidP="007073EB">
      <w:r>
        <w:separator/>
      </w:r>
    </w:p>
  </w:endnote>
  <w:endnote w:type="continuationSeparator" w:id="0">
    <w:p w14:paraId="7E20F3D9" w14:textId="77777777" w:rsidR="00F67517" w:rsidRDefault="00F67517" w:rsidP="00707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7387584"/>
      <w:docPartObj>
        <w:docPartGallery w:val="Page Numbers (Bottom of Page)"/>
        <w:docPartUnique/>
      </w:docPartObj>
    </w:sdtPr>
    <w:sdtEndPr>
      <w:rPr>
        <w:noProof/>
      </w:rPr>
    </w:sdtEndPr>
    <w:sdtContent>
      <w:p w14:paraId="69F25149" w14:textId="04A8F276" w:rsidR="007073EB" w:rsidRDefault="007073E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9EC1F67" w14:textId="77777777" w:rsidR="007073EB" w:rsidRDefault="00707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62E43" w14:textId="77777777" w:rsidR="00F67517" w:rsidRDefault="00F67517" w:rsidP="007073EB">
      <w:r>
        <w:separator/>
      </w:r>
    </w:p>
  </w:footnote>
  <w:footnote w:type="continuationSeparator" w:id="0">
    <w:p w14:paraId="4696E8A4" w14:textId="77777777" w:rsidR="00F67517" w:rsidRDefault="00F67517" w:rsidP="007073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7673"/>
    <w:rsid w:val="000737AF"/>
    <w:rsid w:val="00267C7F"/>
    <w:rsid w:val="0030657A"/>
    <w:rsid w:val="003912BA"/>
    <w:rsid w:val="00391A9C"/>
    <w:rsid w:val="00470C35"/>
    <w:rsid w:val="004A44A1"/>
    <w:rsid w:val="004C459D"/>
    <w:rsid w:val="006B46F7"/>
    <w:rsid w:val="006D7081"/>
    <w:rsid w:val="007073EB"/>
    <w:rsid w:val="00884A69"/>
    <w:rsid w:val="00904258"/>
    <w:rsid w:val="00907E04"/>
    <w:rsid w:val="00A16E84"/>
    <w:rsid w:val="00B73619"/>
    <w:rsid w:val="00B77673"/>
    <w:rsid w:val="00B90AF7"/>
    <w:rsid w:val="00BB68D2"/>
    <w:rsid w:val="00CD0812"/>
    <w:rsid w:val="00CD75BF"/>
    <w:rsid w:val="00F67517"/>
    <w:rsid w:val="00F729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E2CB3"/>
  <w15:chartTrackingRefBased/>
  <w15:docId w15:val="{79659E5B-C59D-0B47-8311-91825D6CB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76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073EB"/>
    <w:pPr>
      <w:tabs>
        <w:tab w:val="center" w:pos="4513"/>
        <w:tab w:val="right" w:pos="9026"/>
      </w:tabs>
    </w:pPr>
  </w:style>
  <w:style w:type="character" w:customStyle="1" w:styleId="HeaderChar">
    <w:name w:val="Header Char"/>
    <w:basedOn w:val="DefaultParagraphFont"/>
    <w:link w:val="Header"/>
    <w:uiPriority w:val="99"/>
    <w:rsid w:val="007073EB"/>
  </w:style>
  <w:style w:type="paragraph" w:styleId="Footer">
    <w:name w:val="footer"/>
    <w:basedOn w:val="Normal"/>
    <w:link w:val="FooterChar"/>
    <w:uiPriority w:val="99"/>
    <w:unhideWhenUsed/>
    <w:rsid w:val="007073EB"/>
    <w:pPr>
      <w:tabs>
        <w:tab w:val="center" w:pos="4513"/>
        <w:tab w:val="right" w:pos="9026"/>
      </w:tabs>
    </w:pPr>
  </w:style>
  <w:style w:type="character" w:customStyle="1" w:styleId="FooterChar">
    <w:name w:val="Footer Char"/>
    <w:basedOn w:val="DefaultParagraphFont"/>
    <w:link w:val="Footer"/>
    <w:uiPriority w:val="99"/>
    <w:rsid w:val="00707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Pahl</dc:creator>
  <cp:keywords/>
  <dc:description/>
  <cp:lastModifiedBy>Kate Pahl</cp:lastModifiedBy>
  <cp:revision>3</cp:revision>
  <cp:lastPrinted>2024-07-15T10:39:00Z</cp:lastPrinted>
  <dcterms:created xsi:type="dcterms:W3CDTF">2024-10-29T13:22:00Z</dcterms:created>
  <dcterms:modified xsi:type="dcterms:W3CDTF">2024-10-29T13:35:00Z</dcterms:modified>
</cp:coreProperties>
</file>