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pPr w:leftFromText="180" w:rightFromText="180" w:vertAnchor="page" w:horzAnchor="margin" w:tblpY="1720"/>
        <w:tblW w:w="9015" w:type="dxa"/>
        <w:tblLayout w:type="fixed"/>
        <w:tblLook w:val="04A0" w:firstRow="1" w:lastRow="0" w:firstColumn="1" w:lastColumn="0" w:noHBand="0" w:noVBand="1"/>
      </w:tblPr>
      <w:tblGrid>
        <w:gridCol w:w="709"/>
        <w:gridCol w:w="3119"/>
        <w:gridCol w:w="1417"/>
        <w:gridCol w:w="1134"/>
        <w:gridCol w:w="1276"/>
        <w:gridCol w:w="1360"/>
      </w:tblGrid>
      <w:tr w:rsidR="00770B23" w:rsidRPr="0044441F" w14:paraId="3A6B1A23" w14:textId="77777777" w:rsidTr="00770B23">
        <w:tc>
          <w:tcPr>
            <w:tcW w:w="704" w:type="dxa"/>
          </w:tcPr>
          <w:p w14:paraId="2F52A2C5" w14:textId="77777777" w:rsidR="00770B23" w:rsidRPr="0044441F" w:rsidRDefault="00770B23" w:rsidP="00CD3C2C">
            <w:pPr>
              <w:rPr>
                <w:sz w:val="20"/>
                <w:szCs w:val="20"/>
              </w:rPr>
            </w:pPr>
            <w:r w:rsidRPr="0044441F">
              <w:rPr>
                <w:sz w:val="20"/>
                <w:szCs w:val="20"/>
              </w:rPr>
              <w:t>Time</w:t>
            </w:r>
          </w:p>
        </w:tc>
        <w:tc>
          <w:tcPr>
            <w:tcW w:w="3119" w:type="dxa"/>
          </w:tcPr>
          <w:p w14:paraId="103B34EA" w14:textId="77777777" w:rsidR="00770B23" w:rsidRPr="0044441F" w:rsidRDefault="00770B23" w:rsidP="00CD3C2C">
            <w:pPr>
              <w:rPr>
                <w:sz w:val="20"/>
                <w:szCs w:val="20"/>
              </w:rPr>
            </w:pPr>
            <w:r w:rsidRPr="0044441F">
              <w:rPr>
                <w:sz w:val="20"/>
                <w:szCs w:val="20"/>
              </w:rPr>
              <w:t>Footage</w:t>
            </w:r>
          </w:p>
        </w:tc>
        <w:tc>
          <w:tcPr>
            <w:tcW w:w="1417" w:type="dxa"/>
          </w:tcPr>
          <w:p w14:paraId="4A69A436" w14:textId="77777777" w:rsidR="00770B23" w:rsidRPr="0044441F" w:rsidRDefault="00770B23" w:rsidP="00CD3C2C">
            <w:pPr>
              <w:rPr>
                <w:sz w:val="20"/>
                <w:szCs w:val="20"/>
              </w:rPr>
            </w:pPr>
            <w:r w:rsidRPr="0044441F">
              <w:rPr>
                <w:sz w:val="20"/>
                <w:szCs w:val="20"/>
              </w:rPr>
              <w:t>Objects</w:t>
            </w:r>
          </w:p>
        </w:tc>
        <w:tc>
          <w:tcPr>
            <w:tcW w:w="1134" w:type="dxa"/>
          </w:tcPr>
          <w:p w14:paraId="51CD9617" w14:textId="77777777" w:rsidR="00770B23" w:rsidRPr="0044441F" w:rsidRDefault="00770B23" w:rsidP="00CD3C2C">
            <w:pPr>
              <w:rPr>
                <w:sz w:val="20"/>
                <w:szCs w:val="20"/>
              </w:rPr>
            </w:pPr>
            <w:r w:rsidRPr="0044441F">
              <w:rPr>
                <w:sz w:val="20"/>
                <w:szCs w:val="20"/>
              </w:rPr>
              <w:t>Senses</w:t>
            </w:r>
          </w:p>
        </w:tc>
        <w:tc>
          <w:tcPr>
            <w:tcW w:w="1276" w:type="dxa"/>
          </w:tcPr>
          <w:p w14:paraId="5703CE77" w14:textId="77777777" w:rsidR="00770B23" w:rsidRPr="0044441F" w:rsidRDefault="00770B23" w:rsidP="00CD3C2C">
            <w:pPr>
              <w:rPr>
                <w:sz w:val="20"/>
                <w:szCs w:val="20"/>
              </w:rPr>
            </w:pPr>
            <w:r w:rsidRPr="0044441F">
              <w:rPr>
                <w:sz w:val="20"/>
                <w:szCs w:val="20"/>
              </w:rPr>
              <w:t>Talk</w:t>
            </w:r>
          </w:p>
        </w:tc>
        <w:tc>
          <w:tcPr>
            <w:tcW w:w="1360" w:type="dxa"/>
          </w:tcPr>
          <w:p w14:paraId="48148A77" w14:textId="77777777" w:rsidR="00770B23" w:rsidRPr="0044441F" w:rsidRDefault="00770B23" w:rsidP="00CD3C2C">
            <w:pPr>
              <w:rPr>
                <w:sz w:val="20"/>
                <w:szCs w:val="20"/>
              </w:rPr>
            </w:pPr>
            <w:r w:rsidRPr="0044441F">
              <w:rPr>
                <w:sz w:val="20"/>
                <w:szCs w:val="20"/>
              </w:rPr>
              <w:t>Actions/</w:t>
            </w:r>
          </w:p>
          <w:p w14:paraId="5710CBE6" w14:textId="77777777" w:rsidR="00770B23" w:rsidRPr="0044441F" w:rsidRDefault="00770B23" w:rsidP="00CD3C2C">
            <w:pPr>
              <w:rPr>
                <w:sz w:val="20"/>
                <w:szCs w:val="20"/>
              </w:rPr>
            </w:pPr>
            <w:r w:rsidRPr="0044441F">
              <w:rPr>
                <w:sz w:val="20"/>
                <w:szCs w:val="20"/>
              </w:rPr>
              <w:t>Movement</w:t>
            </w:r>
          </w:p>
        </w:tc>
      </w:tr>
      <w:tr w:rsidR="00770B23" w:rsidRPr="0044441F" w14:paraId="4982B8AC" w14:textId="77777777" w:rsidTr="00770B23">
        <w:tc>
          <w:tcPr>
            <w:tcW w:w="709" w:type="dxa"/>
          </w:tcPr>
          <w:p w14:paraId="41E047EB" w14:textId="77777777" w:rsidR="00770B23" w:rsidRPr="0044441F" w:rsidRDefault="00770B23" w:rsidP="00CD3C2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00:03</w:t>
            </w:r>
          </w:p>
        </w:tc>
        <w:tc>
          <w:tcPr>
            <w:tcW w:w="3119" w:type="dxa"/>
          </w:tcPr>
          <w:p w14:paraId="5433CBA6" w14:textId="77777777" w:rsidR="00770B23" w:rsidRPr="0044441F" w:rsidRDefault="00770B23" w:rsidP="00CD3C2C">
            <w:pPr>
              <w:rPr>
                <w:sz w:val="20"/>
                <w:szCs w:val="20"/>
              </w:rPr>
            </w:pPr>
            <w:r w:rsidRPr="001A3724">
              <w:rPr>
                <w:noProof/>
                <w:sz w:val="20"/>
                <w:szCs w:val="20"/>
              </w:rPr>
              <w:drawing>
                <wp:inline distT="0" distB="0" distL="0" distR="0" wp14:anchorId="36F38763" wp14:editId="35097111">
                  <wp:extent cx="1843405" cy="934720"/>
                  <wp:effectExtent l="0" t="0" r="0" b="5080"/>
                  <wp:docPr id="1425151823" name="Picture 1" descr="A person touching a tre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5151823" name="Picture 1" descr="A person touching a tree&#10;&#10;Description automatically generated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3405" cy="934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7" w:type="dxa"/>
          </w:tcPr>
          <w:p w14:paraId="621891DE" w14:textId="77777777" w:rsidR="00770B23" w:rsidRPr="0044441F" w:rsidRDefault="00770B23" w:rsidP="00CD3C2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school building in the background, a tree, a yellow measuring tape</w:t>
            </w:r>
          </w:p>
        </w:tc>
        <w:tc>
          <w:tcPr>
            <w:tcW w:w="1134" w:type="dxa"/>
          </w:tcPr>
          <w:p w14:paraId="63A0E76F" w14:textId="77777777" w:rsidR="00770B23" w:rsidRPr="0044441F" w:rsidRDefault="00770B23" w:rsidP="00CD3C2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 child’s left rests on the tree as they try to measure it</w:t>
            </w:r>
          </w:p>
        </w:tc>
        <w:tc>
          <w:tcPr>
            <w:tcW w:w="1276" w:type="dxa"/>
          </w:tcPr>
          <w:p w14:paraId="2EDB7BD8" w14:textId="77777777" w:rsidR="00770B23" w:rsidRPr="0044441F" w:rsidRDefault="00770B23" w:rsidP="00CD3C2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“</w:t>
            </w:r>
            <w:r w:rsidRPr="001A3724">
              <w:rPr>
                <w:sz w:val="20"/>
                <w:szCs w:val="20"/>
              </w:rPr>
              <w:t>Do you need another one? No, do you have two? No, each group will have two</w:t>
            </w:r>
            <w:r>
              <w:rPr>
                <w:sz w:val="20"/>
                <w:szCs w:val="20"/>
              </w:rPr>
              <w:t>.”</w:t>
            </w:r>
          </w:p>
        </w:tc>
        <w:tc>
          <w:tcPr>
            <w:tcW w:w="1360" w:type="dxa"/>
          </w:tcPr>
          <w:p w14:paraId="352AE43D" w14:textId="77777777" w:rsidR="00770B23" w:rsidRPr="0044441F" w:rsidRDefault="00770B23" w:rsidP="00CD3C2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The children get ready to measure a tree with their instructors.</w:t>
            </w:r>
          </w:p>
        </w:tc>
      </w:tr>
    </w:tbl>
    <w:p w14:paraId="67B4B935" w14:textId="77777777" w:rsidR="007229A3" w:rsidRDefault="007229A3"/>
    <w:sectPr w:rsidR="007229A3" w:rsidSect="00AA1871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Raavi">
    <w:panose1 w:val="020B0502040204020203"/>
    <w:charset w:val="00"/>
    <w:family w:val="swiss"/>
    <w:pitch w:val="variable"/>
    <w:sig w:usb0="00020003" w:usb1="00000000" w:usb2="00000000" w:usb3="00000000" w:csb0="00000001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0B23"/>
    <w:rsid w:val="007229A3"/>
    <w:rsid w:val="00770B23"/>
    <w:rsid w:val="00885605"/>
    <w:rsid w:val="0096194B"/>
    <w:rsid w:val="00A41B67"/>
    <w:rsid w:val="00AA1871"/>
    <w:rsid w:val="00D754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pa-I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03D18C4"/>
  <w15:chartTrackingRefBased/>
  <w15:docId w15:val="{B43F3FA4-CA17-174B-98E0-A1044D66F3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GB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70B23"/>
  </w:style>
  <w:style w:type="paragraph" w:styleId="Heading1">
    <w:name w:val="heading 1"/>
    <w:basedOn w:val="Normal"/>
    <w:next w:val="Normal"/>
    <w:link w:val="Heading1Char"/>
    <w:uiPriority w:val="9"/>
    <w:qFormat/>
    <w:rsid w:val="00770B2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70B2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70B2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70B2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70B2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70B23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70B23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70B23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70B23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70B2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70B2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70B2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70B23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70B23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70B23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70B23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70B23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70B23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70B23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70B2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70B23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70B2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70B23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70B23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70B23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70B23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70B2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70B23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70B23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770B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49</Words>
  <Characters>282</Characters>
  <Application>Microsoft Office Word</Application>
  <DocSecurity>0</DocSecurity>
  <Lines>2</Lines>
  <Paragraphs>1</Paragraphs>
  <ScaleCrop>false</ScaleCrop>
  <Company/>
  <LinksUpToDate>false</LinksUpToDate>
  <CharactersWithSpaces>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Supriya Kaur Dhaliwal</dc:creator>
  <cp:keywords/>
  <dc:description/>
  <cp:lastModifiedBy>Supriya Kaur Dhaliwal</cp:lastModifiedBy>
  <cp:revision>1</cp:revision>
  <dcterms:created xsi:type="dcterms:W3CDTF">2025-04-10T10:01:00Z</dcterms:created>
  <dcterms:modified xsi:type="dcterms:W3CDTF">2025-04-10T10:04:00Z</dcterms:modified>
</cp:coreProperties>
</file>