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77ADE" w14:textId="14650AFF" w:rsidR="008A6E44" w:rsidRPr="00AF439F" w:rsidRDefault="00AF439F" w:rsidP="00AF439F">
      <w:pPr>
        <w:jc w:val="both"/>
        <w:rPr>
          <w:rFonts w:ascii="Times New Roman" w:hAnsi="Times New Roman" w:cs="Times New Roman"/>
          <w:sz w:val="24"/>
          <w:szCs w:val="24"/>
          <w:u w:val="single"/>
        </w:rPr>
      </w:pPr>
      <w:bookmarkStart w:id="0" w:name="_Hlk159956568"/>
      <w:r>
        <w:rPr>
          <w:rFonts w:ascii="Times New Roman" w:hAnsi="Times New Roman" w:cs="Times New Roman"/>
          <w:sz w:val="24"/>
          <w:szCs w:val="24"/>
          <w:u w:val="single"/>
        </w:rPr>
        <w:t>Anti-Fracking Protest, England, 2011-2019</w:t>
      </w:r>
      <w:bookmarkEnd w:id="0"/>
      <w:r>
        <w:rPr>
          <w:rFonts w:ascii="Times New Roman" w:hAnsi="Times New Roman" w:cs="Times New Roman"/>
          <w:sz w:val="24"/>
          <w:szCs w:val="24"/>
          <w:u w:val="single"/>
        </w:rPr>
        <w:t>: Data and Variable Descriptors</w:t>
      </w:r>
    </w:p>
    <w:p w14:paraId="10750888" w14:textId="77777777" w:rsidR="00AF439F" w:rsidRDefault="00AF439F" w:rsidP="00AF439F">
      <w:pPr>
        <w:jc w:val="both"/>
        <w:rPr>
          <w:rFonts w:ascii="Times New Roman" w:hAnsi="Times New Roman" w:cs="Times New Roman"/>
          <w:sz w:val="24"/>
          <w:szCs w:val="24"/>
        </w:rPr>
      </w:pPr>
    </w:p>
    <w:p w14:paraId="1AC080C9" w14:textId="3F283E27" w:rsidR="00AF439F" w:rsidRPr="00AF439F" w:rsidRDefault="00AF439F" w:rsidP="00AF439F">
      <w:pPr>
        <w:jc w:val="both"/>
        <w:rPr>
          <w:rFonts w:ascii="Times New Roman" w:hAnsi="Times New Roman" w:cs="Times New Roman"/>
          <w:b/>
          <w:bCs/>
          <w:sz w:val="24"/>
          <w:szCs w:val="24"/>
        </w:rPr>
      </w:pPr>
      <w:r>
        <w:rPr>
          <w:rFonts w:ascii="Times New Roman" w:hAnsi="Times New Roman" w:cs="Times New Roman"/>
          <w:b/>
          <w:bCs/>
          <w:sz w:val="24"/>
          <w:szCs w:val="24"/>
        </w:rPr>
        <w:t>Data Overview</w:t>
      </w:r>
      <w:r w:rsidR="005056B4">
        <w:rPr>
          <w:rFonts w:ascii="Times New Roman" w:hAnsi="Times New Roman" w:cs="Times New Roman"/>
          <w:b/>
          <w:bCs/>
          <w:sz w:val="24"/>
          <w:szCs w:val="24"/>
        </w:rPr>
        <w:t xml:space="preserve"> and Collection Notes</w:t>
      </w:r>
    </w:p>
    <w:p w14:paraId="0606907D" w14:textId="60B8F1DF" w:rsidR="008414BE" w:rsidRDefault="008414BE" w:rsidP="00AC5F43">
      <w:pPr>
        <w:spacing w:line="360" w:lineRule="auto"/>
        <w:jc w:val="both"/>
        <w:rPr>
          <w:rFonts w:ascii="Times New Roman" w:hAnsi="Times New Roman" w:cs="Times New Roman"/>
          <w:sz w:val="24"/>
          <w:szCs w:val="24"/>
        </w:rPr>
      </w:pPr>
      <w:r>
        <w:rPr>
          <w:rFonts w:ascii="Times New Roman" w:hAnsi="Times New Roman" w:cs="Times New Roman"/>
          <w:sz w:val="24"/>
          <w:szCs w:val="24"/>
        </w:rPr>
        <w:t>This data contains information about the number of ‘conventional’</w:t>
      </w:r>
      <w:r w:rsidR="00FE6798">
        <w:rPr>
          <w:rFonts w:ascii="Times New Roman" w:hAnsi="Times New Roman" w:cs="Times New Roman"/>
          <w:sz w:val="24"/>
          <w:szCs w:val="24"/>
        </w:rPr>
        <w:t xml:space="preserve"> </w:t>
      </w:r>
      <w:r>
        <w:rPr>
          <w:rFonts w:ascii="Times New Roman" w:hAnsi="Times New Roman" w:cs="Times New Roman"/>
          <w:sz w:val="24"/>
          <w:szCs w:val="24"/>
        </w:rPr>
        <w:t>and ‘non-conventional’ protest events</w:t>
      </w:r>
      <w:r w:rsidR="00DC1CA9">
        <w:rPr>
          <w:rFonts w:ascii="Times New Roman" w:hAnsi="Times New Roman" w:cs="Times New Roman"/>
          <w:sz w:val="24"/>
          <w:szCs w:val="24"/>
        </w:rPr>
        <w:t xml:space="preserve"> (defined below)</w:t>
      </w:r>
      <w:r>
        <w:rPr>
          <w:rFonts w:ascii="Times New Roman" w:hAnsi="Times New Roman" w:cs="Times New Roman"/>
          <w:sz w:val="24"/>
          <w:szCs w:val="24"/>
        </w:rPr>
        <w:t xml:space="preserve"> </w:t>
      </w:r>
      <w:r w:rsidR="006D4E66">
        <w:rPr>
          <w:rFonts w:ascii="Times New Roman" w:hAnsi="Times New Roman" w:cs="Times New Roman"/>
          <w:sz w:val="24"/>
          <w:szCs w:val="24"/>
        </w:rPr>
        <w:t xml:space="preserve">during the anti-fracking campaigns in England, </w:t>
      </w:r>
      <w:r>
        <w:rPr>
          <w:rFonts w:ascii="Times New Roman" w:hAnsi="Times New Roman" w:cs="Times New Roman"/>
          <w:sz w:val="24"/>
          <w:szCs w:val="24"/>
        </w:rPr>
        <w:t xml:space="preserve">by year and county. Years cover the campaign period from </w:t>
      </w:r>
      <w:r w:rsidR="006D4E66">
        <w:rPr>
          <w:rFonts w:ascii="Times New Roman" w:hAnsi="Times New Roman" w:cs="Times New Roman"/>
          <w:sz w:val="24"/>
          <w:szCs w:val="24"/>
        </w:rPr>
        <w:t>its</w:t>
      </w:r>
      <w:r>
        <w:rPr>
          <w:rFonts w:ascii="Times New Roman" w:hAnsi="Times New Roman" w:cs="Times New Roman"/>
          <w:sz w:val="24"/>
          <w:szCs w:val="24"/>
        </w:rPr>
        <w:t xml:space="preserve"> beginning in 2011 until the nationwide moratorium announced by the UK Government in 2019</w:t>
      </w:r>
      <w:r w:rsidR="00C074F3">
        <w:rPr>
          <w:rFonts w:ascii="Times New Roman" w:hAnsi="Times New Roman" w:cs="Times New Roman"/>
          <w:sz w:val="24"/>
          <w:szCs w:val="24"/>
        </w:rPr>
        <w:t>, with protest events from October 2011 until March 2019 captured</w:t>
      </w:r>
      <w:r>
        <w:rPr>
          <w:rFonts w:ascii="Times New Roman" w:hAnsi="Times New Roman" w:cs="Times New Roman"/>
          <w:sz w:val="24"/>
          <w:szCs w:val="24"/>
        </w:rPr>
        <w:t xml:space="preserve">. The counties represent three different contexts in which community-based mobilisation against fracking was </w:t>
      </w:r>
      <w:proofErr w:type="gramStart"/>
      <w:r>
        <w:rPr>
          <w:rFonts w:ascii="Times New Roman" w:hAnsi="Times New Roman" w:cs="Times New Roman"/>
          <w:sz w:val="24"/>
          <w:szCs w:val="24"/>
        </w:rPr>
        <w:t>seen;</w:t>
      </w:r>
      <w:proofErr w:type="gramEnd"/>
      <w:r>
        <w:rPr>
          <w:rFonts w:ascii="Times New Roman" w:hAnsi="Times New Roman" w:cs="Times New Roman"/>
          <w:sz w:val="24"/>
          <w:szCs w:val="24"/>
        </w:rPr>
        <w:t xml:space="preserve"> namely, Lancashire alongside North and South Yorkshire. Numerous other variables are provided, including socio-economic and industry-specific data. UK-level data is also </w:t>
      </w:r>
      <w:proofErr w:type="gramStart"/>
      <w:r>
        <w:rPr>
          <w:rFonts w:ascii="Times New Roman" w:hAnsi="Times New Roman" w:cs="Times New Roman"/>
          <w:sz w:val="24"/>
          <w:szCs w:val="24"/>
        </w:rPr>
        <w:t>included</w:t>
      </w:r>
      <w:proofErr w:type="gramEnd"/>
      <w:r>
        <w:rPr>
          <w:rFonts w:ascii="Times New Roman" w:hAnsi="Times New Roman" w:cs="Times New Roman"/>
          <w:sz w:val="24"/>
          <w:szCs w:val="24"/>
        </w:rPr>
        <w:t xml:space="preserve"> and the variables </w:t>
      </w:r>
      <w:r w:rsidR="006D4E66">
        <w:rPr>
          <w:rFonts w:ascii="Times New Roman" w:hAnsi="Times New Roman" w:cs="Times New Roman"/>
          <w:sz w:val="24"/>
          <w:szCs w:val="24"/>
        </w:rPr>
        <w:t xml:space="preserve">represent </w:t>
      </w:r>
      <w:r>
        <w:rPr>
          <w:rFonts w:ascii="Times New Roman" w:hAnsi="Times New Roman" w:cs="Times New Roman"/>
          <w:sz w:val="24"/>
          <w:szCs w:val="24"/>
        </w:rPr>
        <w:t>a mix of data forms.</w:t>
      </w:r>
    </w:p>
    <w:p w14:paraId="467BEDBE" w14:textId="52E4B45B" w:rsidR="008414BE" w:rsidRDefault="008414BE" w:rsidP="00AC5F43">
      <w:pPr>
        <w:spacing w:line="360" w:lineRule="auto"/>
        <w:jc w:val="both"/>
        <w:rPr>
          <w:rFonts w:ascii="Times New Roman" w:hAnsi="Times New Roman" w:cs="Times New Roman"/>
          <w:sz w:val="24"/>
          <w:szCs w:val="24"/>
        </w:rPr>
      </w:pPr>
      <w:r>
        <w:rPr>
          <w:rFonts w:ascii="Times New Roman" w:hAnsi="Times New Roman" w:cs="Times New Roman"/>
          <w:sz w:val="24"/>
          <w:szCs w:val="24"/>
        </w:rPr>
        <w:t>The data provides an important window into the English anti-fracking campaigns that were community-led</w:t>
      </w:r>
      <w:r w:rsidR="009453D8">
        <w:rPr>
          <w:rFonts w:ascii="Times New Roman" w:hAnsi="Times New Roman" w:cs="Times New Roman"/>
          <w:sz w:val="24"/>
          <w:szCs w:val="24"/>
        </w:rPr>
        <w:t>, inclusive of surrounding contextual factors. It is of interest for studies of this timeframe, industry and mobilisation both as a standalone dataset and for complementary use alongside other datasets.</w:t>
      </w:r>
      <w:r w:rsidR="00FE6798">
        <w:rPr>
          <w:rFonts w:ascii="Times New Roman" w:hAnsi="Times New Roman" w:cs="Times New Roman"/>
          <w:sz w:val="24"/>
          <w:szCs w:val="24"/>
        </w:rPr>
        <w:t xml:space="preserve"> The dataset lends itself to comparative, time-series</w:t>
      </w:r>
      <w:r w:rsidR="008E697A">
        <w:rPr>
          <w:rFonts w:ascii="Times New Roman" w:hAnsi="Times New Roman" w:cs="Times New Roman"/>
          <w:sz w:val="24"/>
          <w:szCs w:val="24"/>
        </w:rPr>
        <w:t xml:space="preserve"> cross-sectional</w:t>
      </w:r>
      <w:r w:rsidR="00FE6798">
        <w:rPr>
          <w:rFonts w:ascii="Times New Roman" w:hAnsi="Times New Roman" w:cs="Times New Roman"/>
          <w:sz w:val="24"/>
          <w:szCs w:val="24"/>
        </w:rPr>
        <w:t xml:space="preserve"> analyses at the intersection between local socio-political and economic contexts, and community-based anti-fracking mobilisation.</w:t>
      </w:r>
    </w:p>
    <w:p w14:paraId="479F3F82" w14:textId="5D00DE32" w:rsidR="005056B4" w:rsidRDefault="005056B4" w:rsidP="00AC5F43">
      <w:pPr>
        <w:spacing w:line="360" w:lineRule="auto"/>
        <w:jc w:val="both"/>
        <w:rPr>
          <w:rFonts w:ascii="Times New Roman" w:hAnsi="Times New Roman" w:cs="Times New Roman"/>
          <w:sz w:val="24"/>
          <w:szCs w:val="24"/>
        </w:rPr>
      </w:pPr>
      <w:r>
        <w:rPr>
          <w:rFonts w:ascii="Times New Roman" w:hAnsi="Times New Roman" w:cs="Times New Roman"/>
          <w:sz w:val="24"/>
          <w:szCs w:val="24"/>
        </w:rPr>
        <w:t>M</w:t>
      </w:r>
      <w:r w:rsidR="00A05795">
        <w:rPr>
          <w:rFonts w:ascii="Times New Roman" w:hAnsi="Times New Roman" w:cs="Times New Roman"/>
          <w:sz w:val="24"/>
          <w:szCs w:val="24"/>
        </w:rPr>
        <w:t>any</w:t>
      </w:r>
      <w:r>
        <w:rPr>
          <w:rFonts w:ascii="Times New Roman" w:hAnsi="Times New Roman" w:cs="Times New Roman"/>
          <w:sz w:val="24"/>
          <w:szCs w:val="24"/>
        </w:rPr>
        <w:t xml:space="preserve"> variables in the dataset are original. Economic indicators for specific English regions are reproduced under Open Government Licence from the UK’s Office for National Statistics. The event count data that forms a core element to this data</w:t>
      </w:r>
      <w:r w:rsidR="008E697A">
        <w:rPr>
          <w:rFonts w:ascii="Times New Roman" w:hAnsi="Times New Roman" w:cs="Times New Roman"/>
          <w:sz w:val="24"/>
          <w:szCs w:val="24"/>
        </w:rPr>
        <w:t>set</w:t>
      </w:r>
      <w:r>
        <w:rPr>
          <w:rFonts w:ascii="Times New Roman" w:hAnsi="Times New Roman" w:cs="Times New Roman"/>
          <w:sz w:val="24"/>
          <w:szCs w:val="24"/>
        </w:rPr>
        <w:t xml:space="preserve"> was collected through a protest event analysis </w:t>
      </w:r>
      <w:r w:rsidR="00DC1CA9">
        <w:rPr>
          <w:rFonts w:ascii="Times New Roman" w:hAnsi="Times New Roman" w:cs="Times New Roman"/>
          <w:sz w:val="24"/>
          <w:szCs w:val="24"/>
        </w:rPr>
        <w:t xml:space="preserve">of actions listed on two online fracking and activist-specific websites </w:t>
      </w:r>
      <w:r>
        <w:rPr>
          <w:rFonts w:ascii="Times New Roman" w:hAnsi="Times New Roman" w:cs="Times New Roman"/>
          <w:sz w:val="24"/>
          <w:szCs w:val="24"/>
        </w:rPr>
        <w:t xml:space="preserve">by county and year (for details, see Garland et al. 2023). Protest events were categorised as ‘conventional’, involving </w:t>
      </w:r>
      <w:r w:rsidR="00DC1CA9">
        <w:rPr>
          <w:rFonts w:ascii="Times New Roman" w:hAnsi="Times New Roman" w:cs="Times New Roman"/>
          <w:sz w:val="24"/>
          <w:szCs w:val="24"/>
        </w:rPr>
        <w:t>procedural (litigation, petitions) and awareness-raising (leafletting, presentations) events, and ‘non-conventional’, denoting demonstrations (marches), camps (site occupations) and direct action (following Earl et al.</w:t>
      </w:r>
      <w:r w:rsidR="008E697A">
        <w:rPr>
          <w:rFonts w:ascii="Times New Roman" w:hAnsi="Times New Roman" w:cs="Times New Roman"/>
          <w:sz w:val="24"/>
          <w:szCs w:val="24"/>
        </w:rPr>
        <w:t xml:space="preserve"> 2003</w:t>
      </w:r>
      <w:r w:rsidR="00DC1CA9">
        <w:rPr>
          <w:rFonts w:ascii="Times New Roman" w:hAnsi="Times New Roman" w:cs="Times New Roman"/>
          <w:sz w:val="24"/>
          <w:szCs w:val="24"/>
        </w:rPr>
        <w:t xml:space="preserve">; Garland et al. 2023; Koopmans and </w:t>
      </w:r>
      <w:proofErr w:type="spellStart"/>
      <w:r w:rsidR="00DC1CA9">
        <w:rPr>
          <w:rFonts w:ascii="Times New Roman" w:hAnsi="Times New Roman" w:cs="Times New Roman"/>
          <w:sz w:val="24"/>
          <w:szCs w:val="24"/>
        </w:rPr>
        <w:t>Rucht</w:t>
      </w:r>
      <w:proofErr w:type="spellEnd"/>
      <w:r w:rsidR="00DC1CA9">
        <w:rPr>
          <w:rFonts w:ascii="Times New Roman" w:hAnsi="Times New Roman" w:cs="Times New Roman"/>
          <w:sz w:val="24"/>
          <w:szCs w:val="24"/>
        </w:rPr>
        <w:t>, 2002).</w:t>
      </w:r>
    </w:p>
    <w:p w14:paraId="237AEEEE" w14:textId="4C5A29F5" w:rsidR="00FE6798" w:rsidRDefault="00FE6798" w:rsidP="00AC5F43">
      <w:pPr>
        <w:spacing w:line="360" w:lineRule="auto"/>
        <w:jc w:val="both"/>
        <w:rPr>
          <w:rFonts w:ascii="Times New Roman" w:hAnsi="Times New Roman" w:cs="Times New Roman"/>
          <w:sz w:val="24"/>
          <w:szCs w:val="24"/>
        </w:rPr>
      </w:pPr>
      <w:r>
        <w:rPr>
          <w:rFonts w:ascii="Times New Roman" w:hAnsi="Times New Roman" w:cs="Times New Roman"/>
          <w:sz w:val="24"/>
          <w:szCs w:val="24"/>
        </w:rPr>
        <w:t>The data is therefore organised according to conventional protest events (</w:t>
      </w:r>
      <w:r>
        <w:rPr>
          <w:rFonts w:ascii="Times New Roman" w:hAnsi="Times New Roman" w:cs="Times New Roman"/>
          <w:i/>
          <w:iCs/>
          <w:sz w:val="24"/>
          <w:szCs w:val="24"/>
        </w:rPr>
        <w:t>n</w:t>
      </w:r>
      <w:r>
        <w:rPr>
          <w:rFonts w:ascii="Times New Roman" w:hAnsi="Times New Roman" w:cs="Times New Roman"/>
          <w:sz w:val="24"/>
          <w:szCs w:val="24"/>
        </w:rPr>
        <w:t>=</w:t>
      </w:r>
      <w:r w:rsidR="00AC5F43">
        <w:rPr>
          <w:rFonts w:ascii="Times New Roman" w:hAnsi="Times New Roman" w:cs="Times New Roman"/>
          <w:sz w:val="24"/>
          <w:szCs w:val="24"/>
        </w:rPr>
        <w:t>383</w:t>
      </w:r>
      <w:r>
        <w:rPr>
          <w:rFonts w:ascii="Times New Roman" w:hAnsi="Times New Roman" w:cs="Times New Roman"/>
          <w:sz w:val="24"/>
          <w:szCs w:val="24"/>
        </w:rPr>
        <w:t>), non-conventional actions (</w:t>
      </w:r>
      <w:r>
        <w:rPr>
          <w:rFonts w:ascii="Times New Roman" w:hAnsi="Times New Roman" w:cs="Times New Roman"/>
          <w:i/>
          <w:iCs/>
          <w:sz w:val="24"/>
          <w:szCs w:val="24"/>
        </w:rPr>
        <w:t>n</w:t>
      </w:r>
      <w:r>
        <w:rPr>
          <w:rFonts w:ascii="Times New Roman" w:hAnsi="Times New Roman" w:cs="Times New Roman"/>
          <w:sz w:val="24"/>
          <w:szCs w:val="24"/>
        </w:rPr>
        <w:t>=</w:t>
      </w:r>
      <w:r w:rsidR="00AC5F43">
        <w:rPr>
          <w:rFonts w:ascii="Times New Roman" w:hAnsi="Times New Roman" w:cs="Times New Roman"/>
          <w:sz w:val="24"/>
          <w:szCs w:val="24"/>
        </w:rPr>
        <w:t>167</w:t>
      </w:r>
      <w:r>
        <w:rPr>
          <w:rFonts w:ascii="Times New Roman" w:hAnsi="Times New Roman" w:cs="Times New Roman"/>
          <w:sz w:val="24"/>
          <w:szCs w:val="24"/>
        </w:rPr>
        <w:t>) and county-years (</w:t>
      </w:r>
      <w:r>
        <w:rPr>
          <w:rFonts w:ascii="Times New Roman" w:hAnsi="Times New Roman" w:cs="Times New Roman"/>
          <w:i/>
          <w:iCs/>
          <w:sz w:val="24"/>
          <w:szCs w:val="24"/>
        </w:rPr>
        <w:t>n</w:t>
      </w:r>
      <w:r>
        <w:rPr>
          <w:rFonts w:ascii="Times New Roman" w:hAnsi="Times New Roman" w:cs="Times New Roman"/>
          <w:sz w:val="24"/>
          <w:szCs w:val="24"/>
        </w:rPr>
        <w:t>=27).</w:t>
      </w:r>
    </w:p>
    <w:p w14:paraId="17B2DE08" w14:textId="4217D04B" w:rsidR="00AC5F43" w:rsidRPr="008E697A" w:rsidRDefault="00FE6798" w:rsidP="008E697A">
      <w:pPr>
        <w:spacing w:line="360" w:lineRule="auto"/>
        <w:jc w:val="both"/>
        <w:rPr>
          <w:rFonts w:ascii="Times New Roman" w:hAnsi="Times New Roman" w:cs="Times New Roman"/>
          <w:sz w:val="24"/>
          <w:szCs w:val="24"/>
        </w:rPr>
        <w:sectPr w:rsidR="00AC5F43" w:rsidRPr="008E697A" w:rsidSect="00AA683C">
          <w:headerReference w:type="default" r:id="rId6"/>
          <w:footerReference w:type="default" r:id="rId7"/>
          <w:pgSz w:w="11906" w:h="16838"/>
          <w:pgMar w:top="1417" w:right="1417" w:bottom="1417" w:left="1417" w:header="708" w:footer="708" w:gutter="0"/>
          <w:cols w:space="708"/>
          <w:docGrid w:linePitch="360"/>
        </w:sectPr>
      </w:pPr>
      <w:r>
        <w:rPr>
          <w:rFonts w:ascii="Times New Roman" w:hAnsi="Times New Roman" w:cs="Times New Roman"/>
          <w:sz w:val="24"/>
          <w:szCs w:val="24"/>
        </w:rPr>
        <w:t>Limitations stemming from the original data collection str</w:t>
      </w:r>
      <w:r w:rsidR="00AC5F43">
        <w:rPr>
          <w:rFonts w:ascii="Times New Roman" w:hAnsi="Times New Roman" w:cs="Times New Roman"/>
          <w:sz w:val="24"/>
          <w:szCs w:val="24"/>
        </w:rPr>
        <w:t>a</w:t>
      </w:r>
      <w:r>
        <w:rPr>
          <w:rFonts w:ascii="Times New Roman" w:hAnsi="Times New Roman" w:cs="Times New Roman"/>
          <w:sz w:val="24"/>
          <w:szCs w:val="24"/>
        </w:rPr>
        <w:t>t</w:t>
      </w:r>
      <w:r w:rsidR="00AC5F43">
        <w:rPr>
          <w:rFonts w:ascii="Times New Roman" w:hAnsi="Times New Roman" w:cs="Times New Roman"/>
          <w:sz w:val="24"/>
          <w:szCs w:val="24"/>
        </w:rPr>
        <w:t>e</w:t>
      </w:r>
      <w:r>
        <w:rPr>
          <w:rFonts w:ascii="Times New Roman" w:hAnsi="Times New Roman" w:cs="Times New Roman"/>
          <w:sz w:val="24"/>
          <w:szCs w:val="24"/>
        </w:rPr>
        <w:t xml:space="preserve">gy include the underreporting of </w:t>
      </w:r>
      <w:proofErr w:type="gramStart"/>
      <w:r>
        <w:rPr>
          <w:rFonts w:ascii="Times New Roman" w:hAnsi="Times New Roman" w:cs="Times New Roman"/>
          <w:sz w:val="24"/>
          <w:szCs w:val="24"/>
        </w:rPr>
        <w:t>direct action</w:t>
      </w:r>
      <w:proofErr w:type="gramEnd"/>
      <w:r>
        <w:rPr>
          <w:rFonts w:ascii="Times New Roman" w:hAnsi="Times New Roman" w:cs="Times New Roman"/>
          <w:sz w:val="24"/>
          <w:szCs w:val="24"/>
        </w:rPr>
        <w:t xml:space="preserve"> events that were not commonly advertised in advance of their occurrence. Efforts to compensate for this were undertaken by Garland et al. (2023)</w:t>
      </w:r>
      <w:r w:rsidR="00AC5F43">
        <w:rPr>
          <w:rFonts w:ascii="Times New Roman" w:hAnsi="Times New Roman" w:cs="Times New Roman"/>
          <w:sz w:val="24"/>
          <w:szCs w:val="24"/>
        </w:rPr>
        <w:t xml:space="preserve"> through consulting local newspapers and community group websites</w:t>
      </w:r>
      <w:r>
        <w:rPr>
          <w:rFonts w:ascii="Times New Roman" w:hAnsi="Times New Roman" w:cs="Times New Roman"/>
          <w:sz w:val="24"/>
          <w:szCs w:val="24"/>
        </w:rPr>
        <w:t>.</w:t>
      </w:r>
    </w:p>
    <w:p w14:paraId="1E4D9756" w14:textId="00450BF0" w:rsidR="00AF439F" w:rsidRDefault="00AF439F" w:rsidP="00AF439F">
      <w:pPr>
        <w:jc w:val="both"/>
        <w:rPr>
          <w:rFonts w:ascii="Times New Roman" w:hAnsi="Times New Roman" w:cs="Times New Roman"/>
          <w:b/>
          <w:bCs/>
          <w:sz w:val="24"/>
          <w:szCs w:val="24"/>
        </w:rPr>
      </w:pPr>
      <w:r>
        <w:rPr>
          <w:rFonts w:ascii="Times New Roman" w:hAnsi="Times New Roman" w:cs="Times New Roman"/>
          <w:b/>
          <w:bCs/>
          <w:sz w:val="24"/>
          <w:szCs w:val="24"/>
        </w:rPr>
        <w:lastRenderedPageBreak/>
        <w:t>Variable Descriptions</w:t>
      </w:r>
    </w:p>
    <w:p w14:paraId="1860A02C" w14:textId="2479DC1A" w:rsidR="009453D8" w:rsidRPr="009453D8" w:rsidRDefault="009453D8" w:rsidP="008E697A">
      <w:pPr>
        <w:spacing w:line="360" w:lineRule="auto"/>
        <w:jc w:val="both"/>
        <w:rPr>
          <w:rFonts w:ascii="Times New Roman" w:hAnsi="Times New Roman" w:cs="Times New Roman"/>
          <w:sz w:val="24"/>
          <w:szCs w:val="24"/>
        </w:rPr>
      </w:pPr>
      <w:r>
        <w:rPr>
          <w:rFonts w:ascii="Times New Roman" w:hAnsi="Times New Roman" w:cs="Times New Roman"/>
          <w:sz w:val="24"/>
          <w:szCs w:val="24"/>
        </w:rPr>
        <w:t>The following table provides information about the organisation of the data, including variables that are present and their respective values. It further states the variable labels and codes that are used for the Stata (.</w:t>
      </w:r>
      <w:proofErr w:type="spellStart"/>
      <w:r>
        <w:rPr>
          <w:rFonts w:ascii="Times New Roman" w:hAnsi="Times New Roman" w:cs="Times New Roman"/>
          <w:sz w:val="24"/>
          <w:szCs w:val="24"/>
        </w:rPr>
        <w:t>dta</w:t>
      </w:r>
      <w:proofErr w:type="spellEnd"/>
      <w:r>
        <w:rPr>
          <w:rFonts w:ascii="Times New Roman" w:hAnsi="Times New Roman" w:cs="Times New Roman"/>
          <w:sz w:val="24"/>
          <w:szCs w:val="24"/>
        </w:rPr>
        <w:t>) data file.</w:t>
      </w:r>
    </w:p>
    <w:tbl>
      <w:tblPr>
        <w:tblStyle w:val="TableGrid"/>
        <w:tblW w:w="0" w:type="auto"/>
        <w:jc w:val="center"/>
        <w:tblLook w:val="04A0" w:firstRow="1" w:lastRow="0" w:firstColumn="1" w:lastColumn="0" w:noHBand="0" w:noVBand="1"/>
      </w:tblPr>
      <w:tblGrid>
        <w:gridCol w:w="2122"/>
        <w:gridCol w:w="1427"/>
        <w:gridCol w:w="2268"/>
        <w:gridCol w:w="5528"/>
        <w:gridCol w:w="2437"/>
      </w:tblGrid>
      <w:tr w:rsidR="00AF439F" w:rsidRPr="00AC5F43" w14:paraId="6CCA9306" w14:textId="77777777" w:rsidTr="00A72D31">
        <w:trPr>
          <w:trHeight w:val="276"/>
          <w:jc w:val="center"/>
        </w:trPr>
        <w:tc>
          <w:tcPr>
            <w:tcW w:w="2122" w:type="dxa"/>
          </w:tcPr>
          <w:p w14:paraId="51D0D591" w14:textId="54ED4F6B"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Variable</w:t>
            </w:r>
          </w:p>
        </w:tc>
        <w:tc>
          <w:tcPr>
            <w:tcW w:w="1427" w:type="dxa"/>
          </w:tcPr>
          <w:p w14:paraId="539DFA4F" w14:textId="6C6D7A3E"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Stata Label</w:t>
            </w:r>
          </w:p>
        </w:tc>
        <w:tc>
          <w:tcPr>
            <w:tcW w:w="2268" w:type="dxa"/>
          </w:tcPr>
          <w:p w14:paraId="6E989258" w14:textId="20DEE471"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Data Type</w:t>
            </w:r>
          </w:p>
        </w:tc>
        <w:tc>
          <w:tcPr>
            <w:tcW w:w="5528" w:type="dxa"/>
          </w:tcPr>
          <w:p w14:paraId="6E333E84" w14:textId="27E8B8F4"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Description</w:t>
            </w:r>
          </w:p>
        </w:tc>
        <w:tc>
          <w:tcPr>
            <w:tcW w:w="2437" w:type="dxa"/>
          </w:tcPr>
          <w:p w14:paraId="3EF2343B" w14:textId="125F5842"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Values</w:t>
            </w:r>
          </w:p>
        </w:tc>
      </w:tr>
      <w:tr w:rsidR="00AF439F" w:rsidRPr="00AC5F43" w14:paraId="4DD3F773" w14:textId="77777777" w:rsidTr="00A72D31">
        <w:trPr>
          <w:trHeight w:val="58"/>
          <w:jc w:val="center"/>
        </w:trPr>
        <w:tc>
          <w:tcPr>
            <w:tcW w:w="2122" w:type="dxa"/>
          </w:tcPr>
          <w:p w14:paraId="327733FC" w14:textId="004C1211"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County</w:t>
            </w:r>
          </w:p>
        </w:tc>
        <w:tc>
          <w:tcPr>
            <w:tcW w:w="1427" w:type="dxa"/>
          </w:tcPr>
          <w:p w14:paraId="2212061E" w14:textId="1D17A47B" w:rsidR="00AF439F" w:rsidRPr="00AC5F43" w:rsidRDefault="008B3B4D" w:rsidP="00AC5F43">
            <w:pPr>
              <w:rPr>
                <w:rFonts w:ascii="Times New Roman" w:hAnsi="Times New Roman" w:cs="Times New Roman"/>
                <w:sz w:val="20"/>
                <w:szCs w:val="20"/>
              </w:rPr>
            </w:pPr>
            <w:r w:rsidRPr="00AC5F43">
              <w:rPr>
                <w:rFonts w:ascii="Times New Roman" w:hAnsi="Times New Roman" w:cs="Times New Roman"/>
                <w:sz w:val="20"/>
                <w:szCs w:val="20"/>
              </w:rPr>
              <w:t>county</w:t>
            </w:r>
          </w:p>
        </w:tc>
        <w:tc>
          <w:tcPr>
            <w:tcW w:w="2268" w:type="dxa"/>
          </w:tcPr>
          <w:p w14:paraId="28816FE3" w14:textId="5E0DB5E6" w:rsidR="00AF439F" w:rsidRPr="00AC5F43" w:rsidRDefault="00334841" w:rsidP="00AC5F43">
            <w:pPr>
              <w:rPr>
                <w:rFonts w:ascii="Times New Roman" w:hAnsi="Times New Roman" w:cs="Times New Roman"/>
                <w:sz w:val="20"/>
                <w:szCs w:val="20"/>
              </w:rPr>
            </w:pPr>
            <w:r>
              <w:rPr>
                <w:rFonts w:ascii="Times New Roman" w:hAnsi="Times New Roman" w:cs="Times New Roman"/>
                <w:sz w:val="20"/>
                <w:szCs w:val="20"/>
              </w:rPr>
              <w:t>Nominal (String)</w:t>
            </w:r>
          </w:p>
        </w:tc>
        <w:tc>
          <w:tcPr>
            <w:tcW w:w="5528" w:type="dxa"/>
          </w:tcPr>
          <w:p w14:paraId="22D54108"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Case county.</w:t>
            </w:r>
          </w:p>
          <w:p w14:paraId="4A9C028C" w14:textId="77777777" w:rsidR="0090789A" w:rsidRDefault="0090789A" w:rsidP="00AC5F43">
            <w:pPr>
              <w:rPr>
                <w:rFonts w:ascii="Times New Roman" w:hAnsi="Times New Roman" w:cs="Times New Roman"/>
                <w:sz w:val="20"/>
                <w:szCs w:val="20"/>
              </w:rPr>
            </w:pPr>
          </w:p>
          <w:p w14:paraId="08AE19C8" w14:textId="3BB70326" w:rsidR="0090789A" w:rsidRPr="00AC5F43" w:rsidRDefault="0090789A" w:rsidP="00AC5F43">
            <w:pPr>
              <w:rPr>
                <w:rFonts w:ascii="Times New Roman" w:hAnsi="Times New Roman" w:cs="Times New Roman"/>
                <w:sz w:val="20"/>
                <w:szCs w:val="20"/>
              </w:rPr>
            </w:pPr>
          </w:p>
        </w:tc>
        <w:tc>
          <w:tcPr>
            <w:tcW w:w="2437" w:type="dxa"/>
          </w:tcPr>
          <w:p w14:paraId="1A1FB79E" w14:textId="105387A1"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Lancashire</w:t>
            </w:r>
            <w:r w:rsidR="00334841">
              <w:rPr>
                <w:rFonts w:ascii="Times New Roman" w:hAnsi="Times New Roman" w:cs="Times New Roman"/>
                <w:sz w:val="20"/>
                <w:szCs w:val="20"/>
              </w:rPr>
              <w:t>;</w:t>
            </w:r>
            <w:r w:rsidRPr="00AC5F43">
              <w:rPr>
                <w:rFonts w:ascii="Times New Roman" w:hAnsi="Times New Roman" w:cs="Times New Roman"/>
                <w:sz w:val="20"/>
                <w:szCs w:val="20"/>
              </w:rPr>
              <w:t xml:space="preserve"> North Yorkshire</w:t>
            </w:r>
            <w:r w:rsidR="00334841">
              <w:rPr>
                <w:rFonts w:ascii="Times New Roman" w:hAnsi="Times New Roman" w:cs="Times New Roman"/>
                <w:sz w:val="20"/>
                <w:szCs w:val="20"/>
              </w:rPr>
              <w:t xml:space="preserve">; </w:t>
            </w:r>
            <w:r w:rsidRPr="00AC5F43">
              <w:rPr>
                <w:rFonts w:ascii="Times New Roman" w:hAnsi="Times New Roman" w:cs="Times New Roman"/>
                <w:sz w:val="20"/>
                <w:szCs w:val="20"/>
              </w:rPr>
              <w:t>South Yorkshire</w:t>
            </w:r>
          </w:p>
        </w:tc>
      </w:tr>
      <w:tr w:rsidR="00AF439F" w:rsidRPr="00AC5F43" w14:paraId="115DB9F7" w14:textId="77777777" w:rsidTr="00A72D31">
        <w:trPr>
          <w:trHeight w:val="429"/>
          <w:jc w:val="center"/>
        </w:trPr>
        <w:tc>
          <w:tcPr>
            <w:tcW w:w="2122" w:type="dxa"/>
          </w:tcPr>
          <w:p w14:paraId="57C8C274" w14:textId="22087378"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Year</w:t>
            </w:r>
          </w:p>
        </w:tc>
        <w:tc>
          <w:tcPr>
            <w:tcW w:w="1427" w:type="dxa"/>
          </w:tcPr>
          <w:p w14:paraId="4BD8C783" w14:textId="5909FE3C" w:rsidR="00AF439F" w:rsidRPr="00AC5F43" w:rsidRDefault="008B3B4D" w:rsidP="00AC5F43">
            <w:pPr>
              <w:rPr>
                <w:rFonts w:ascii="Times New Roman" w:hAnsi="Times New Roman" w:cs="Times New Roman"/>
                <w:sz w:val="20"/>
                <w:szCs w:val="20"/>
              </w:rPr>
            </w:pPr>
            <w:r w:rsidRPr="00AC5F43">
              <w:rPr>
                <w:rFonts w:ascii="Times New Roman" w:hAnsi="Times New Roman" w:cs="Times New Roman"/>
                <w:sz w:val="20"/>
                <w:szCs w:val="20"/>
              </w:rPr>
              <w:t>year</w:t>
            </w:r>
          </w:p>
        </w:tc>
        <w:tc>
          <w:tcPr>
            <w:tcW w:w="2268" w:type="dxa"/>
          </w:tcPr>
          <w:p w14:paraId="566AD198" w14:textId="2826B8B4"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Ordinal</w:t>
            </w:r>
            <w:r w:rsidR="00334841">
              <w:rPr>
                <w:rFonts w:ascii="Times New Roman" w:hAnsi="Times New Roman" w:cs="Times New Roman"/>
                <w:sz w:val="20"/>
                <w:szCs w:val="20"/>
              </w:rPr>
              <w:t xml:space="preserve"> (</w:t>
            </w:r>
            <w:r>
              <w:rPr>
                <w:rFonts w:ascii="Times New Roman" w:hAnsi="Times New Roman" w:cs="Times New Roman"/>
                <w:sz w:val="20"/>
                <w:szCs w:val="20"/>
              </w:rPr>
              <w:t>String</w:t>
            </w:r>
            <w:r w:rsidR="00334841">
              <w:rPr>
                <w:rFonts w:ascii="Times New Roman" w:hAnsi="Times New Roman" w:cs="Times New Roman"/>
                <w:sz w:val="20"/>
                <w:szCs w:val="20"/>
              </w:rPr>
              <w:t>).</w:t>
            </w:r>
          </w:p>
        </w:tc>
        <w:tc>
          <w:tcPr>
            <w:tcW w:w="5528" w:type="dxa"/>
          </w:tcPr>
          <w:p w14:paraId="2EE4E7C5"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Year.</w:t>
            </w:r>
          </w:p>
          <w:p w14:paraId="690DF56C" w14:textId="77777777" w:rsidR="0090789A" w:rsidRDefault="0090789A" w:rsidP="00AC5F43">
            <w:pPr>
              <w:rPr>
                <w:rFonts w:ascii="Times New Roman" w:hAnsi="Times New Roman" w:cs="Times New Roman"/>
                <w:sz w:val="20"/>
                <w:szCs w:val="20"/>
              </w:rPr>
            </w:pPr>
          </w:p>
          <w:p w14:paraId="5BB96AB0" w14:textId="77777777" w:rsidR="0090789A" w:rsidRDefault="0090789A" w:rsidP="00AC5F43">
            <w:pPr>
              <w:rPr>
                <w:rFonts w:ascii="Times New Roman" w:hAnsi="Times New Roman" w:cs="Times New Roman"/>
                <w:sz w:val="20"/>
                <w:szCs w:val="20"/>
              </w:rPr>
            </w:pPr>
          </w:p>
          <w:p w14:paraId="5AF7885D" w14:textId="3AE17FD0" w:rsidR="0090789A" w:rsidRPr="00AC5F43" w:rsidRDefault="0090789A" w:rsidP="00AC5F43">
            <w:pPr>
              <w:rPr>
                <w:rFonts w:ascii="Times New Roman" w:hAnsi="Times New Roman" w:cs="Times New Roman"/>
                <w:sz w:val="20"/>
                <w:szCs w:val="20"/>
              </w:rPr>
            </w:pPr>
          </w:p>
        </w:tc>
        <w:tc>
          <w:tcPr>
            <w:tcW w:w="2437" w:type="dxa"/>
          </w:tcPr>
          <w:p w14:paraId="653730F3" w14:textId="75684CFC" w:rsidR="001B5D77" w:rsidRPr="00AC5F43" w:rsidRDefault="001B5D77" w:rsidP="00C756A5">
            <w:pPr>
              <w:rPr>
                <w:rFonts w:ascii="Times New Roman" w:hAnsi="Times New Roman" w:cs="Times New Roman"/>
                <w:sz w:val="20"/>
                <w:szCs w:val="20"/>
              </w:rPr>
            </w:pPr>
            <w:r w:rsidRPr="00AC5F43">
              <w:rPr>
                <w:rFonts w:ascii="Times New Roman" w:hAnsi="Times New Roman" w:cs="Times New Roman"/>
                <w:sz w:val="20"/>
                <w:szCs w:val="20"/>
              </w:rPr>
              <w:t>2011</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2012</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2013</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2014</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2015</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2016</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2017</w:t>
            </w:r>
            <w:r w:rsidR="00C756A5">
              <w:rPr>
                <w:rFonts w:ascii="Times New Roman" w:hAnsi="Times New Roman" w:cs="Times New Roman"/>
                <w:sz w:val="20"/>
                <w:szCs w:val="20"/>
              </w:rPr>
              <w:t>; 2</w:t>
            </w:r>
            <w:r w:rsidRPr="00AC5F43">
              <w:rPr>
                <w:rFonts w:ascii="Times New Roman" w:hAnsi="Times New Roman" w:cs="Times New Roman"/>
                <w:sz w:val="20"/>
                <w:szCs w:val="20"/>
              </w:rPr>
              <w:t>018</w:t>
            </w:r>
            <w:r w:rsidR="00C756A5">
              <w:rPr>
                <w:rFonts w:ascii="Times New Roman" w:hAnsi="Times New Roman" w:cs="Times New Roman"/>
                <w:sz w:val="20"/>
                <w:szCs w:val="20"/>
              </w:rPr>
              <w:t>;</w:t>
            </w:r>
            <w:r w:rsidRPr="00AC5F43">
              <w:rPr>
                <w:rFonts w:ascii="Times New Roman" w:hAnsi="Times New Roman" w:cs="Times New Roman"/>
                <w:sz w:val="20"/>
                <w:szCs w:val="20"/>
              </w:rPr>
              <w:t xml:space="preserve"> 2019</w:t>
            </w:r>
          </w:p>
        </w:tc>
      </w:tr>
      <w:tr w:rsidR="00AF439F" w:rsidRPr="00AC5F43" w14:paraId="7C3A8B38" w14:textId="77777777" w:rsidTr="00A72D31">
        <w:trPr>
          <w:trHeight w:val="413"/>
          <w:jc w:val="center"/>
        </w:trPr>
        <w:tc>
          <w:tcPr>
            <w:tcW w:w="2122" w:type="dxa"/>
          </w:tcPr>
          <w:p w14:paraId="53B3EA7B" w14:textId="5EC16190"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t>Conventional Protest Event</w:t>
            </w:r>
            <w:r w:rsidR="008B3B4D" w:rsidRPr="00AC5F43">
              <w:rPr>
                <w:rFonts w:ascii="Times New Roman" w:hAnsi="Times New Roman" w:cs="Times New Roman"/>
                <w:sz w:val="20"/>
                <w:szCs w:val="20"/>
                <w:vertAlign w:val="superscript"/>
              </w:rPr>
              <w:t>1</w:t>
            </w:r>
          </w:p>
        </w:tc>
        <w:tc>
          <w:tcPr>
            <w:tcW w:w="1427" w:type="dxa"/>
          </w:tcPr>
          <w:p w14:paraId="383761E7" w14:textId="2670A62D"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convprot</w:t>
            </w:r>
            <w:proofErr w:type="spellEnd"/>
          </w:p>
        </w:tc>
        <w:tc>
          <w:tcPr>
            <w:tcW w:w="2268" w:type="dxa"/>
          </w:tcPr>
          <w:p w14:paraId="3FB3A001" w14:textId="478C2244"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7C516B4B"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Number of conventional protest events (procedural, awareness-raising).</w:t>
            </w:r>
          </w:p>
          <w:p w14:paraId="690E0BF8" w14:textId="62E5F165" w:rsidR="0090789A" w:rsidRPr="00AC5F43" w:rsidRDefault="0090789A" w:rsidP="00AC5F43">
            <w:pPr>
              <w:rPr>
                <w:rFonts w:ascii="Times New Roman" w:hAnsi="Times New Roman" w:cs="Times New Roman"/>
                <w:sz w:val="20"/>
                <w:szCs w:val="20"/>
              </w:rPr>
            </w:pPr>
          </w:p>
        </w:tc>
        <w:tc>
          <w:tcPr>
            <w:tcW w:w="2437" w:type="dxa"/>
          </w:tcPr>
          <w:p w14:paraId="5AEE1F7B" w14:textId="4194544F"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0-356</w:t>
            </w:r>
          </w:p>
        </w:tc>
      </w:tr>
      <w:tr w:rsidR="00AF439F" w:rsidRPr="00AC5F43" w14:paraId="47C086A7" w14:textId="77777777" w:rsidTr="00A72D31">
        <w:trPr>
          <w:trHeight w:val="58"/>
          <w:jc w:val="center"/>
        </w:trPr>
        <w:tc>
          <w:tcPr>
            <w:tcW w:w="2122" w:type="dxa"/>
          </w:tcPr>
          <w:p w14:paraId="6CFBE5DE" w14:textId="368D1DEA"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t>Non-Conventional Protest Event</w:t>
            </w:r>
            <w:r w:rsidR="008B3B4D" w:rsidRPr="00AC5F43">
              <w:rPr>
                <w:rFonts w:ascii="Times New Roman" w:hAnsi="Times New Roman" w:cs="Times New Roman"/>
                <w:sz w:val="20"/>
                <w:szCs w:val="20"/>
                <w:vertAlign w:val="superscript"/>
              </w:rPr>
              <w:t>1</w:t>
            </w:r>
          </w:p>
        </w:tc>
        <w:tc>
          <w:tcPr>
            <w:tcW w:w="1427" w:type="dxa"/>
          </w:tcPr>
          <w:p w14:paraId="16AE5FAD" w14:textId="53762BB2"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nonconvprot</w:t>
            </w:r>
            <w:proofErr w:type="spellEnd"/>
          </w:p>
        </w:tc>
        <w:tc>
          <w:tcPr>
            <w:tcW w:w="2268" w:type="dxa"/>
          </w:tcPr>
          <w:p w14:paraId="3A992439" w14:textId="10C52B2E"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73FA9F1B"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Number of non-conventional protest events (demonstrations, camps, direct action).</w:t>
            </w:r>
          </w:p>
          <w:p w14:paraId="200F7746" w14:textId="512B51A9" w:rsidR="0090789A" w:rsidRPr="00AC5F43" w:rsidRDefault="0090789A" w:rsidP="00AC5F43">
            <w:pPr>
              <w:rPr>
                <w:rFonts w:ascii="Times New Roman" w:hAnsi="Times New Roman" w:cs="Times New Roman"/>
                <w:sz w:val="20"/>
                <w:szCs w:val="20"/>
              </w:rPr>
            </w:pPr>
          </w:p>
        </w:tc>
        <w:tc>
          <w:tcPr>
            <w:tcW w:w="2437" w:type="dxa"/>
          </w:tcPr>
          <w:p w14:paraId="0C5F86BC" w14:textId="529E71E4"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0-97</w:t>
            </w:r>
          </w:p>
        </w:tc>
      </w:tr>
      <w:tr w:rsidR="00AF439F" w:rsidRPr="00AC5F43" w14:paraId="63FC71E8" w14:textId="77777777" w:rsidTr="00A72D31">
        <w:trPr>
          <w:trHeight w:val="135"/>
          <w:jc w:val="center"/>
        </w:trPr>
        <w:tc>
          <w:tcPr>
            <w:tcW w:w="2122" w:type="dxa"/>
          </w:tcPr>
          <w:p w14:paraId="3FFAA2E3" w14:textId="0BBEB5C8"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Political Opportunity Structure Openness (Planning)</w:t>
            </w:r>
          </w:p>
        </w:tc>
        <w:tc>
          <w:tcPr>
            <w:tcW w:w="1427" w:type="dxa"/>
          </w:tcPr>
          <w:p w14:paraId="0D47BFBA" w14:textId="2A09FBD7"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lposop</w:t>
            </w:r>
            <w:proofErr w:type="spellEnd"/>
          </w:p>
        </w:tc>
        <w:tc>
          <w:tcPr>
            <w:tcW w:w="2268" w:type="dxa"/>
          </w:tcPr>
          <w:p w14:paraId="1492ED35" w14:textId="56A23781"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4896FC20"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Whether the planning process at the local government level is open or closed for public consultation.</w:t>
            </w:r>
          </w:p>
          <w:p w14:paraId="0C6EF372" w14:textId="77777777" w:rsidR="0090789A" w:rsidRDefault="0090789A" w:rsidP="00AC5F43">
            <w:pPr>
              <w:rPr>
                <w:rFonts w:ascii="Times New Roman" w:hAnsi="Times New Roman" w:cs="Times New Roman"/>
                <w:sz w:val="20"/>
                <w:szCs w:val="20"/>
              </w:rPr>
            </w:pPr>
          </w:p>
          <w:p w14:paraId="63A2CB4A" w14:textId="1C4D37FD" w:rsidR="0090789A" w:rsidRPr="00AC5F43" w:rsidRDefault="0090789A" w:rsidP="00AC5F43">
            <w:pPr>
              <w:rPr>
                <w:rFonts w:ascii="Times New Roman" w:hAnsi="Times New Roman" w:cs="Times New Roman"/>
                <w:sz w:val="20"/>
                <w:szCs w:val="20"/>
              </w:rPr>
            </w:pPr>
          </w:p>
        </w:tc>
        <w:tc>
          <w:tcPr>
            <w:tcW w:w="2437" w:type="dxa"/>
          </w:tcPr>
          <w:p w14:paraId="1A58C7F9" w14:textId="6840341D"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Closed</w:t>
            </w:r>
          </w:p>
          <w:p w14:paraId="1D557E24"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Open</w:t>
            </w:r>
          </w:p>
          <w:p w14:paraId="775DC932" w14:textId="42F96FBA"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4CF7DE40" w14:textId="77777777" w:rsidTr="00A72D31">
        <w:trPr>
          <w:trHeight w:val="319"/>
          <w:jc w:val="center"/>
        </w:trPr>
        <w:tc>
          <w:tcPr>
            <w:tcW w:w="2122" w:type="dxa"/>
          </w:tcPr>
          <w:p w14:paraId="66AABD1A" w14:textId="3284DA8B"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National Political Opportunity Structure Openness (General)</w:t>
            </w:r>
          </w:p>
        </w:tc>
        <w:tc>
          <w:tcPr>
            <w:tcW w:w="1427" w:type="dxa"/>
          </w:tcPr>
          <w:p w14:paraId="3F2576E5" w14:textId="680CFB8B"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nposop</w:t>
            </w:r>
            <w:proofErr w:type="spellEnd"/>
          </w:p>
        </w:tc>
        <w:tc>
          <w:tcPr>
            <w:tcW w:w="2268" w:type="dxa"/>
          </w:tcPr>
          <w:p w14:paraId="1B4F10FA" w14:textId="5C76DA51"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32C580AD"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Whether the national (UK) government is open or closed to debate on fracking.</w:t>
            </w:r>
          </w:p>
          <w:p w14:paraId="434AFBDF" w14:textId="60588616" w:rsidR="0090789A" w:rsidRPr="00AC5F43" w:rsidRDefault="0090789A" w:rsidP="00AC5F43">
            <w:pPr>
              <w:rPr>
                <w:rFonts w:ascii="Times New Roman" w:hAnsi="Times New Roman" w:cs="Times New Roman"/>
                <w:sz w:val="20"/>
                <w:szCs w:val="20"/>
              </w:rPr>
            </w:pPr>
          </w:p>
        </w:tc>
        <w:tc>
          <w:tcPr>
            <w:tcW w:w="2437" w:type="dxa"/>
          </w:tcPr>
          <w:p w14:paraId="2B708519"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Closed</w:t>
            </w:r>
          </w:p>
          <w:p w14:paraId="2EAD6491" w14:textId="157E1068"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Open</w:t>
            </w:r>
          </w:p>
        </w:tc>
      </w:tr>
      <w:tr w:rsidR="00AF439F" w:rsidRPr="00AC5F43" w14:paraId="3B6D27FA" w14:textId="77777777" w:rsidTr="00A72D31">
        <w:trPr>
          <w:trHeight w:val="58"/>
          <w:jc w:val="center"/>
        </w:trPr>
        <w:tc>
          <w:tcPr>
            <w:tcW w:w="2122" w:type="dxa"/>
          </w:tcPr>
          <w:p w14:paraId="5C161357" w14:textId="47FF08F3"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Conservative Local Authority</w:t>
            </w:r>
          </w:p>
        </w:tc>
        <w:tc>
          <w:tcPr>
            <w:tcW w:w="1427" w:type="dxa"/>
          </w:tcPr>
          <w:p w14:paraId="55F0E57E" w14:textId="0AFE0A86"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concouncil</w:t>
            </w:r>
            <w:proofErr w:type="spellEnd"/>
          </w:p>
        </w:tc>
        <w:tc>
          <w:tcPr>
            <w:tcW w:w="2268" w:type="dxa"/>
          </w:tcPr>
          <w:p w14:paraId="15A0FA67" w14:textId="2AF6E333"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67F5BF07"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 xml:space="preserve">Whether the local authority is administered by the Conservative </w:t>
            </w:r>
            <w:r w:rsidR="00C77C60">
              <w:rPr>
                <w:rFonts w:ascii="Times New Roman" w:hAnsi="Times New Roman" w:cs="Times New Roman"/>
                <w:sz w:val="20"/>
                <w:szCs w:val="20"/>
              </w:rPr>
              <w:t xml:space="preserve">(centre-right) </w:t>
            </w:r>
            <w:r>
              <w:rPr>
                <w:rFonts w:ascii="Times New Roman" w:hAnsi="Times New Roman" w:cs="Times New Roman"/>
                <w:sz w:val="20"/>
                <w:szCs w:val="20"/>
              </w:rPr>
              <w:t>party.</w:t>
            </w:r>
          </w:p>
          <w:p w14:paraId="0F4D5A40" w14:textId="77777777" w:rsidR="0090789A" w:rsidRDefault="0090789A" w:rsidP="00AC5F43">
            <w:pPr>
              <w:rPr>
                <w:rFonts w:ascii="Times New Roman" w:hAnsi="Times New Roman" w:cs="Times New Roman"/>
                <w:sz w:val="20"/>
                <w:szCs w:val="20"/>
              </w:rPr>
            </w:pPr>
          </w:p>
          <w:p w14:paraId="5BB2FCE9" w14:textId="66747420" w:rsidR="0090789A" w:rsidRPr="00AC5F43" w:rsidRDefault="0090789A" w:rsidP="00AC5F43">
            <w:pPr>
              <w:rPr>
                <w:rFonts w:ascii="Times New Roman" w:hAnsi="Times New Roman" w:cs="Times New Roman"/>
                <w:sz w:val="20"/>
                <w:szCs w:val="20"/>
              </w:rPr>
            </w:pPr>
          </w:p>
        </w:tc>
        <w:tc>
          <w:tcPr>
            <w:tcW w:w="2437" w:type="dxa"/>
          </w:tcPr>
          <w:p w14:paraId="356D973E"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Not Conservative</w:t>
            </w:r>
          </w:p>
          <w:p w14:paraId="0AF4D405"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Conservative</w:t>
            </w:r>
          </w:p>
          <w:p w14:paraId="7C9D5906" w14:textId="532DCF7B"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3639A3CC" w14:textId="77777777" w:rsidTr="00A72D31">
        <w:trPr>
          <w:trHeight w:val="172"/>
          <w:jc w:val="center"/>
        </w:trPr>
        <w:tc>
          <w:tcPr>
            <w:tcW w:w="2122" w:type="dxa"/>
          </w:tcPr>
          <w:p w14:paraId="5A8227AC" w14:textId="2F962861"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National-Level Political Allies</w:t>
            </w:r>
          </w:p>
        </w:tc>
        <w:tc>
          <w:tcPr>
            <w:tcW w:w="1427" w:type="dxa"/>
          </w:tcPr>
          <w:p w14:paraId="4E38DB48" w14:textId="0120C6A2"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natpolally</w:t>
            </w:r>
            <w:proofErr w:type="spellEnd"/>
          </w:p>
        </w:tc>
        <w:tc>
          <w:tcPr>
            <w:tcW w:w="2268" w:type="dxa"/>
          </w:tcPr>
          <w:p w14:paraId="76414546" w14:textId="35A235CE"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17A6C7C7"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Whether anti-fracking support can be found among national-level elites, such as political parties in opposition.</w:t>
            </w:r>
          </w:p>
          <w:p w14:paraId="410B92C1" w14:textId="01CD1C9F" w:rsidR="0090789A" w:rsidRPr="00AC5F43" w:rsidRDefault="0090789A" w:rsidP="00AC5F43">
            <w:pPr>
              <w:rPr>
                <w:rFonts w:ascii="Times New Roman" w:hAnsi="Times New Roman" w:cs="Times New Roman"/>
                <w:sz w:val="20"/>
                <w:szCs w:val="20"/>
              </w:rPr>
            </w:pPr>
          </w:p>
        </w:tc>
        <w:tc>
          <w:tcPr>
            <w:tcW w:w="2437" w:type="dxa"/>
          </w:tcPr>
          <w:p w14:paraId="63A84A26"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Absent</w:t>
            </w:r>
          </w:p>
          <w:p w14:paraId="7409C78F" w14:textId="6E6A59B1"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Present</w:t>
            </w:r>
          </w:p>
        </w:tc>
      </w:tr>
      <w:tr w:rsidR="00AF439F" w:rsidRPr="00AC5F43" w14:paraId="2DDB66D9" w14:textId="77777777" w:rsidTr="00A72D31">
        <w:trPr>
          <w:trHeight w:val="840"/>
          <w:jc w:val="center"/>
        </w:trPr>
        <w:tc>
          <w:tcPr>
            <w:tcW w:w="2122" w:type="dxa"/>
          </w:tcPr>
          <w:p w14:paraId="5C4DA3D9" w14:textId="2D98A067"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Submitted Fracking Site Application</w:t>
            </w:r>
          </w:p>
        </w:tc>
        <w:tc>
          <w:tcPr>
            <w:tcW w:w="1427" w:type="dxa"/>
          </w:tcPr>
          <w:p w14:paraId="29939466" w14:textId="2E02AB40"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fraplanapsub</w:t>
            </w:r>
            <w:proofErr w:type="spellEnd"/>
          </w:p>
        </w:tc>
        <w:tc>
          <w:tcPr>
            <w:tcW w:w="2268" w:type="dxa"/>
          </w:tcPr>
          <w:p w14:paraId="1DB0DB5B" w14:textId="6AF78B27"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76B9789E"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Whether the local authority has received an application from industry requesting planning permission to build and operate a site related to hydraulic fracturing and shale gas.</w:t>
            </w:r>
          </w:p>
          <w:p w14:paraId="24DC04C8" w14:textId="3314EC69" w:rsidR="0090789A" w:rsidRPr="00AC5F43" w:rsidRDefault="0090789A" w:rsidP="00AC5F43">
            <w:pPr>
              <w:rPr>
                <w:rFonts w:ascii="Times New Roman" w:hAnsi="Times New Roman" w:cs="Times New Roman"/>
                <w:sz w:val="20"/>
                <w:szCs w:val="20"/>
              </w:rPr>
            </w:pPr>
          </w:p>
        </w:tc>
        <w:tc>
          <w:tcPr>
            <w:tcW w:w="2437" w:type="dxa"/>
          </w:tcPr>
          <w:p w14:paraId="56BB9383"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Absent</w:t>
            </w:r>
          </w:p>
          <w:p w14:paraId="4091EB93"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Present</w:t>
            </w:r>
          </w:p>
          <w:p w14:paraId="27B03484" w14:textId="5A4A343E"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38F50948" w14:textId="77777777" w:rsidTr="00A72D31">
        <w:trPr>
          <w:trHeight w:val="58"/>
          <w:jc w:val="center"/>
        </w:trPr>
        <w:tc>
          <w:tcPr>
            <w:tcW w:w="2122" w:type="dxa"/>
          </w:tcPr>
          <w:p w14:paraId="550563D4" w14:textId="20A2FA20"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lastRenderedPageBreak/>
              <w:t>Physical Fracking Site Presence</w:t>
            </w:r>
          </w:p>
        </w:tc>
        <w:tc>
          <w:tcPr>
            <w:tcW w:w="1427" w:type="dxa"/>
          </w:tcPr>
          <w:p w14:paraId="4AD3A36B" w14:textId="6CCB2F7C"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physite</w:t>
            </w:r>
            <w:proofErr w:type="spellEnd"/>
          </w:p>
        </w:tc>
        <w:tc>
          <w:tcPr>
            <w:tcW w:w="2268" w:type="dxa"/>
          </w:tcPr>
          <w:p w14:paraId="34310CD3" w14:textId="21559310"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1B477599"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Whether a physical site intended for hydraulic fracturing has been or is currently under construction.</w:t>
            </w:r>
          </w:p>
          <w:p w14:paraId="3817AE7C" w14:textId="77777777" w:rsidR="0090789A" w:rsidRDefault="0090789A" w:rsidP="00AC5F43">
            <w:pPr>
              <w:rPr>
                <w:rFonts w:ascii="Times New Roman" w:hAnsi="Times New Roman" w:cs="Times New Roman"/>
                <w:sz w:val="20"/>
                <w:szCs w:val="20"/>
              </w:rPr>
            </w:pPr>
          </w:p>
          <w:p w14:paraId="58C5C308" w14:textId="2DDFB27F" w:rsidR="0090789A" w:rsidRPr="00AC5F43" w:rsidRDefault="0090789A" w:rsidP="00AC5F43">
            <w:pPr>
              <w:rPr>
                <w:rFonts w:ascii="Times New Roman" w:hAnsi="Times New Roman" w:cs="Times New Roman"/>
                <w:sz w:val="20"/>
                <w:szCs w:val="20"/>
              </w:rPr>
            </w:pPr>
          </w:p>
        </w:tc>
        <w:tc>
          <w:tcPr>
            <w:tcW w:w="2437" w:type="dxa"/>
          </w:tcPr>
          <w:p w14:paraId="6A8C48C3"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Absent</w:t>
            </w:r>
          </w:p>
          <w:p w14:paraId="2ED2B481"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Present</w:t>
            </w:r>
          </w:p>
          <w:p w14:paraId="35D7F594" w14:textId="76B6258A"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230090C6" w14:textId="77777777" w:rsidTr="00A72D31">
        <w:trPr>
          <w:trHeight w:val="58"/>
          <w:jc w:val="center"/>
        </w:trPr>
        <w:tc>
          <w:tcPr>
            <w:tcW w:w="2122" w:type="dxa"/>
          </w:tcPr>
          <w:p w14:paraId="2B71D2D1" w14:textId="76E951C5"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Number of Fracking Sites</w:t>
            </w:r>
          </w:p>
        </w:tc>
        <w:tc>
          <w:tcPr>
            <w:tcW w:w="1427" w:type="dxa"/>
          </w:tcPr>
          <w:p w14:paraId="48B17697" w14:textId="71AC00A9"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numfracksite</w:t>
            </w:r>
            <w:proofErr w:type="spellEnd"/>
          </w:p>
        </w:tc>
        <w:tc>
          <w:tcPr>
            <w:tcW w:w="2268" w:type="dxa"/>
          </w:tcPr>
          <w:p w14:paraId="5B1F5073" w14:textId="0FE3D2C1" w:rsidR="00AF439F" w:rsidRPr="00AC5F43" w:rsidRDefault="005D280F" w:rsidP="00AC5F43">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18DC3CC7"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The number of industrial developments earmarked for hydraulic fracturing operations to take place.</w:t>
            </w:r>
          </w:p>
          <w:p w14:paraId="5B5E448F" w14:textId="6E4179CC" w:rsidR="0090789A" w:rsidRPr="00AC5F43" w:rsidRDefault="0090789A" w:rsidP="00AC5F43">
            <w:pPr>
              <w:rPr>
                <w:rFonts w:ascii="Times New Roman" w:hAnsi="Times New Roman" w:cs="Times New Roman"/>
                <w:sz w:val="20"/>
                <w:szCs w:val="20"/>
              </w:rPr>
            </w:pPr>
          </w:p>
        </w:tc>
        <w:tc>
          <w:tcPr>
            <w:tcW w:w="2437" w:type="dxa"/>
          </w:tcPr>
          <w:p w14:paraId="4A791AA9" w14:textId="37A1F17A"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0-2, 9</w:t>
            </w:r>
          </w:p>
        </w:tc>
      </w:tr>
      <w:tr w:rsidR="00AF439F" w:rsidRPr="00AC5F43" w14:paraId="57CA774B" w14:textId="77777777" w:rsidTr="00A72D31">
        <w:trPr>
          <w:trHeight w:val="827"/>
          <w:jc w:val="center"/>
        </w:trPr>
        <w:tc>
          <w:tcPr>
            <w:tcW w:w="2122" w:type="dxa"/>
          </w:tcPr>
          <w:p w14:paraId="67BECB6D" w14:textId="18D6BCE2"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Occurrence of Hydraulic Fracturing</w:t>
            </w:r>
          </w:p>
        </w:tc>
        <w:tc>
          <w:tcPr>
            <w:tcW w:w="1427" w:type="dxa"/>
          </w:tcPr>
          <w:p w14:paraId="1D8F0A16" w14:textId="43BE1D6B"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acfrack</w:t>
            </w:r>
            <w:proofErr w:type="spellEnd"/>
          </w:p>
        </w:tc>
        <w:tc>
          <w:tcPr>
            <w:tcW w:w="2268" w:type="dxa"/>
          </w:tcPr>
          <w:p w14:paraId="1382C0A4" w14:textId="2153A7B5"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4B4B2C42"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Whether hydraulic fracturing, as the process of high-pressure liquid injection into the ground to break rock layers to release shale gas, has been conducted.</w:t>
            </w:r>
          </w:p>
          <w:p w14:paraId="1A251478" w14:textId="0878A15E" w:rsidR="0090789A" w:rsidRPr="00AC5F43" w:rsidRDefault="0090789A" w:rsidP="00AC5F43">
            <w:pPr>
              <w:rPr>
                <w:rFonts w:ascii="Times New Roman" w:hAnsi="Times New Roman" w:cs="Times New Roman"/>
                <w:sz w:val="20"/>
                <w:szCs w:val="20"/>
              </w:rPr>
            </w:pPr>
          </w:p>
        </w:tc>
        <w:tc>
          <w:tcPr>
            <w:tcW w:w="2437" w:type="dxa"/>
          </w:tcPr>
          <w:p w14:paraId="08E8D076"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Absent</w:t>
            </w:r>
          </w:p>
          <w:p w14:paraId="736CE527"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Present</w:t>
            </w:r>
          </w:p>
          <w:p w14:paraId="1B8EFE9C" w14:textId="755F83A2"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4C1AB20A" w14:textId="77777777" w:rsidTr="00A72D31">
        <w:trPr>
          <w:trHeight w:val="58"/>
          <w:jc w:val="center"/>
        </w:trPr>
        <w:tc>
          <w:tcPr>
            <w:tcW w:w="2122" w:type="dxa"/>
          </w:tcPr>
          <w:p w14:paraId="0D4F632C" w14:textId="48DDC01F"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General Election (National Level)</w:t>
            </w:r>
          </w:p>
        </w:tc>
        <w:tc>
          <w:tcPr>
            <w:tcW w:w="1427" w:type="dxa"/>
          </w:tcPr>
          <w:p w14:paraId="399C4A2E" w14:textId="58A1C8B2"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genelec</w:t>
            </w:r>
            <w:proofErr w:type="spellEnd"/>
          </w:p>
        </w:tc>
        <w:tc>
          <w:tcPr>
            <w:tcW w:w="2268" w:type="dxa"/>
          </w:tcPr>
          <w:p w14:paraId="3BD68D38" w14:textId="601F06C5"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580145C5"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Years in which there was – and was not – a general election in the UK (national level).</w:t>
            </w:r>
          </w:p>
          <w:p w14:paraId="30F47443" w14:textId="25D76369" w:rsidR="0090789A" w:rsidRPr="00AC5F43" w:rsidRDefault="0090789A" w:rsidP="00AC5F43">
            <w:pPr>
              <w:rPr>
                <w:rFonts w:ascii="Times New Roman" w:hAnsi="Times New Roman" w:cs="Times New Roman"/>
                <w:sz w:val="20"/>
                <w:szCs w:val="20"/>
              </w:rPr>
            </w:pPr>
          </w:p>
        </w:tc>
        <w:tc>
          <w:tcPr>
            <w:tcW w:w="2437" w:type="dxa"/>
          </w:tcPr>
          <w:p w14:paraId="5EB74C99"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No Election</w:t>
            </w:r>
          </w:p>
          <w:p w14:paraId="2D1CFCCB" w14:textId="6E2C38D5"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Election</w:t>
            </w:r>
          </w:p>
        </w:tc>
      </w:tr>
      <w:tr w:rsidR="00AF439F" w:rsidRPr="00AC5F43" w14:paraId="66895EDE" w14:textId="77777777" w:rsidTr="00A72D31">
        <w:trPr>
          <w:trHeight w:val="58"/>
          <w:jc w:val="center"/>
        </w:trPr>
        <w:tc>
          <w:tcPr>
            <w:tcW w:w="2122" w:type="dxa"/>
          </w:tcPr>
          <w:p w14:paraId="372D0F9C" w14:textId="065958A2"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Election Occurrence</w:t>
            </w:r>
          </w:p>
        </w:tc>
        <w:tc>
          <w:tcPr>
            <w:tcW w:w="1427" w:type="dxa"/>
          </w:tcPr>
          <w:p w14:paraId="56BCB5AD" w14:textId="5E2F343B"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locelec</w:t>
            </w:r>
            <w:proofErr w:type="spellEnd"/>
          </w:p>
        </w:tc>
        <w:tc>
          <w:tcPr>
            <w:tcW w:w="2268" w:type="dxa"/>
          </w:tcPr>
          <w:p w14:paraId="20929E2B" w14:textId="192AEB87"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672F8430"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Years in which there was – and was not – elections for local authority bodies.</w:t>
            </w:r>
          </w:p>
          <w:p w14:paraId="027BB92C" w14:textId="77777777" w:rsidR="0090789A" w:rsidRDefault="0090789A" w:rsidP="00AC5F43">
            <w:pPr>
              <w:rPr>
                <w:rFonts w:ascii="Times New Roman" w:hAnsi="Times New Roman" w:cs="Times New Roman"/>
                <w:sz w:val="20"/>
                <w:szCs w:val="20"/>
              </w:rPr>
            </w:pPr>
          </w:p>
          <w:p w14:paraId="33CA95D0" w14:textId="04021664" w:rsidR="0090789A" w:rsidRPr="00AC5F43" w:rsidRDefault="0090789A" w:rsidP="00AC5F43">
            <w:pPr>
              <w:rPr>
                <w:rFonts w:ascii="Times New Roman" w:hAnsi="Times New Roman" w:cs="Times New Roman"/>
                <w:sz w:val="20"/>
                <w:szCs w:val="20"/>
              </w:rPr>
            </w:pPr>
          </w:p>
        </w:tc>
        <w:tc>
          <w:tcPr>
            <w:tcW w:w="2437" w:type="dxa"/>
          </w:tcPr>
          <w:p w14:paraId="7008E17B"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No Election</w:t>
            </w:r>
          </w:p>
          <w:p w14:paraId="3F7F6B23"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Election</w:t>
            </w:r>
          </w:p>
          <w:p w14:paraId="7DE21D42" w14:textId="6804ADA5"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624BB966" w14:textId="77777777" w:rsidTr="00A72D31">
        <w:trPr>
          <w:trHeight w:val="1380"/>
          <w:jc w:val="center"/>
        </w:trPr>
        <w:tc>
          <w:tcPr>
            <w:tcW w:w="2122" w:type="dxa"/>
          </w:tcPr>
          <w:p w14:paraId="645EB43C" w14:textId="3BC8BD0F"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t>Gross Disposable Household Income (GDHI), pounds million</w:t>
            </w:r>
            <w:r w:rsidR="008B3B4D" w:rsidRPr="00AC5F43">
              <w:rPr>
                <w:rFonts w:ascii="Times New Roman" w:hAnsi="Times New Roman" w:cs="Times New Roman"/>
                <w:sz w:val="20"/>
                <w:szCs w:val="20"/>
                <w:vertAlign w:val="superscript"/>
              </w:rPr>
              <w:t>2</w:t>
            </w:r>
          </w:p>
        </w:tc>
        <w:tc>
          <w:tcPr>
            <w:tcW w:w="1427" w:type="dxa"/>
          </w:tcPr>
          <w:p w14:paraId="20354FDE" w14:textId="0036DD1D"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gdhi</w:t>
            </w:r>
            <w:proofErr w:type="spellEnd"/>
          </w:p>
        </w:tc>
        <w:tc>
          <w:tcPr>
            <w:tcW w:w="2268" w:type="dxa"/>
          </w:tcPr>
          <w:p w14:paraId="3845CAF8" w14:textId="2E663F61"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57928700" w14:textId="59A8B185" w:rsidR="00AF439F" w:rsidRDefault="00C77C60" w:rsidP="00AC5F43">
            <w:pPr>
              <w:rPr>
                <w:rFonts w:ascii="Times New Roman" w:hAnsi="Times New Roman" w:cs="Times New Roman"/>
                <w:sz w:val="20"/>
                <w:szCs w:val="20"/>
              </w:rPr>
            </w:pPr>
            <w:r>
              <w:rPr>
                <w:rFonts w:ascii="Times New Roman" w:hAnsi="Times New Roman" w:cs="Times New Roman"/>
                <w:sz w:val="20"/>
                <w:szCs w:val="20"/>
              </w:rPr>
              <w:t>A measure of annual gross disposable household income supplied by the ONS at the ITL</w:t>
            </w:r>
            <w:r w:rsidR="00D424CC">
              <w:rPr>
                <w:rFonts w:ascii="Times New Roman" w:hAnsi="Times New Roman" w:cs="Times New Roman"/>
                <w:sz w:val="20"/>
                <w:szCs w:val="20"/>
              </w:rPr>
              <w:t>3</w:t>
            </w:r>
            <w:r>
              <w:rPr>
                <w:rFonts w:ascii="Times New Roman" w:hAnsi="Times New Roman" w:cs="Times New Roman"/>
                <w:sz w:val="20"/>
                <w:szCs w:val="20"/>
              </w:rPr>
              <w:t xml:space="preserve"> level and current basic prices</w:t>
            </w:r>
            <w:r w:rsidR="00D424CC">
              <w:rPr>
                <w:rFonts w:ascii="Times New Roman" w:hAnsi="Times New Roman" w:cs="Times New Roman"/>
                <w:sz w:val="20"/>
                <w:szCs w:val="20"/>
              </w:rPr>
              <w:t>, in pounds million</w:t>
            </w:r>
            <w:r>
              <w:rPr>
                <w:rFonts w:ascii="Times New Roman" w:hAnsi="Times New Roman" w:cs="Times New Roman"/>
                <w:sz w:val="20"/>
                <w:szCs w:val="20"/>
              </w:rPr>
              <w:t>. ITL</w:t>
            </w:r>
            <w:r w:rsidR="00D424CC">
              <w:rPr>
                <w:rFonts w:ascii="Times New Roman" w:hAnsi="Times New Roman" w:cs="Times New Roman"/>
                <w:sz w:val="20"/>
                <w:szCs w:val="20"/>
              </w:rPr>
              <w:t>3</w:t>
            </w:r>
            <w:r>
              <w:rPr>
                <w:rFonts w:ascii="Times New Roman" w:hAnsi="Times New Roman" w:cs="Times New Roman"/>
                <w:sz w:val="20"/>
                <w:szCs w:val="20"/>
              </w:rPr>
              <w:t xml:space="preserve"> levels refer to the specific areas under each case county that experience</w:t>
            </w:r>
            <w:r w:rsidR="00D424CC">
              <w:rPr>
                <w:rFonts w:ascii="Times New Roman" w:hAnsi="Times New Roman" w:cs="Times New Roman"/>
                <w:sz w:val="20"/>
                <w:szCs w:val="20"/>
              </w:rPr>
              <w:t>d</w:t>
            </w:r>
            <w:r>
              <w:rPr>
                <w:rFonts w:ascii="Times New Roman" w:hAnsi="Times New Roman" w:cs="Times New Roman"/>
                <w:sz w:val="20"/>
                <w:szCs w:val="20"/>
              </w:rPr>
              <w:t xml:space="preserve"> fracking, namely: </w:t>
            </w:r>
            <w:proofErr w:type="spellStart"/>
            <w:r>
              <w:rPr>
                <w:rFonts w:ascii="Times New Roman" w:hAnsi="Times New Roman" w:cs="Times New Roman"/>
                <w:sz w:val="20"/>
                <w:szCs w:val="20"/>
              </w:rPr>
              <w:t>Fy</w:t>
            </w:r>
            <w:r w:rsidR="008E697A">
              <w:rPr>
                <w:rFonts w:ascii="Times New Roman" w:hAnsi="Times New Roman" w:cs="Times New Roman"/>
                <w:sz w:val="20"/>
                <w:szCs w:val="20"/>
              </w:rPr>
              <w:t>d</w:t>
            </w:r>
            <w:r>
              <w:rPr>
                <w:rFonts w:ascii="Times New Roman" w:hAnsi="Times New Roman" w:cs="Times New Roman"/>
                <w:sz w:val="20"/>
                <w:szCs w:val="20"/>
              </w:rPr>
              <w:t>le</w:t>
            </w:r>
            <w:proofErr w:type="spellEnd"/>
            <w:r>
              <w:rPr>
                <w:rFonts w:ascii="Times New Roman" w:hAnsi="Times New Roman" w:cs="Times New Roman"/>
                <w:sz w:val="20"/>
                <w:szCs w:val="20"/>
              </w:rPr>
              <w:t xml:space="preserve"> (Lancashire); Ryedale (North Yorkshire); </w:t>
            </w:r>
            <w:proofErr w:type="gramStart"/>
            <w:r>
              <w:rPr>
                <w:rFonts w:ascii="Times New Roman" w:hAnsi="Times New Roman" w:cs="Times New Roman"/>
                <w:sz w:val="20"/>
                <w:szCs w:val="20"/>
              </w:rPr>
              <w:t>and,</w:t>
            </w:r>
            <w:proofErr w:type="gramEnd"/>
            <w:r>
              <w:rPr>
                <w:rFonts w:ascii="Times New Roman" w:hAnsi="Times New Roman" w:cs="Times New Roman"/>
                <w:sz w:val="20"/>
                <w:szCs w:val="20"/>
              </w:rPr>
              <w:t xml:space="preserve"> Rotherham (South Yorkshire).</w:t>
            </w:r>
          </w:p>
          <w:p w14:paraId="68886555" w14:textId="2F9C542E" w:rsidR="0090789A" w:rsidRPr="00AC5F43" w:rsidRDefault="0090789A" w:rsidP="00AC5F43">
            <w:pPr>
              <w:rPr>
                <w:rFonts w:ascii="Times New Roman" w:hAnsi="Times New Roman" w:cs="Times New Roman"/>
                <w:sz w:val="20"/>
                <w:szCs w:val="20"/>
              </w:rPr>
            </w:pPr>
          </w:p>
        </w:tc>
        <w:tc>
          <w:tcPr>
            <w:tcW w:w="2437" w:type="dxa"/>
          </w:tcPr>
          <w:p w14:paraId="53A45488" w14:textId="7EB99FD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919-4419, 9999</w:t>
            </w:r>
          </w:p>
        </w:tc>
      </w:tr>
      <w:tr w:rsidR="00AF439F" w:rsidRPr="00AC5F43" w14:paraId="1A7CA445" w14:textId="77777777" w:rsidTr="00A72D31">
        <w:trPr>
          <w:trHeight w:val="58"/>
          <w:jc w:val="center"/>
        </w:trPr>
        <w:tc>
          <w:tcPr>
            <w:tcW w:w="2122" w:type="dxa"/>
          </w:tcPr>
          <w:p w14:paraId="1594BA12" w14:textId="7B6BE60B"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GDHI (Binary Based on Yearly Mean Scores)</w:t>
            </w:r>
          </w:p>
        </w:tc>
        <w:tc>
          <w:tcPr>
            <w:tcW w:w="1427" w:type="dxa"/>
          </w:tcPr>
          <w:p w14:paraId="05B311DE" w14:textId="53A3B074"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gdhimean</w:t>
            </w:r>
            <w:proofErr w:type="spellEnd"/>
          </w:p>
        </w:tc>
        <w:tc>
          <w:tcPr>
            <w:tcW w:w="2268" w:type="dxa"/>
          </w:tcPr>
          <w:p w14:paraId="41C13682" w14:textId="40C46A30"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5F6B9ADD" w14:textId="155DB652" w:rsidR="00AF439F" w:rsidRDefault="00C77C60" w:rsidP="00AC5F43">
            <w:pPr>
              <w:rPr>
                <w:rFonts w:ascii="Times New Roman" w:hAnsi="Times New Roman" w:cs="Times New Roman"/>
                <w:sz w:val="20"/>
                <w:szCs w:val="20"/>
              </w:rPr>
            </w:pPr>
            <w:r>
              <w:rPr>
                <w:rFonts w:ascii="Times New Roman" w:hAnsi="Times New Roman" w:cs="Times New Roman"/>
                <w:sz w:val="20"/>
                <w:szCs w:val="20"/>
              </w:rPr>
              <w:t>GDHI</w:t>
            </w:r>
            <w:r w:rsidR="00D424CC">
              <w:rPr>
                <w:rFonts w:ascii="Times New Roman" w:hAnsi="Times New Roman" w:cs="Times New Roman"/>
                <w:sz w:val="20"/>
                <w:szCs w:val="20"/>
              </w:rPr>
              <w:t xml:space="preserve"> re-organised based around the mean income calculated </w:t>
            </w:r>
            <w:r w:rsidR="008E697A">
              <w:rPr>
                <w:rFonts w:ascii="Times New Roman" w:hAnsi="Times New Roman" w:cs="Times New Roman"/>
                <w:sz w:val="20"/>
                <w:szCs w:val="20"/>
              </w:rPr>
              <w:t>using</w:t>
            </w:r>
            <w:r w:rsidR="00D424CC">
              <w:rPr>
                <w:rFonts w:ascii="Times New Roman" w:hAnsi="Times New Roman" w:cs="Times New Roman"/>
                <w:sz w:val="20"/>
                <w:szCs w:val="20"/>
              </w:rPr>
              <w:t xml:space="preserve"> each local area’s GDHI amount for each respective year.</w:t>
            </w:r>
          </w:p>
          <w:p w14:paraId="12E77B17" w14:textId="77777777" w:rsidR="0090789A" w:rsidRDefault="0090789A" w:rsidP="00AC5F43">
            <w:pPr>
              <w:rPr>
                <w:rFonts w:ascii="Times New Roman" w:hAnsi="Times New Roman" w:cs="Times New Roman"/>
                <w:sz w:val="20"/>
                <w:szCs w:val="20"/>
              </w:rPr>
            </w:pPr>
          </w:p>
          <w:p w14:paraId="2C54F04B" w14:textId="227E0E90" w:rsidR="0090789A" w:rsidRPr="00AC5F43" w:rsidRDefault="0090789A" w:rsidP="00AC5F43">
            <w:pPr>
              <w:rPr>
                <w:rFonts w:ascii="Times New Roman" w:hAnsi="Times New Roman" w:cs="Times New Roman"/>
                <w:sz w:val="20"/>
                <w:szCs w:val="20"/>
              </w:rPr>
            </w:pPr>
          </w:p>
        </w:tc>
        <w:tc>
          <w:tcPr>
            <w:tcW w:w="2437" w:type="dxa"/>
          </w:tcPr>
          <w:p w14:paraId="5F55F293"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Below Mean</w:t>
            </w:r>
          </w:p>
          <w:p w14:paraId="52EFD6BD" w14:textId="2D0C37A1"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A</w:t>
            </w:r>
            <w:r w:rsidR="00843638" w:rsidRPr="00AC5F43">
              <w:rPr>
                <w:rFonts w:ascii="Times New Roman" w:hAnsi="Times New Roman" w:cs="Times New Roman"/>
                <w:sz w:val="20"/>
                <w:szCs w:val="20"/>
              </w:rPr>
              <w:t>t or A</w:t>
            </w:r>
            <w:r w:rsidRPr="00AC5F43">
              <w:rPr>
                <w:rFonts w:ascii="Times New Roman" w:hAnsi="Times New Roman" w:cs="Times New Roman"/>
                <w:sz w:val="20"/>
                <w:szCs w:val="20"/>
              </w:rPr>
              <w:t>bove Mean</w:t>
            </w:r>
          </w:p>
          <w:p w14:paraId="519349A2" w14:textId="3EAB2F7F"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0709C39A" w14:textId="77777777" w:rsidTr="00A72D31">
        <w:trPr>
          <w:trHeight w:val="411"/>
          <w:jc w:val="center"/>
        </w:trPr>
        <w:tc>
          <w:tcPr>
            <w:tcW w:w="2122" w:type="dxa"/>
          </w:tcPr>
          <w:p w14:paraId="3AB6AB6E" w14:textId="1F09C9EF"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t>Out-of-Work Benefits Claimant Rates (% Local Population)</w:t>
            </w:r>
            <w:r w:rsidR="008B3B4D" w:rsidRPr="00AC5F43">
              <w:rPr>
                <w:rFonts w:ascii="Times New Roman" w:hAnsi="Times New Roman" w:cs="Times New Roman"/>
                <w:sz w:val="20"/>
                <w:szCs w:val="20"/>
                <w:vertAlign w:val="superscript"/>
              </w:rPr>
              <w:t>3</w:t>
            </w:r>
          </w:p>
        </w:tc>
        <w:tc>
          <w:tcPr>
            <w:tcW w:w="1427" w:type="dxa"/>
          </w:tcPr>
          <w:p w14:paraId="0CDB75ED" w14:textId="6CB7855E"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owben</w:t>
            </w:r>
            <w:proofErr w:type="spellEnd"/>
          </w:p>
        </w:tc>
        <w:tc>
          <w:tcPr>
            <w:tcW w:w="2268" w:type="dxa"/>
          </w:tcPr>
          <w:p w14:paraId="5A47CC34" w14:textId="4888B424"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Discrete</w:t>
            </w:r>
            <w:r w:rsidR="00334841">
              <w:rPr>
                <w:rFonts w:ascii="Times New Roman" w:hAnsi="Times New Roman" w:cs="Times New Roman"/>
                <w:sz w:val="20"/>
                <w:szCs w:val="20"/>
              </w:rPr>
              <w:t xml:space="preserve"> (Numeric)</w:t>
            </w:r>
          </w:p>
        </w:tc>
        <w:tc>
          <w:tcPr>
            <w:tcW w:w="5528" w:type="dxa"/>
          </w:tcPr>
          <w:p w14:paraId="68A4009A" w14:textId="70419438" w:rsidR="00AF439F" w:rsidRDefault="00D424CC" w:rsidP="00AC5F43">
            <w:pPr>
              <w:rPr>
                <w:rFonts w:ascii="Times New Roman" w:hAnsi="Times New Roman" w:cs="Times New Roman"/>
                <w:sz w:val="20"/>
                <w:szCs w:val="20"/>
              </w:rPr>
            </w:pPr>
            <w:r>
              <w:rPr>
                <w:rFonts w:ascii="Times New Roman" w:hAnsi="Times New Roman" w:cs="Times New Roman"/>
                <w:sz w:val="20"/>
                <w:szCs w:val="20"/>
              </w:rPr>
              <w:t>The percentage of the local population that claims out-of-work benefits (Job Seekers Allowance, later Universal Credit from 201</w:t>
            </w:r>
            <w:r w:rsidR="008E697A">
              <w:rPr>
                <w:rFonts w:ascii="Times New Roman" w:hAnsi="Times New Roman" w:cs="Times New Roman"/>
                <w:sz w:val="20"/>
                <w:szCs w:val="20"/>
              </w:rPr>
              <w:t>3</w:t>
            </w:r>
            <w:r>
              <w:rPr>
                <w:rFonts w:ascii="Times New Roman" w:hAnsi="Times New Roman" w:cs="Times New Roman"/>
                <w:sz w:val="20"/>
                <w:szCs w:val="20"/>
              </w:rPr>
              <w:t xml:space="preserve"> onwards). Figures are from the ONS and based on the ITL3 level. Note that </w:t>
            </w:r>
            <w:r w:rsidR="00BD5072">
              <w:rPr>
                <w:rFonts w:ascii="Times New Roman" w:hAnsi="Times New Roman" w:cs="Times New Roman"/>
                <w:sz w:val="20"/>
                <w:szCs w:val="20"/>
              </w:rPr>
              <w:t>national-level figures relate specifically to Great Britain and not</w:t>
            </w:r>
            <w:r w:rsidR="008E697A">
              <w:rPr>
                <w:rFonts w:ascii="Times New Roman" w:hAnsi="Times New Roman" w:cs="Times New Roman"/>
                <w:sz w:val="20"/>
                <w:szCs w:val="20"/>
              </w:rPr>
              <w:t xml:space="preserve"> to</w:t>
            </w:r>
            <w:r w:rsidR="00BD5072">
              <w:rPr>
                <w:rFonts w:ascii="Times New Roman" w:hAnsi="Times New Roman" w:cs="Times New Roman"/>
                <w:sz w:val="20"/>
                <w:szCs w:val="20"/>
              </w:rPr>
              <w:t xml:space="preserve"> the whole United Kingdom.</w:t>
            </w:r>
          </w:p>
          <w:p w14:paraId="0F71CF32" w14:textId="3FC1D4C5" w:rsidR="0090789A" w:rsidRPr="00AC5F43" w:rsidRDefault="0090789A" w:rsidP="00AC5F43">
            <w:pPr>
              <w:rPr>
                <w:rFonts w:ascii="Times New Roman" w:hAnsi="Times New Roman" w:cs="Times New Roman"/>
                <w:sz w:val="20"/>
                <w:szCs w:val="20"/>
              </w:rPr>
            </w:pPr>
          </w:p>
        </w:tc>
        <w:tc>
          <w:tcPr>
            <w:tcW w:w="2437" w:type="dxa"/>
          </w:tcPr>
          <w:p w14:paraId="1C265EA6" w14:textId="58D7F035"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0.9-5.3</w:t>
            </w:r>
          </w:p>
        </w:tc>
      </w:tr>
      <w:tr w:rsidR="00AF439F" w:rsidRPr="00AC5F43" w14:paraId="11856AE8" w14:textId="77777777" w:rsidTr="00A72D31">
        <w:trPr>
          <w:trHeight w:val="58"/>
          <w:jc w:val="center"/>
        </w:trPr>
        <w:tc>
          <w:tcPr>
            <w:tcW w:w="2122" w:type="dxa"/>
          </w:tcPr>
          <w:p w14:paraId="1CA18E64" w14:textId="4A737334"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Out-of-Work Benefits Claimants (GB Baseline Comparison)</w:t>
            </w:r>
          </w:p>
        </w:tc>
        <w:tc>
          <w:tcPr>
            <w:tcW w:w="1427" w:type="dxa"/>
          </w:tcPr>
          <w:p w14:paraId="7CE04294" w14:textId="361F54E8"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owbenbase</w:t>
            </w:r>
            <w:proofErr w:type="spellEnd"/>
          </w:p>
        </w:tc>
        <w:tc>
          <w:tcPr>
            <w:tcW w:w="2268" w:type="dxa"/>
          </w:tcPr>
          <w:p w14:paraId="42672712" w14:textId="74E9FF53" w:rsidR="00AF439F" w:rsidRPr="00AC5F43" w:rsidRDefault="00334841"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7FB77EC0" w14:textId="77777777" w:rsidR="00AF439F" w:rsidRDefault="00D424CC" w:rsidP="00AC5F43">
            <w:pPr>
              <w:rPr>
                <w:rFonts w:ascii="Times New Roman" w:hAnsi="Times New Roman" w:cs="Times New Roman"/>
                <w:sz w:val="20"/>
                <w:szCs w:val="20"/>
              </w:rPr>
            </w:pPr>
            <w:r>
              <w:rPr>
                <w:rFonts w:ascii="Times New Roman" w:hAnsi="Times New Roman" w:cs="Times New Roman"/>
                <w:sz w:val="20"/>
                <w:szCs w:val="20"/>
              </w:rPr>
              <w:t>Out-of-work benefits re-organised around the average claimant levels for Great Britain, as a percentage of the national population.</w:t>
            </w:r>
          </w:p>
          <w:p w14:paraId="0A52A865" w14:textId="482DFB47" w:rsidR="0090789A" w:rsidRPr="00AC5F43" w:rsidRDefault="0090789A" w:rsidP="00AC5F43">
            <w:pPr>
              <w:rPr>
                <w:rFonts w:ascii="Times New Roman" w:hAnsi="Times New Roman" w:cs="Times New Roman"/>
                <w:sz w:val="20"/>
                <w:szCs w:val="20"/>
              </w:rPr>
            </w:pPr>
          </w:p>
        </w:tc>
        <w:tc>
          <w:tcPr>
            <w:tcW w:w="2437" w:type="dxa"/>
          </w:tcPr>
          <w:p w14:paraId="48035BDF"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Below Baseline</w:t>
            </w:r>
          </w:p>
          <w:p w14:paraId="5D9D6E4D"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At or Above Baseline</w:t>
            </w:r>
          </w:p>
          <w:p w14:paraId="2012EFC7" w14:textId="7B06075B"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2DEF68DD" w14:textId="77777777" w:rsidTr="00A72D31">
        <w:trPr>
          <w:trHeight w:val="828"/>
          <w:jc w:val="center"/>
        </w:trPr>
        <w:tc>
          <w:tcPr>
            <w:tcW w:w="2122" w:type="dxa"/>
          </w:tcPr>
          <w:p w14:paraId="4662EFF1" w14:textId="5594955D"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lastRenderedPageBreak/>
              <w:t>Economically Active (% Local Population)</w:t>
            </w:r>
            <w:r w:rsidR="008B3B4D" w:rsidRPr="00AC5F43">
              <w:rPr>
                <w:rFonts w:ascii="Times New Roman" w:hAnsi="Times New Roman" w:cs="Times New Roman"/>
                <w:sz w:val="20"/>
                <w:szCs w:val="20"/>
                <w:vertAlign w:val="superscript"/>
              </w:rPr>
              <w:t>3</w:t>
            </w:r>
          </w:p>
        </w:tc>
        <w:tc>
          <w:tcPr>
            <w:tcW w:w="1427" w:type="dxa"/>
          </w:tcPr>
          <w:p w14:paraId="5C9BCA17" w14:textId="5F052D2E"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econact</w:t>
            </w:r>
            <w:proofErr w:type="spellEnd"/>
          </w:p>
        </w:tc>
        <w:tc>
          <w:tcPr>
            <w:tcW w:w="2268" w:type="dxa"/>
          </w:tcPr>
          <w:p w14:paraId="5FA4B084" w14:textId="0C5EF4AD"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Discrete</w:t>
            </w:r>
            <w:r w:rsidR="00334841">
              <w:rPr>
                <w:rFonts w:ascii="Times New Roman" w:hAnsi="Times New Roman" w:cs="Times New Roman"/>
                <w:sz w:val="20"/>
                <w:szCs w:val="20"/>
              </w:rPr>
              <w:t xml:space="preserve"> (Numeric)</w:t>
            </w:r>
          </w:p>
        </w:tc>
        <w:tc>
          <w:tcPr>
            <w:tcW w:w="5528" w:type="dxa"/>
          </w:tcPr>
          <w:p w14:paraId="3B8AFE94" w14:textId="77777777" w:rsidR="00AF439F" w:rsidRDefault="00BD5072" w:rsidP="00AC5F43">
            <w:pPr>
              <w:rPr>
                <w:rFonts w:ascii="Times New Roman" w:hAnsi="Times New Roman" w:cs="Times New Roman"/>
                <w:sz w:val="20"/>
                <w:szCs w:val="20"/>
              </w:rPr>
            </w:pPr>
            <w:r>
              <w:rPr>
                <w:rFonts w:ascii="Times New Roman" w:hAnsi="Times New Roman" w:cs="Times New Roman"/>
                <w:sz w:val="20"/>
                <w:szCs w:val="20"/>
              </w:rPr>
              <w:t>The percentage of the local ITL3 population that are economically active; that is, employed (including self-employment). National-level figures refer to Great Britain only. ONS-derived.</w:t>
            </w:r>
          </w:p>
          <w:p w14:paraId="4C14A1D4" w14:textId="48D055B9" w:rsidR="0090789A" w:rsidRPr="00AC5F43" w:rsidRDefault="0090789A" w:rsidP="00AC5F43">
            <w:pPr>
              <w:rPr>
                <w:rFonts w:ascii="Times New Roman" w:hAnsi="Times New Roman" w:cs="Times New Roman"/>
                <w:sz w:val="20"/>
                <w:szCs w:val="20"/>
              </w:rPr>
            </w:pPr>
          </w:p>
        </w:tc>
        <w:tc>
          <w:tcPr>
            <w:tcW w:w="2437" w:type="dxa"/>
          </w:tcPr>
          <w:p w14:paraId="4E910EBE" w14:textId="6766AB9D" w:rsidR="00AF439F"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74-87.5</w:t>
            </w:r>
          </w:p>
        </w:tc>
      </w:tr>
      <w:tr w:rsidR="00AF439F" w:rsidRPr="00AC5F43" w14:paraId="4438D5D4" w14:textId="77777777" w:rsidTr="00A72D31">
        <w:trPr>
          <w:trHeight w:val="58"/>
          <w:jc w:val="center"/>
        </w:trPr>
        <w:tc>
          <w:tcPr>
            <w:tcW w:w="2122" w:type="dxa"/>
          </w:tcPr>
          <w:p w14:paraId="5496B7F5" w14:textId="530743C0"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Economically Active (GB Baseline Comparison)</w:t>
            </w:r>
          </w:p>
        </w:tc>
        <w:tc>
          <w:tcPr>
            <w:tcW w:w="1427" w:type="dxa"/>
          </w:tcPr>
          <w:p w14:paraId="351C0B65" w14:textId="50EFC87E"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econactbase</w:t>
            </w:r>
            <w:proofErr w:type="spellEnd"/>
          </w:p>
        </w:tc>
        <w:tc>
          <w:tcPr>
            <w:tcW w:w="2268" w:type="dxa"/>
          </w:tcPr>
          <w:p w14:paraId="0FEDEFEB" w14:textId="4F1B70BE" w:rsidR="00AF439F" w:rsidRPr="00AC5F43" w:rsidRDefault="00334841"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2E2652C4" w14:textId="77777777" w:rsidR="00AF439F" w:rsidRDefault="00BD5072" w:rsidP="00AC5F43">
            <w:pPr>
              <w:rPr>
                <w:rFonts w:ascii="Times New Roman" w:hAnsi="Times New Roman" w:cs="Times New Roman"/>
                <w:sz w:val="20"/>
                <w:szCs w:val="20"/>
              </w:rPr>
            </w:pPr>
            <w:r>
              <w:rPr>
                <w:rFonts w:ascii="Times New Roman" w:hAnsi="Times New Roman" w:cs="Times New Roman"/>
                <w:sz w:val="20"/>
                <w:szCs w:val="20"/>
              </w:rPr>
              <w:t>A re-organisation of economic activity data centred on the percentage of the population that are economically active at the Great Britain level.</w:t>
            </w:r>
          </w:p>
          <w:p w14:paraId="3619D620" w14:textId="67720018" w:rsidR="0090789A" w:rsidRPr="00AC5F43" w:rsidRDefault="0090789A" w:rsidP="00AC5F43">
            <w:pPr>
              <w:rPr>
                <w:rFonts w:ascii="Times New Roman" w:hAnsi="Times New Roman" w:cs="Times New Roman"/>
                <w:sz w:val="20"/>
                <w:szCs w:val="20"/>
              </w:rPr>
            </w:pPr>
          </w:p>
        </w:tc>
        <w:tc>
          <w:tcPr>
            <w:tcW w:w="2437" w:type="dxa"/>
          </w:tcPr>
          <w:p w14:paraId="42F4C51D" w14:textId="77777777" w:rsidR="00AF439F"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0: Below Baseline</w:t>
            </w:r>
          </w:p>
          <w:p w14:paraId="70CB1F4E" w14:textId="7777777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1: At or Above Baseline</w:t>
            </w:r>
          </w:p>
          <w:p w14:paraId="1838559B" w14:textId="7888991E"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496E1865" w14:textId="77777777" w:rsidTr="00A72D31">
        <w:trPr>
          <w:trHeight w:val="595"/>
          <w:jc w:val="center"/>
        </w:trPr>
        <w:tc>
          <w:tcPr>
            <w:tcW w:w="2122" w:type="dxa"/>
          </w:tcPr>
          <w:p w14:paraId="536FFA89" w14:textId="744F7E7C"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Area Geographic Classification</w:t>
            </w:r>
          </w:p>
        </w:tc>
        <w:tc>
          <w:tcPr>
            <w:tcW w:w="1427" w:type="dxa"/>
          </w:tcPr>
          <w:p w14:paraId="09EB2F6B" w14:textId="01D524E6"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geoclass</w:t>
            </w:r>
            <w:proofErr w:type="spellEnd"/>
          </w:p>
        </w:tc>
        <w:tc>
          <w:tcPr>
            <w:tcW w:w="2268" w:type="dxa"/>
          </w:tcPr>
          <w:p w14:paraId="1E86C097" w14:textId="1FCE6D9C" w:rsidR="00AF439F" w:rsidRPr="00AC5F43" w:rsidRDefault="00334841" w:rsidP="00AC5F43">
            <w:pPr>
              <w:rPr>
                <w:rFonts w:ascii="Times New Roman" w:hAnsi="Times New Roman" w:cs="Times New Roman"/>
                <w:sz w:val="20"/>
                <w:szCs w:val="20"/>
              </w:rPr>
            </w:pPr>
            <w:r>
              <w:rPr>
                <w:rFonts w:ascii="Times New Roman" w:hAnsi="Times New Roman" w:cs="Times New Roman"/>
                <w:sz w:val="20"/>
                <w:szCs w:val="20"/>
              </w:rPr>
              <w:t>Nominal</w:t>
            </w:r>
            <w:r w:rsidR="008414BE" w:rsidRPr="00AC5F43">
              <w:rPr>
                <w:rFonts w:ascii="Times New Roman" w:hAnsi="Times New Roman" w:cs="Times New Roman"/>
                <w:sz w:val="20"/>
                <w:szCs w:val="20"/>
              </w:rPr>
              <w:t xml:space="preserve"> (String)</w:t>
            </w:r>
          </w:p>
        </w:tc>
        <w:tc>
          <w:tcPr>
            <w:tcW w:w="5528" w:type="dxa"/>
          </w:tcPr>
          <w:p w14:paraId="6879818B" w14:textId="77777777" w:rsidR="00AF439F" w:rsidRDefault="00BD5072" w:rsidP="00AC5F43">
            <w:pPr>
              <w:rPr>
                <w:rFonts w:ascii="Times New Roman" w:hAnsi="Times New Roman" w:cs="Times New Roman"/>
                <w:sz w:val="20"/>
                <w:szCs w:val="20"/>
              </w:rPr>
            </w:pPr>
            <w:r>
              <w:rPr>
                <w:rFonts w:ascii="Times New Roman" w:hAnsi="Times New Roman" w:cs="Times New Roman"/>
                <w:sz w:val="20"/>
                <w:szCs w:val="20"/>
              </w:rPr>
              <w:t>Classification of rurality or urban locational characteristics</w:t>
            </w:r>
            <w:r w:rsidR="00537E1C">
              <w:rPr>
                <w:rFonts w:ascii="Times New Roman" w:hAnsi="Times New Roman" w:cs="Times New Roman"/>
                <w:sz w:val="20"/>
                <w:szCs w:val="20"/>
              </w:rPr>
              <w:t>, based on UK Government information</w:t>
            </w:r>
            <w:r>
              <w:rPr>
                <w:rFonts w:ascii="Times New Roman" w:hAnsi="Times New Roman" w:cs="Times New Roman"/>
                <w:sz w:val="20"/>
                <w:szCs w:val="20"/>
              </w:rPr>
              <w:t>.</w:t>
            </w:r>
          </w:p>
          <w:p w14:paraId="7619F6DF" w14:textId="77777777" w:rsidR="0090789A" w:rsidRDefault="0090789A" w:rsidP="00AC5F43">
            <w:pPr>
              <w:rPr>
                <w:rFonts w:ascii="Times New Roman" w:hAnsi="Times New Roman" w:cs="Times New Roman"/>
                <w:sz w:val="20"/>
                <w:szCs w:val="20"/>
              </w:rPr>
            </w:pPr>
          </w:p>
          <w:p w14:paraId="49B8040F" w14:textId="77777777" w:rsidR="0090789A" w:rsidRDefault="0090789A" w:rsidP="00AC5F43">
            <w:pPr>
              <w:rPr>
                <w:rFonts w:ascii="Times New Roman" w:hAnsi="Times New Roman" w:cs="Times New Roman"/>
                <w:sz w:val="20"/>
                <w:szCs w:val="20"/>
              </w:rPr>
            </w:pPr>
          </w:p>
          <w:p w14:paraId="3297147B" w14:textId="76D4246F" w:rsidR="0090789A" w:rsidRPr="00AC5F43" w:rsidRDefault="0090789A" w:rsidP="00AC5F43">
            <w:pPr>
              <w:rPr>
                <w:rFonts w:ascii="Times New Roman" w:hAnsi="Times New Roman" w:cs="Times New Roman"/>
                <w:sz w:val="20"/>
                <w:szCs w:val="20"/>
              </w:rPr>
            </w:pPr>
          </w:p>
        </w:tc>
        <w:tc>
          <w:tcPr>
            <w:tcW w:w="2437" w:type="dxa"/>
          </w:tcPr>
          <w:p w14:paraId="68F9924A" w14:textId="2D9C0C32"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Urban with Minor Conurbation</w:t>
            </w:r>
            <w:r w:rsidR="005F43E0">
              <w:rPr>
                <w:rFonts w:ascii="Times New Roman" w:hAnsi="Times New Roman" w:cs="Times New Roman"/>
                <w:sz w:val="20"/>
                <w:szCs w:val="20"/>
              </w:rPr>
              <w:t>;</w:t>
            </w:r>
            <w:r w:rsidRPr="00AC5F43">
              <w:rPr>
                <w:rFonts w:ascii="Times New Roman" w:hAnsi="Times New Roman" w:cs="Times New Roman"/>
                <w:sz w:val="20"/>
                <w:szCs w:val="20"/>
              </w:rPr>
              <w:t xml:space="preserve"> Urban with City and Town</w:t>
            </w:r>
            <w:r w:rsidR="005F43E0">
              <w:rPr>
                <w:rFonts w:ascii="Times New Roman" w:hAnsi="Times New Roman" w:cs="Times New Roman"/>
                <w:sz w:val="20"/>
                <w:szCs w:val="20"/>
              </w:rPr>
              <w:t>;</w:t>
            </w:r>
            <w:r w:rsidRPr="00AC5F43">
              <w:rPr>
                <w:rFonts w:ascii="Times New Roman" w:hAnsi="Times New Roman" w:cs="Times New Roman"/>
                <w:sz w:val="20"/>
                <w:szCs w:val="20"/>
              </w:rPr>
              <w:t xml:space="preserve"> Mainly Rural</w:t>
            </w:r>
            <w:r w:rsidR="005F43E0">
              <w:rPr>
                <w:rFonts w:ascii="Times New Roman" w:hAnsi="Times New Roman" w:cs="Times New Roman"/>
                <w:sz w:val="20"/>
                <w:szCs w:val="20"/>
              </w:rPr>
              <w:t>;</w:t>
            </w:r>
            <w:r w:rsidRPr="00AC5F43">
              <w:rPr>
                <w:rFonts w:ascii="Times New Roman" w:hAnsi="Times New Roman" w:cs="Times New Roman"/>
                <w:sz w:val="20"/>
                <w:szCs w:val="20"/>
              </w:rPr>
              <w:t xml:space="preserve"> Undefined</w:t>
            </w:r>
          </w:p>
        </w:tc>
      </w:tr>
      <w:tr w:rsidR="00AF439F" w:rsidRPr="00AC5F43" w14:paraId="457D117A" w14:textId="77777777" w:rsidTr="00A72D31">
        <w:trPr>
          <w:trHeight w:val="143"/>
          <w:jc w:val="center"/>
        </w:trPr>
        <w:tc>
          <w:tcPr>
            <w:tcW w:w="2122" w:type="dxa"/>
          </w:tcPr>
          <w:p w14:paraId="1FAAA9AB" w14:textId="6E6F7CAF"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Area Geographic Classification (Binary Measure)</w:t>
            </w:r>
          </w:p>
        </w:tc>
        <w:tc>
          <w:tcPr>
            <w:tcW w:w="1427" w:type="dxa"/>
          </w:tcPr>
          <w:p w14:paraId="713BC9D4" w14:textId="48E56ED1"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geoclassbin</w:t>
            </w:r>
            <w:proofErr w:type="spellEnd"/>
          </w:p>
        </w:tc>
        <w:tc>
          <w:tcPr>
            <w:tcW w:w="2268" w:type="dxa"/>
          </w:tcPr>
          <w:p w14:paraId="1DBAB983" w14:textId="23B7738F"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340FF31F" w14:textId="77777777" w:rsidR="00AF439F" w:rsidRDefault="00BD5072" w:rsidP="00AC5F43">
            <w:pPr>
              <w:rPr>
                <w:rFonts w:ascii="Times New Roman" w:hAnsi="Times New Roman" w:cs="Times New Roman"/>
                <w:sz w:val="20"/>
                <w:szCs w:val="20"/>
              </w:rPr>
            </w:pPr>
            <w:r>
              <w:rPr>
                <w:rFonts w:ascii="Times New Roman" w:hAnsi="Times New Roman" w:cs="Times New Roman"/>
                <w:sz w:val="20"/>
                <w:szCs w:val="20"/>
              </w:rPr>
              <w:t>A re-organisation of rural-urban classification data.</w:t>
            </w:r>
          </w:p>
          <w:p w14:paraId="7D2A0580" w14:textId="77777777" w:rsidR="0090789A" w:rsidRDefault="0090789A" w:rsidP="00AC5F43">
            <w:pPr>
              <w:rPr>
                <w:rFonts w:ascii="Times New Roman" w:hAnsi="Times New Roman" w:cs="Times New Roman"/>
                <w:sz w:val="20"/>
                <w:szCs w:val="20"/>
              </w:rPr>
            </w:pPr>
          </w:p>
          <w:p w14:paraId="452479A6" w14:textId="77777777" w:rsidR="0090789A" w:rsidRDefault="0090789A" w:rsidP="00AC5F43">
            <w:pPr>
              <w:rPr>
                <w:rFonts w:ascii="Times New Roman" w:hAnsi="Times New Roman" w:cs="Times New Roman"/>
                <w:sz w:val="20"/>
                <w:szCs w:val="20"/>
              </w:rPr>
            </w:pPr>
          </w:p>
          <w:p w14:paraId="1F6B94DC" w14:textId="09CCA8AD" w:rsidR="0090789A" w:rsidRPr="00AC5F43" w:rsidRDefault="0090789A" w:rsidP="00AC5F43">
            <w:pPr>
              <w:rPr>
                <w:rFonts w:ascii="Times New Roman" w:hAnsi="Times New Roman" w:cs="Times New Roman"/>
                <w:sz w:val="20"/>
                <w:szCs w:val="20"/>
              </w:rPr>
            </w:pPr>
          </w:p>
        </w:tc>
        <w:tc>
          <w:tcPr>
            <w:tcW w:w="2437" w:type="dxa"/>
          </w:tcPr>
          <w:p w14:paraId="586F7477" w14:textId="16FE5FAB" w:rsidR="00AF439F"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0: Urban</w:t>
            </w:r>
          </w:p>
          <w:p w14:paraId="19B3787D" w14:textId="7777777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1: Rural</w:t>
            </w:r>
          </w:p>
          <w:p w14:paraId="7D3A6D39" w14:textId="249595E9"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78BB76E8" w14:textId="77777777" w:rsidTr="00A72D31">
        <w:trPr>
          <w:trHeight w:val="144"/>
          <w:jc w:val="center"/>
        </w:trPr>
        <w:tc>
          <w:tcPr>
            <w:tcW w:w="2122" w:type="dxa"/>
          </w:tcPr>
          <w:p w14:paraId="6A145334" w14:textId="25E2F755"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Authority Structure</w:t>
            </w:r>
          </w:p>
        </w:tc>
        <w:tc>
          <w:tcPr>
            <w:tcW w:w="1427" w:type="dxa"/>
          </w:tcPr>
          <w:p w14:paraId="28C8E296" w14:textId="2DF858CF"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latype</w:t>
            </w:r>
            <w:proofErr w:type="spellEnd"/>
          </w:p>
        </w:tc>
        <w:tc>
          <w:tcPr>
            <w:tcW w:w="2268" w:type="dxa"/>
          </w:tcPr>
          <w:p w14:paraId="3DA94F29" w14:textId="630DD2B5"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Nominal</w:t>
            </w:r>
            <w:r w:rsidR="008414BE" w:rsidRPr="00AC5F43">
              <w:rPr>
                <w:rFonts w:ascii="Times New Roman" w:hAnsi="Times New Roman" w:cs="Times New Roman"/>
                <w:sz w:val="20"/>
                <w:szCs w:val="20"/>
              </w:rPr>
              <w:t xml:space="preserve"> (String)</w:t>
            </w:r>
          </w:p>
        </w:tc>
        <w:tc>
          <w:tcPr>
            <w:tcW w:w="5528" w:type="dxa"/>
          </w:tcPr>
          <w:p w14:paraId="10EA7E24" w14:textId="77777777" w:rsidR="00AF439F" w:rsidRDefault="00537E1C" w:rsidP="00AC5F43">
            <w:pPr>
              <w:rPr>
                <w:rFonts w:ascii="Times New Roman" w:hAnsi="Times New Roman" w:cs="Times New Roman"/>
                <w:sz w:val="20"/>
                <w:szCs w:val="20"/>
              </w:rPr>
            </w:pPr>
            <w:r>
              <w:rPr>
                <w:rFonts w:ascii="Times New Roman" w:hAnsi="Times New Roman" w:cs="Times New Roman"/>
                <w:sz w:val="20"/>
                <w:szCs w:val="20"/>
              </w:rPr>
              <w:t>The organisational structure of local authorities.</w:t>
            </w:r>
          </w:p>
          <w:p w14:paraId="09BB1B83" w14:textId="77777777" w:rsidR="0090789A" w:rsidRDefault="0090789A" w:rsidP="00AC5F43">
            <w:pPr>
              <w:rPr>
                <w:rFonts w:ascii="Times New Roman" w:hAnsi="Times New Roman" w:cs="Times New Roman"/>
                <w:sz w:val="20"/>
                <w:szCs w:val="20"/>
              </w:rPr>
            </w:pPr>
          </w:p>
          <w:p w14:paraId="2D889A41" w14:textId="77777777" w:rsidR="0090789A" w:rsidRDefault="0090789A" w:rsidP="00AC5F43">
            <w:pPr>
              <w:rPr>
                <w:rFonts w:ascii="Times New Roman" w:hAnsi="Times New Roman" w:cs="Times New Roman"/>
                <w:sz w:val="20"/>
                <w:szCs w:val="20"/>
              </w:rPr>
            </w:pPr>
          </w:p>
          <w:p w14:paraId="234EBA5A" w14:textId="689391E7" w:rsidR="0090789A" w:rsidRPr="00AC5F43" w:rsidRDefault="0090789A" w:rsidP="00AC5F43">
            <w:pPr>
              <w:rPr>
                <w:rFonts w:ascii="Times New Roman" w:hAnsi="Times New Roman" w:cs="Times New Roman"/>
                <w:sz w:val="20"/>
                <w:szCs w:val="20"/>
              </w:rPr>
            </w:pPr>
          </w:p>
        </w:tc>
        <w:tc>
          <w:tcPr>
            <w:tcW w:w="2437" w:type="dxa"/>
          </w:tcPr>
          <w:p w14:paraId="1E4FDC19" w14:textId="3CF3F91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County Council</w:t>
            </w:r>
            <w:r w:rsidR="005F43E0">
              <w:rPr>
                <w:rFonts w:ascii="Times New Roman" w:hAnsi="Times New Roman" w:cs="Times New Roman"/>
                <w:sz w:val="20"/>
                <w:szCs w:val="20"/>
              </w:rPr>
              <w:t xml:space="preserve">; </w:t>
            </w:r>
            <w:r w:rsidRPr="00AC5F43">
              <w:rPr>
                <w:rFonts w:ascii="Times New Roman" w:hAnsi="Times New Roman" w:cs="Times New Roman"/>
                <w:sz w:val="20"/>
                <w:szCs w:val="20"/>
              </w:rPr>
              <w:t>Metropolitan Borough Council</w:t>
            </w:r>
            <w:r w:rsidR="005F43E0">
              <w:rPr>
                <w:rFonts w:ascii="Times New Roman" w:hAnsi="Times New Roman" w:cs="Times New Roman"/>
                <w:sz w:val="20"/>
                <w:szCs w:val="20"/>
              </w:rPr>
              <w:t>;</w:t>
            </w:r>
            <w:r w:rsidRPr="00AC5F43">
              <w:rPr>
                <w:rFonts w:ascii="Times New Roman" w:hAnsi="Times New Roman" w:cs="Times New Roman"/>
                <w:sz w:val="20"/>
                <w:szCs w:val="20"/>
              </w:rPr>
              <w:t xml:space="preserve"> Undefined</w:t>
            </w:r>
          </w:p>
        </w:tc>
      </w:tr>
      <w:tr w:rsidR="00843638" w:rsidRPr="00AC5F43" w14:paraId="0F373DC8" w14:textId="77777777" w:rsidTr="00A72D31">
        <w:trPr>
          <w:trHeight w:val="58"/>
          <w:jc w:val="center"/>
        </w:trPr>
        <w:tc>
          <w:tcPr>
            <w:tcW w:w="2122" w:type="dxa"/>
          </w:tcPr>
          <w:p w14:paraId="4ACD9B97" w14:textId="72D6AD2A"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Local Authority Structure (Binary)</w:t>
            </w:r>
          </w:p>
        </w:tc>
        <w:tc>
          <w:tcPr>
            <w:tcW w:w="1427" w:type="dxa"/>
          </w:tcPr>
          <w:p w14:paraId="4CD6CCB1" w14:textId="4A10FE30" w:rsidR="00843638" w:rsidRPr="00AC5F43" w:rsidRDefault="00843638"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latypebin</w:t>
            </w:r>
            <w:proofErr w:type="spellEnd"/>
          </w:p>
        </w:tc>
        <w:tc>
          <w:tcPr>
            <w:tcW w:w="2268" w:type="dxa"/>
          </w:tcPr>
          <w:p w14:paraId="67777E29" w14:textId="62A558B5" w:rsidR="00843638"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27DEF395" w14:textId="77777777" w:rsidR="00843638" w:rsidRDefault="00537E1C" w:rsidP="00AC5F43">
            <w:pPr>
              <w:rPr>
                <w:rFonts w:ascii="Times New Roman" w:hAnsi="Times New Roman" w:cs="Times New Roman"/>
                <w:sz w:val="20"/>
                <w:szCs w:val="20"/>
              </w:rPr>
            </w:pPr>
            <w:r>
              <w:rPr>
                <w:rFonts w:ascii="Times New Roman" w:hAnsi="Times New Roman" w:cs="Times New Roman"/>
                <w:sz w:val="20"/>
                <w:szCs w:val="20"/>
              </w:rPr>
              <w:t>Local authority structures re-organised into a binary measure.</w:t>
            </w:r>
          </w:p>
          <w:p w14:paraId="61ED78DA" w14:textId="77777777" w:rsidR="0090789A" w:rsidRDefault="0090789A" w:rsidP="00AC5F43">
            <w:pPr>
              <w:rPr>
                <w:rFonts w:ascii="Times New Roman" w:hAnsi="Times New Roman" w:cs="Times New Roman"/>
                <w:sz w:val="20"/>
                <w:szCs w:val="20"/>
              </w:rPr>
            </w:pPr>
          </w:p>
          <w:p w14:paraId="7E237D1B" w14:textId="77777777" w:rsidR="0090789A" w:rsidRDefault="0090789A" w:rsidP="00AC5F43">
            <w:pPr>
              <w:rPr>
                <w:rFonts w:ascii="Times New Roman" w:hAnsi="Times New Roman" w:cs="Times New Roman"/>
                <w:sz w:val="20"/>
                <w:szCs w:val="20"/>
              </w:rPr>
            </w:pPr>
          </w:p>
          <w:p w14:paraId="74FC6A90" w14:textId="77777777" w:rsidR="0090789A" w:rsidRDefault="0090789A" w:rsidP="00AC5F43">
            <w:pPr>
              <w:rPr>
                <w:rFonts w:ascii="Times New Roman" w:hAnsi="Times New Roman" w:cs="Times New Roman"/>
                <w:sz w:val="20"/>
                <w:szCs w:val="20"/>
              </w:rPr>
            </w:pPr>
          </w:p>
          <w:p w14:paraId="6E2FDF41" w14:textId="65AB7BBA" w:rsidR="0090789A" w:rsidRPr="00AC5F43" w:rsidRDefault="0090789A" w:rsidP="00AC5F43">
            <w:pPr>
              <w:rPr>
                <w:rFonts w:ascii="Times New Roman" w:hAnsi="Times New Roman" w:cs="Times New Roman"/>
                <w:sz w:val="20"/>
                <w:szCs w:val="20"/>
              </w:rPr>
            </w:pPr>
          </w:p>
        </w:tc>
        <w:tc>
          <w:tcPr>
            <w:tcW w:w="2437" w:type="dxa"/>
          </w:tcPr>
          <w:p w14:paraId="75EBBD28" w14:textId="7777777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0: County Council</w:t>
            </w:r>
          </w:p>
          <w:p w14:paraId="6FC49B71" w14:textId="7777777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1: Metropolitan Borough Council</w:t>
            </w:r>
          </w:p>
          <w:p w14:paraId="3D94C430" w14:textId="0F04E5EB"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8157F1" w:rsidRPr="00AC5F43" w14:paraId="72875F84" w14:textId="77777777" w:rsidTr="003A5588">
        <w:trPr>
          <w:trHeight w:val="58"/>
          <w:jc w:val="center"/>
        </w:trPr>
        <w:tc>
          <w:tcPr>
            <w:tcW w:w="2122" w:type="dxa"/>
            <w:shd w:val="clear" w:color="auto" w:fill="auto"/>
          </w:tcPr>
          <w:p w14:paraId="329644C2" w14:textId="4CF733D8" w:rsidR="008157F1" w:rsidRPr="00C906DB" w:rsidRDefault="008E16BE" w:rsidP="00AC5F43">
            <w:pPr>
              <w:rPr>
                <w:rFonts w:ascii="Times New Roman" w:hAnsi="Times New Roman" w:cs="Times New Roman"/>
                <w:sz w:val="20"/>
                <w:szCs w:val="20"/>
                <w:vertAlign w:val="superscript"/>
              </w:rPr>
            </w:pPr>
            <w:r>
              <w:rPr>
                <w:rFonts w:ascii="Times New Roman" w:hAnsi="Times New Roman" w:cs="Times New Roman"/>
                <w:sz w:val="20"/>
                <w:szCs w:val="20"/>
              </w:rPr>
              <w:t xml:space="preserve">Population </w:t>
            </w:r>
            <w:r w:rsidR="00C906DB">
              <w:rPr>
                <w:rFonts w:ascii="Times New Roman" w:hAnsi="Times New Roman" w:cs="Times New Roman"/>
                <w:sz w:val="20"/>
                <w:szCs w:val="20"/>
              </w:rPr>
              <w:t>Size</w:t>
            </w:r>
            <w:r w:rsidR="00E31E93">
              <w:rPr>
                <w:rFonts w:ascii="Times New Roman" w:hAnsi="Times New Roman" w:cs="Times New Roman"/>
                <w:sz w:val="20"/>
                <w:szCs w:val="20"/>
              </w:rPr>
              <w:t xml:space="preserve"> (County)</w:t>
            </w:r>
            <w:r w:rsidR="00C906DB">
              <w:rPr>
                <w:rFonts w:ascii="Times New Roman" w:hAnsi="Times New Roman" w:cs="Times New Roman"/>
                <w:sz w:val="20"/>
                <w:szCs w:val="20"/>
                <w:vertAlign w:val="superscript"/>
              </w:rPr>
              <w:t>3,4</w:t>
            </w:r>
          </w:p>
        </w:tc>
        <w:tc>
          <w:tcPr>
            <w:tcW w:w="1427" w:type="dxa"/>
          </w:tcPr>
          <w:p w14:paraId="49D89C59" w14:textId="57469D22" w:rsidR="008157F1" w:rsidRPr="00AC5F43" w:rsidRDefault="008E16BE" w:rsidP="00AC5F43">
            <w:pPr>
              <w:rPr>
                <w:rFonts w:ascii="Times New Roman" w:hAnsi="Times New Roman" w:cs="Times New Roman"/>
                <w:sz w:val="20"/>
                <w:szCs w:val="20"/>
              </w:rPr>
            </w:pPr>
            <w:proofErr w:type="spellStart"/>
            <w:r>
              <w:rPr>
                <w:rFonts w:ascii="Times New Roman" w:hAnsi="Times New Roman" w:cs="Times New Roman"/>
                <w:sz w:val="20"/>
                <w:szCs w:val="20"/>
              </w:rPr>
              <w:t>pop</w:t>
            </w:r>
            <w:r w:rsidR="00C906DB">
              <w:rPr>
                <w:rFonts w:ascii="Times New Roman" w:hAnsi="Times New Roman" w:cs="Times New Roman"/>
                <w:sz w:val="20"/>
                <w:szCs w:val="20"/>
              </w:rPr>
              <w:t>size</w:t>
            </w:r>
            <w:r w:rsidR="00E31E93">
              <w:rPr>
                <w:rFonts w:ascii="Times New Roman" w:hAnsi="Times New Roman" w:cs="Times New Roman"/>
                <w:sz w:val="20"/>
                <w:szCs w:val="20"/>
              </w:rPr>
              <w:t>count</w:t>
            </w:r>
            <w:proofErr w:type="spellEnd"/>
          </w:p>
        </w:tc>
        <w:tc>
          <w:tcPr>
            <w:tcW w:w="2268" w:type="dxa"/>
            <w:shd w:val="clear" w:color="auto" w:fill="auto"/>
          </w:tcPr>
          <w:p w14:paraId="15F2D2F5" w14:textId="5B2D7DC3" w:rsidR="008157F1" w:rsidRDefault="003A5588" w:rsidP="00AC5F43">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382FB75E" w14:textId="77777777" w:rsidR="008157F1" w:rsidRDefault="00E31E93" w:rsidP="00AC5F43">
            <w:pPr>
              <w:rPr>
                <w:rFonts w:ascii="Times New Roman" w:hAnsi="Times New Roman" w:cs="Times New Roman"/>
                <w:sz w:val="20"/>
                <w:szCs w:val="20"/>
              </w:rPr>
            </w:pPr>
            <w:r>
              <w:rPr>
                <w:rFonts w:ascii="Times New Roman" w:hAnsi="Times New Roman" w:cs="Times New Roman"/>
                <w:sz w:val="20"/>
                <w:szCs w:val="20"/>
              </w:rPr>
              <w:t>Total population size at the county level.</w:t>
            </w:r>
            <w:r w:rsidR="004A763D">
              <w:rPr>
                <w:rFonts w:ascii="Times New Roman" w:hAnsi="Times New Roman" w:cs="Times New Roman"/>
                <w:sz w:val="20"/>
                <w:szCs w:val="20"/>
              </w:rPr>
              <w:t xml:space="preserve"> National figures relate solely to Great Britain and were sourced from the ONS.</w:t>
            </w:r>
          </w:p>
          <w:p w14:paraId="1F93C591" w14:textId="3F4836AF" w:rsidR="0029534A" w:rsidRDefault="0029534A" w:rsidP="00AC5F43">
            <w:pPr>
              <w:rPr>
                <w:rFonts w:ascii="Times New Roman" w:hAnsi="Times New Roman" w:cs="Times New Roman"/>
                <w:sz w:val="20"/>
                <w:szCs w:val="20"/>
              </w:rPr>
            </w:pPr>
          </w:p>
        </w:tc>
        <w:tc>
          <w:tcPr>
            <w:tcW w:w="2437" w:type="dxa"/>
          </w:tcPr>
          <w:p w14:paraId="030F06E0" w14:textId="6884BE94" w:rsidR="008157F1" w:rsidRPr="00AC5F43" w:rsidRDefault="00461E9B" w:rsidP="00AC5F43">
            <w:pPr>
              <w:rPr>
                <w:rFonts w:ascii="Times New Roman" w:hAnsi="Times New Roman" w:cs="Times New Roman"/>
                <w:sz w:val="20"/>
                <w:szCs w:val="20"/>
              </w:rPr>
            </w:pPr>
            <w:r>
              <w:rPr>
                <w:rFonts w:ascii="Times New Roman" w:hAnsi="Times New Roman" w:cs="Times New Roman"/>
                <w:sz w:val="20"/>
                <w:szCs w:val="20"/>
              </w:rPr>
              <w:t>601206-64732188, 9</w:t>
            </w:r>
          </w:p>
        </w:tc>
      </w:tr>
      <w:tr w:rsidR="00A72D31" w:rsidRPr="00AC5F43" w14:paraId="71A806F7" w14:textId="77777777" w:rsidTr="00461E9B">
        <w:trPr>
          <w:trHeight w:val="58"/>
          <w:jc w:val="center"/>
        </w:trPr>
        <w:tc>
          <w:tcPr>
            <w:tcW w:w="2122" w:type="dxa"/>
            <w:shd w:val="clear" w:color="auto" w:fill="auto"/>
          </w:tcPr>
          <w:p w14:paraId="2CA4CACD" w14:textId="24BBE652" w:rsidR="00A72D31" w:rsidRPr="00A72D31" w:rsidRDefault="00A72D31" w:rsidP="00AC5F43">
            <w:pPr>
              <w:rPr>
                <w:rFonts w:ascii="Times New Roman" w:hAnsi="Times New Roman" w:cs="Times New Roman"/>
                <w:sz w:val="20"/>
                <w:szCs w:val="20"/>
                <w:vertAlign w:val="superscript"/>
              </w:rPr>
            </w:pPr>
            <w:r>
              <w:rPr>
                <w:rFonts w:ascii="Times New Roman" w:hAnsi="Times New Roman" w:cs="Times New Roman"/>
                <w:sz w:val="20"/>
                <w:szCs w:val="20"/>
              </w:rPr>
              <w:t>Population Size Increase (County)</w:t>
            </w:r>
          </w:p>
        </w:tc>
        <w:tc>
          <w:tcPr>
            <w:tcW w:w="1427" w:type="dxa"/>
          </w:tcPr>
          <w:p w14:paraId="4904DA50" w14:textId="66571A6D" w:rsidR="00A72D31" w:rsidRDefault="00A72D31" w:rsidP="00AC5F43">
            <w:pPr>
              <w:rPr>
                <w:rFonts w:ascii="Times New Roman" w:hAnsi="Times New Roman" w:cs="Times New Roman"/>
                <w:sz w:val="20"/>
                <w:szCs w:val="20"/>
              </w:rPr>
            </w:pPr>
            <w:proofErr w:type="spellStart"/>
            <w:r>
              <w:rPr>
                <w:rFonts w:ascii="Times New Roman" w:hAnsi="Times New Roman" w:cs="Times New Roman"/>
                <w:sz w:val="20"/>
                <w:szCs w:val="20"/>
              </w:rPr>
              <w:t>popsizecountin</w:t>
            </w:r>
            <w:proofErr w:type="spellEnd"/>
          </w:p>
        </w:tc>
        <w:tc>
          <w:tcPr>
            <w:tcW w:w="2268" w:type="dxa"/>
            <w:shd w:val="clear" w:color="auto" w:fill="auto"/>
          </w:tcPr>
          <w:p w14:paraId="5A37FF9C" w14:textId="0A0A32C9" w:rsidR="00A72D31" w:rsidRDefault="00461E9B"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3155E7A1" w14:textId="2389077A" w:rsidR="00A72D31" w:rsidRDefault="00A72D31" w:rsidP="00AC5F43">
            <w:pPr>
              <w:rPr>
                <w:rFonts w:ascii="Times New Roman" w:hAnsi="Times New Roman" w:cs="Times New Roman"/>
                <w:sz w:val="20"/>
                <w:szCs w:val="20"/>
              </w:rPr>
            </w:pPr>
            <w:r>
              <w:rPr>
                <w:rFonts w:ascii="Times New Roman" w:hAnsi="Times New Roman" w:cs="Times New Roman"/>
                <w:sz w:val="20"/>
                <w:szCs w:val="20"/>
              </w:rPr>
              <w:t>Whether the county-relevant population size shows a yearly increase.</w:t>
            </w:r>
          </w:p>
        </w:tc>
        <w:tc>
          <w:tcPr>
            <w:tcW w:w="2437" w:type="dxa"/>
          </w:tcPr>
          <w:p w14:paraId="0BBCEF3B" w14:textId="7BD91482" w:rsidR="00A72D31" w:rsidRDefault="006A7093" w:rsidP="00AC5F43">
            <w:pPr>
              <w:rPr>
                <w:rFonts w:ascii="Times New Roman" w:hAnsi="Times New Roman" w:cs="Times New Roman"/>
                <w:sz w:val="20"/>
                <w:szCs w:val="20"/>
              </w:rPr>
            </w:pPr>
            <w:r>
              <w:rPr>
                <w:rFonts w:ascii="Times New Roman" w:hAnsi="Times New Roman" w:cs="Times New Roman"/>
                <w:sz w:val="20"/>
                <w:szCs w:val="20"/>
              </w:rPr>
              <w:t xml:space="preserve">0: </w:t>
            </w:r>
            <w:r w:rsidR="006A7C78">
              <w:rPr>
                <w:rFonts w:ascii="Times New Roman" w:hAnsi="Times New Roman" w:cs="Times New Roman"/>
                <w:sz w:val="20"/>
                <w:szCs w:val="20"/>
              </w:rPr>
              <w:t>No</w:t>
            </w:r>
          </w:p>
          <w:p w14:paraId="23CD53B7" w14:textId="4C9F792B" w:rsidR="006A7093" w:rsidRDefault="006A7093" w:rsidP="00AC5F43">
            <w:pPr>
              <w:rPr>
                <w:rFonts w:ascii="Times New Roman" w:hAnsi="Times New Roman" w:cs="Times New Roman"/>
                <w:sz w:val="20"/>
                <w:szCs w:val="20"/>
              </w:rPr>
            </w:pPr>
            <w:r>
              <w:rPr>
                <w:rFonts w:ascii="Times New Roman" w:hAnsi="Times New Roman" w:cs="Times New Roman"/>
                <w:sz w:val="20"/>
                <w:szCs w:val="20"/>
              </w:rPr>
              <w:t xml:space="preserve">1: </w:t>
            </w:r>
            <w:r w:rsidR="006A7C78">
              <w:rPr>
                <w:rFonts w:ascii="Times New Roman" w:hAnsi="Times New Roman" w:cs="Times New Roman"/>
                <w:sz w:val="20"/>
                <w:szCs w:val="20"/>
              </w:rPr>
              <w:t>Yes</w:t>
            </w:r>
          </w:p>
          <w:p w14:paraId="53076917" w14:textId="77777777" w:rsidR="006A7093" w:rsidRDefault="006A7093" w:rsidP="00AC5F43">
            <w:pPr>
              <w:rPr>
                <w:rFonts w:ascii="Times New Roman" w:hAnsi="Times New Roman" w:cs="Times New Roman"/>
                <w:sz w:val="20"/>
                <w:szCs w:val="20"/>
              </w:rPr>
            </w:pPr>
            <w:r>
              <w:rPr>
                <w:rFonts w:ascii="Times New Roman" w:hAnsi="Times New Roman" w:cs="Times New Roman"/>
                <w:sz w:val="20"/>
                <w:szCs w:val="20"/>
              </w:rPr>
              <w:t>9: Invalid</w:t>
            </w:r>
          </w:p>
          <w:p w14:paraId="47A3CACD" w14:textId="513C3CB1" w:rsidR="0029534A" w:rsidRPr="00AC5F43" w:rsidRDefault="0029534A" w:rsidP="00AC5F43">
            <w:pPr>
              <w:rPr>
                <w:rFonts w:ascii="Times New Roman" w:hAnsi="Times New Roman" w:cs="Times New Roman"/>
                <w:sz w:val="20"/>
                <w:szCs w:val="20"/>
              </w:rPr>
            </w:pPr>
          </w:p>
        </w:tc>
      </w:tr>
      <w:tr w:rsidR="008157F1" w:rsidRPr="00AC5F43" w14:paraId="3A3CB535" w14:textId="77777777" w:rsidTr="003A5588">
        <w:trPr>
          <w:trHeight w:val="58"/>
          <w:jc w:val="center"/>
        </w:trPr>
        <w:tc>
          <w:tcPr>
            <w:tcW w:w="2122" w:type="dxa"/>
            <w:shd w:val="clear" w:color="auto" w:fill="auto"/>
          </w:tcPr>
          <w:p w14:paraId="4E68483C" w14:textId="3960E060" w:rsidR="008157F1" w:rsidRPr="00AC5F43" w:rsidRDefault="00E31E93" w:rsidP="00AC5F43">
            <w:pPr>
              <w:rPr>
                <w:rFonts w:ascii="Times New Roman" w:hAnsi="Times New Roman" w:cs="Times New Roman"/>
                <w:sz w:val="20"/>
                <w:szCs w:val="20"/>
              </w:rPr>
            </w:pPr>
            <w:r>
              <w:rPr>
                <w:rFonts w:ascii="Times New Roman" w:hAnsi="Times New Roman" w:cs="Times New Roman"/>
                <w:sz w:val="20"/>
                <w:szCs w:val="20"/>
              </w:rPr>
              <w:t>Population Size (ITL3)</w:t>
            </w:r>
            <w:r w:rsidR="00135EEC">
              <w:rPr>
                <w:rFonts w:ascii="Times New Roman" w:hAnsi="Times New Roman" w:cs="Times New Roman"/>
                <w:sz w:val="20"/>
                <w:szCs w:val="20"/>
                <w:vertAlign w:val="superscript"/>
              </w:rPr>
              <w:t xml:space="preserve"> 3,4</w:t>
            </w:r>
          </w:p>
        </w:tc>
        <w:tc>
          <w:tcPr>
            <w:tcW w:w="1427" w:type="dxa"/>
          </w:tcPr>
          <w:p w14:paraId="11A80B54" w14:textId="32115B8B" w:rsidR="008157F1" w:rsidRPr="00AC5F43" w:rsidRDefault="00E31E93" w:rsidP="00AC5F43">
            <w:pPr>
              <w:rPr>
                <w:rFonts w:ascii="Times New Roman" w:hAnsi="Times New Roman" w:cs="Times New Roman"/>
                <w:sz w:val="20"/>
                <w:szCs w:val="20"/>
              </w:rPr>
            </w:pPr>
            <w:proofErr w:type="spellStart"/>
            <w:r>
              <w:rPr>
                <w:rFonts w:ascii="Times New Roman" w:hAnsi="Times New Roman" w:cs="Times New Roman"/>
                <w:sz w:val="20"/>
                <w:szCs w:val="20"/>
              </w:rPr>
              <w:t>popsizeitl</w:t>
            </w:r>
            <w:proofErr w:type="spellEnd"/>
          </w:p>
        </w:tc>
        <w:tc>
          <w:tcPr>
            <w:tcW w:w="2268" w:type="dxa"/>
            <w:shd w:val="clear" w:color="auto" w:fill="auto"/>
          </w:tcPr>
          <w:p w14:paraId="76C74DB5" w14:textId="7B3E83D8" w:rsidR="008157F1" w:rsidRDefault="003A5588" w:rsidP="00AC5F43">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4F1C4B72" w14:textId="77777777" w:rsidR="008157F1" w:rsidRDefault="00E31E93" w:rsidP="00AC5F43">
            <w:pPr>
              <w:rPr>
                <w:rFonts w:ascii="Times New Roman" w:hAnsi="Times New Roman" w:cs="Times New Roman"/>
                <w:sz w:val="20"/>
                <w:szCs w:val="20"/>
              </w:rPr>
            </w:pPr>
            <w:r>
              <w:rPr>
                <w:rFonts w:ascii="Times New Roman" w:hAnsi="Times New Roman" w:cs="Times New Roman"/>
                <w:sz w:val="20"/>
                <w:szCs w:val="20"/>
              </w:rPr>
              <w:t>Total population size at the ITL3 level.</w:t>
            </w:r>
          </w:p>
          <w:p w14:paraId="5C1D4440" w14:textId="77777777" w:rsidR="006E0008" w:rsidRDefault="006E0008" w:rsidP="00AC5F43">
            <w:pPr>
              <w:rPr>
                <w:rFonts w:ascii="Times New Roman" w:hAnsi="Times New Roman" w:cs="Times New Roman"/>
                <w:sz w:val="20"/>
                <w:szCs w:val="20"/>
              </w:rPr>
            </w:pPr>
          </w:p>
          <w:p w14:paraId="56FD21CC" w14:textId="42456FF1" w:rsidR="006E0008" w:rsidRDefault="006E0008" w:rsidP="00AC5F43">
            <w:pPr>
              <w:rPr>
                <w:rFonts w:ascii="Times New Roman" w:hAnsi="Times New Roman" w:cs="Times New Roman"/>
                <w:sz w:val="20"/>
                <w:szCs w:val="20"/>
              </w:rPr>
            </w:pPr>
          </w:p>
        </w:tc>
        <w:tc>
          <w:tcPr>
            <w:tcW w:w="2437" w:type="dxa"/>
          </w:tcPr>
          <w:p w14:paraId="5EC6187E" w14:textId="77777777" w:rsidR="008157F1" w:rsidRDefault="00461E9B" w:rsidP="00AC5F43">
            <w:pPr>
              <w:rPr>
                <w:rFonts w:ascii="Times New Roman" w:hAnsi="Times New Roman" w:cs="Times New Roman"/>
                <w:sz w:val="20"/>
                <w:szCs w:val="20"/>
              </w:rPr>
            </w:pPr>
            <w:r>
              <w:rPr>
                <w:rFonts w:ascii="Times New Roman" w:hAnsi="Times New Roman" w:cs="Times New Roman"/>
                <w:sz w:val="20"/>
                <w:szCs w:val="20"/>
              </w:rPr>
              <w:t>759002-265991, 9</w:t>
            </w:r>
          </w:p>
          <w:p w14:paraId="4806717D" w14:textId="19473D2C" w:rsidR="0029534A" w:rsidRPr="00AC5F43" w:rsidRDefault="0029534A" w:rsidP="00AC5F43">
            <w:pPr>
              <w:rPr>
                <w:rFonts w:ascii="Times New Roman" w:hAnsi="Times New Roman" w:cs="Times New Roman"/>
                <w:sz w:val="20"/>
                <w:szCs w:val="20"/>
              </w:rPr>
            </w:pPr>
          </w:p>
        </w:tc>
      </w:tr>
      <w:tr w:rsidR="00A72D31" w:rsidRPr="00AC5F43" w14:paraId="0E54C794" w14:textId="77777777" w:rsidTr="00461E9B">
        <w:trPr>
          <w:trHeight w:val="58"/>
          <w:jc w:val="center"/>
        </w:trPr>
        <w:tc>
          <w:tcPr>
            <w:tcW w:w="2122" w:type="dxa"/>
            <w:shd w:val="clear" w:color="auto" w:fill="auto"/>
          </w:tcPr>
          <w:p w14:paraId="46008234" w14:textId="2783DEA3" w:rsidR="00A72D31" w:rsidRPr="00AC5F43" w:rsidRDefault="00A72D31" w:rsidP="00A72D31">
            <w:pPr>
              <w:rPr>
                <w:rFonts w:ascii="Times New Roman" w:hAnsi="Times New Roman" w:cs="Times New Roman"/>
                <w:sz w:val="20"/>
                <w:szCs w:val="20"/>
              </w:rPr>
            </w:pPr>
            <w:r>
              <w:rPr>
                <w:rFonts w:ascii="Times New Roman" w:hAnsi="Times New Roman" w:cs="Times New Roman"/>
                <w:sz w:val="20"/>
                <w:szCs w:val="20"/>
              </w:rPr>
              <w:lastRenderedPageBreak/>
              <w:t>Population Size Increase (ITL3)</w:t>
            </w:r>
            <w:r>
              <w:rPr>
                <w:rFonts w:ascii="Times New Roman" w:hAnsi="Times New Roman" w:cs="Times New Roman"/>
                <w:sz w:val="20"/>
                <w:szCs w:val="20"/>
                <w:vertAlign w:val="superscript"/>
              </w:rPr>
              <w:t xml:space="preserve"> </w:t>
            </w:r>
          </w:p>
        </w:tc>
        <w:tc>
          <w:tcPr>
            <w:tcW w:w="1427" w:type="dxa"/>
          </w:tcPr>
          <w:p w14:paraId="1C8FD777" w14:textId="59A93639" w:rsidR="00A72D31" w:rsidRPr="00AC5F43" w:rsidRDefault="00A72D31" w:rsidP="00A72D31">
            <w:pPr>
              <w:rPr>
                <w:rFonts w:ascii="Times New Roman" w:hAnsi="Times New Roman" w:cs="Times New Roman"/>
                <w:sz w:val="20"/>
                <w:szCs w:val="20"/>
              </w:rPr>
            </w:pPr>
            <w:proofErr w:type="spellStart"/>
            <w:r>
              <w:rPr>
                <w:rFonts w:ascii="Times New Roman" w:hAnsi="Times New Roman" w:cs="Times New Roman"/>
                <w:sz w:val="20"/>
                <w:szCs w:val="20"/>
              </w:rPr>
              <w:t>popsizeitlin</w:t>
            </w:r>
            <w:proofErr w:type="spellEnd"/>
          </w:p>
        </w:tc>
        <w:tc>
          <w:tcPr>
            <w:tcW w:w="2268" w:type="dxa"/>
            <w:shd w:val="clear" w:color="auto" w:fill="auto"/>
          </w:tcPr>
          <w:p w14:paraId="5549AA26" w14:textId="444AFF45" w:rsidR="00A72D31" w:rsidRDefault="00461E9B" w:rsidP="00A72D31">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06115D4F" w14:textId="5235BF9E" w:rsidR="00A72D31" w:rsidRDefault="00A72D31" w:rsidP="00A72D31">
            <w:pPr>
              <w:rPr>
                <w:rFonts w:ascii="Times New Roman" w:hAnsi="Times New Roman" w:cs="Times New Roman"/>
                <w:sz w:val="20"/>
                <w:szCs w:val="20"/>
              </w:rPr>
            </w:pPr>
            <w:r>
              <w:rPr>
                <w:rFonts w:ascii="Times New Roman" w:hAnsi="Times New Roman" w:cs="Times New Roman"/>
                <w:sz w:val="20"/>
                <w:szCs w:val="20"/>
              </w:rPr>
              <w:t>Whether ITL3 level population size shows a yearly increase.</w:t>
            </w:r>
          </w:p>
        </w:tc>
        <w:tc>
          <w:tcPr>
            <w:tcW w:w="2437" w:type="dxa"/>
          </w:tcPr>
          <w:p w14:paraId="2E89F98C" w14:textId="355DD0EA" w:rsidR="006A7093" w:rsidRDefault="006A7093" w:rsidP="006A7093">
            <w:pPr>
              <w:rPr>
                <w:rFonts w:ascii="Times New Roman" w:hAnsi="Times New Roman" w:cs="Times New Roman"/>
                <w:sz w:val="20"/>
                <w:szCs w:val="20"/>
              </w:rPr>
            </w:pPr>
            <w:r>
              <w:rPr>
                <w:rFonts w:ascii="Times New Roman" w:hAnsi="Times New Roman" w:cs="Times New Roman"/>
                <w:sz w:val="20"/>
                <w:szCs w:val="20"/>
              </w:rPr>
              <w:t xml:space="preserve">0: </w:t>
            </w:r>
            <w:r w:rsidR="006A7C78">
              <w:rPr>
                <w:rFonts w:ascii="Times New Roman" w:hAnsi="Times New Roman" w:cs="Times New Roman"/>
                <w:sz w:val="20"/>
                <w:szCs w:val="20"/>
              </w:rPr>
              <w:t>No</w:t>
            </w:r>
          </w:p>
          <w:p w14:paraId="7E373BD5" w14:textId="76E1A29C" w:rsidR="006A7093" w:rsidRDefault="006A7093" w:rsidP="006A7093">
            <w:pPr>
              <w:rPr>
                <w:rFonts w:ascii="Times New Roman" w:hAnsi="Times New Roman" w:cs="Times New Roman"/>
                <w:sz w:val="20"/>
                <w:szCs w:val="20"/>
              </w:rPr>
            </w:pPr>
            <w:r>
              <w:rPr>
                <w:rFonts w:ascii="Times New Roman" w:hAnsi="Times New Roman" w:cs="Times New Roman"/>
                <w:sz w:val="20"/>
                <w:szCs w:val="20"/>
              </w:rPr>
              <w:t xml:space="preserve">1: </w:t>
            </w:r>
            <w:r w:rsidR="006A7C78">
              <w:rPr>
                <w:rFonts w:ascii="Times New Roman" w:hAnsi="Times New Roman" w:cs="Times New Roman"/>
                <w:sz w:val="20"/>
                <w:szCs w:val="20"/>
              </w:rPr>
              <w:t>Yes</w:t>
            </w:r>
          </w:p>
          <w:p w14:paraId="05AEC8E1" w14:textId="77777777" w:rsidR="00A72D31" w:rsidRDefault="006A7093" w:rsidP="006A7093">
            <w:pPr>
              <w:rPr>
                <w:rFonts w:ascii="Times New Roman" w:hAnsi="Times New Roman" w:cs="Times New Roman"/>
                <w:sz w:val="20"/>
                <w:szCs w:val="20"/>
              </w:rPr>
            </w:pPr>
            <w:r>
              <w:rPr>
                <w:rFonts w:ascii="Times New Roman" w:hAnsi="Times New Roman" w:cs="Times New Roman"/>
                <w:sz w:val="20"/>
                <w:szCs w:val="20"/>
              </w:rPr>
              <w:t>9: Invalid</w:t>
            </w:r>
          </w:p>
          <w:p w14:paraId="63354995" w14:textId="27FF61A0" w:rsidR="0029534A" w:rsidRPr="00AC5F43" w:rsidRDefault="0029534A" w:rsidP="006A7093">
            <w:pPr>
              <w:rPr>
                <w:rFonts w:ascii="Times New Roman" w:hAnsi="Times New Roman" w:cs="Times New Roman"/>
                <w:sz w:val="20"/>
                <w:szCs w:val="20"/>
              </w:rPr>
            </w:pPr>
          </w:p>
        </w:tc>
      </w:tr>
      <w:tr w:rsidR="00A72D31" w:rsidRPr="00AC5F43" w14:paraId="23EDB6B4" w14:textId="77777777" w:rsidTr="003A5588">
        <w:trPr>
          <w:trHeight w:val="58"/>
          <w:jc w:val="center"/>
        </w:trPr>
        <w:tc>
          <w:tcPr>
            <w:tcW w:w="2122" w:type="dxa"/>
            <w:shd w:val="clear" w:color="auto" w:fill="auto"/>
          </w:tcPr>
          <w:p w14:paraId="65792233" w14:textId="36E04602" w:rsidR="00A72D31" w:rsidRPr="00C906DB" w:rsidRDefault="00A72D31" w:rsidP="00A72D31">
            <w:pPr>
              <w:rPr>
                <w:rFonts w:ascii="Times New Roman" w:hAnsi="Times New Roman" w:cs="Times New Roman"/>
                <w:sz w:val="20"/>
                <w:szCs w:val="20"/>
                <w:vertAlign w:val="superscript"/>
              </w:rPr>
            </w:pPr>
            <w:r>
              <w:rPr>
                <w:rFonts w:ascii="Times New Roman" w:hAnsi="Times New Roman" w:cs="Times New Roman"/>
                <w:sz w:val="20"/>
                <w:szCs w:val="20"/>
              </w:rPr>
              <w:t>Population by Gender (Male)</w:t>
            </w:r>
            <w:r>
              <w:rPr>
                <w:rFonts w:ascii="Times New Roman" w:hAnsi="Times New Roman" w:cs="Times New Roman"/>
                <w:sz w:val="20"/>
                <w:szCs w:val="20"/>
                <w:vertAlign w:val="superscript"/>
              </w:rPr>
              <w:t>3,4</w:t>
            </w:r>
          </w:p>
        </w:tc>
        <w:tc>
          <w:tcPr>
            <w:tcW w:w="1427" w:type="dxa"/>
          </w:tcPr>
          <w:p w14:paraId="7321E986" w14:textId="53D0C74F" w:rsidR="00A72D31" w:rsidRPr="00AC5F43" w:rsidRDefault="00A72D31" w:rsidP="00A72D31">
            <w:pPr>
              <w:rPr>
                <w:rFonts w:ascii="Times New Roman" w:hAnsi="Times New Roman" w:cs="Times New Roman"/>
                <w:sz w:val="20"/>
                <w:szCs w:val="20"/>
              </w:rPr>
            </w:pPr>
            <w:proofErr w:type="spellStart"/>
            <w:r>
              <w:rPr>
                <w:rFonts w:ascii="Times New Roman" w:hAnsi="Times New Roman" w:cs="Times New Roman"/>
                <w:sz w:val="20"/>
                <w:szCs w:val="20"/>
              </w:rPr>
              <w:t>popgenm</w:t>
            </w:r>
            <w:proofErr w:type="spellEnd"/>
          </w:p>
        </w:tc>
        <w:tc>
          <w:tcPr>
            <w:tcW w:w="2268" w:type="dxa"/>
            <w:shd w:val="clear" w:color="auto" w:fill="auto"/>
          </w:tcPr>
          <w:p w14:paraId="7708A234" w14:textId="2854E5CA" w:rsidR="00A72D31" w:rsidRDefault="003A5588" w:rsidP="00A72D31">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158C041B" w14:textId="77777777" w:rsidR="00A72D31" w:rsidRDefault="00A72D31" w:rsidP="00A72D31">
            <w:pPr>
              <w:rPr>
                <w:rFonts w:ascii="Times New Roman" w:hAnsi="Times New Roman" w:cs="Times New Roman"/>
                <w:sz w:val="20"/>
                <w:szCs w:val="20"/>
              </w:rPr>
            </w:pPr>
            <w:r>
              <w:rPr>
                <w:rFonts w:ascii="Times New Roman" w:hAnsi="Times New Roman" w:cs="Times New Roman"/>
                <w:sz w:val="20"/>
                <w:szCs w:val="20"/>
              </w:rPr>
              <w:t>Total male population size. National figures relate solely to Great Britain and were sourced from the ONS.</w:t>
            </w:r>
          </w:p>
          <w:p w14:paraId="21438DB8" w14:textId="2ED4300E" w:rsidR="0029534A" w:rsidRDefault="0029534A" w:rsidP="00A72D31">
            <w:pPr>
              <w:rPr>
                <w:rFonts w:ascii="Times New Roman" w:hAnsi="Times New Roman" w:cs="Times New Roman"/>
                <w:sz w:val="20"/>
                <w:szCs w:val="20"/>
              </w:rPr>
            </w:pPr>
          </w:p>
        </w:tc>
        <w:tc>
          <w:tcPr>
            <w:tcW w:w="2437" w:type="dxa"/>
          </w:tcPr>
          <w:p w14:paraId="37A083D1" w14:textId="21B725EE" w:rsidR="00A72D31" w:rsidRPr="00AC5F43" w:rsidRDefault="00461E9B" w:rsidP="00A72D31">
            <w:pPr>
              <w:rPr>
                <w:rFonts w:ascii="Times New Roman" w:hAnsi="Times New Roman" w:cs="Times New Roman"/>
                <w:sz w:val="20"/>
                <w:szCs w:val="20"/>
              </w:rPr>
            </w:pPr>
            <w:r>
              <w:rPr>
                <w:rFonts w:ascii="Times New Roman" w:hAnsi="Times New Roman" w:cs="Times New Roman"/>
                <w:sz w:val="20"/>
                <w:szCs w:val="20"/>
              </w:rPr>
              <w:t>126514-31715610</w:t>
            </w:r>
          </w:p>
        </w:tc>
      </w:tr>
      <w:tr w:rsidR="00A72D31" w:rsidRPr="00AC5F43" w14:paraId="2DD243F2" w14:textId="77777777" w:rsidTr="0029534A">
        <w:trPr>
          <w:trHeight w:val="58"/>
          <w:jc w:val="center"/>
        </w:trPr>
        <w:tc>
          <w:tcPr>
            <w:tcW w:w="2122" w:type="dxa"/>
            <w:shd w:val="clear" w:color="auto" w:fill="auto"/>
          </w:tcPr>
          <w:p w14:paraId="465671E2" w14:textId="6BA13747" w:rsidR="00A72D31" w:rsidRDefault="00A72D31" w:rsidP="00A72D31">
            <w:pPr>
              <w:rPr>
                <w:rFonts w:ascii="Times New Roman" w:hAnsi="Times New Roman" w:cs="Times New Roman"/>
                <w:sz w:val="20"/>
                <w:szCs w:val="20"/>
              </w:rPr>
            </w:pPr>
            <w:r>
              <w:rPr>
                <w:rFonts w:ascii="Times New Roman" w:hAnsi="Times New Roman" w:cs="Times New Roman"/>
                <w:sz w:val="20"/>
                <w:szCs w:val="20"/>
              </w:rPr>
              <w:t>Population Percentage by Gender (Male)</w:t>
            </w:r>
          </w:p>
        </w:tc>
        <w:tc>
          <w:tcPr>
            <w:tcW w:w="1427" w:type="dxa"/>
          </w:tcPr>
          <w:p w14:paraId="7D5BC889" w14:textId="04B71F43" w:rsidR="00A72D31" w:rsidRDefault="00A72D31" w:rsidP="00A72D31">
            <w:pPr>
              <w:rPr>
                <w:rFonts w:ascii="Times New Roman" w:hAnsi="Times New Roman" w:cs="Times New Roman"/>
                <w:sz w:val="20"/>
                <w:szCs w:val="20"/>
              </w:rPr>
            </w:pPr>
            <w:proofErr w:type="spellStart"/>
            <w:r>
              <w:rPr>
                <w:rFonts w:ascii="Times New Roman" w:hAnsi="Times New Roman" w:cs="Times New Roman"/>
                <w:sz w:val="20"/>
                <w:szCs w:val="20"/>
              </w:rPr>
              <w:t>popgenmp</w:t>
            </w:r>
            <w:proofErr w:type="spellEnd"/>
          </w:p>
        </w:tc>
        <w:tc>
          <w:tcPr>
            <w:tcW w:w="2268" w:type="dxa"/>
            <w:shd w:val="clear" w:color="auto" w:fill="auto"/>
          </w:tcPr>
          <w:p w14:paraId="45291D04" w14:textId="44959D43" w:rsidR="00A72D31" w:rsidRDefault="0029534A" w:rsidP="00A72D31">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3355FE96" w14:textId="77777777" w:rsidR="00A72D31" w:rsidRDefault="00A72D31" w:rsidP="00A72D31">
            <w:pPr>
              <w:rPr>
                <w:rFonts w:ascii="Times New Roman" w:hAnsi="Times New Roman" w:cs="Times New Roman"/>
                <w:sz w:val="20"/>
                <w:szCs w:val="20"/>
              </w:rPr>
            </w:pPr>
            <w:r>
              <w:rPr>
                <w:rFonts w:ascii="Times New Roman" w:hAnsi="Times New Roman" w:cs="Times New Roman"/>
                <w:sz w:val="20"/>
                <w:szCs w:val="20"/>
              </w:rPr>
              <w:t>The total male population size as a percentage of the total population</w:t>
            </w:r>
            <w:r w:rsidR="00771CAB">
              <w:rPr>
                <w:rFonts w:ascii="Times New Roman" w:hAnsi="Times New Roman" w:cs="Times New Roman"/>
                <w:sz w:val="20"/>
                <w:szCs w:val="20"/>
              </w:rPr>
              <w:t>, rounded to one decimal place</w:t>
            </w:r>
            <w:r>
              <w:rPr>
                <w:rFonts w:ascii="Times New Roman" w:hAnsi="Times New Roman" w:cs="Times New Roman"/>
                <w:sz w:val="20"/>
                <w:szCs w:val="20"/>
              </w:rPr>
              <w:t>.</w:t>
            </w:r>
          </w:p>
          <w:p w14:paraId="554AF5FF" w14:textId="2E5891E7" w:rsidR="0029534A" w:rsidRDefault="0029534A" w:rsidP="00A72D31">
            <w:pPr>
              <w:rPr>
                <w:rFonts w:ascii="Times New Roman" w:hAnsi="Times New Roman" w:cs="Times New Roman"/>
                <w:sz w:val="20"/>
                <w:szCs w:val="20"/>
              </w:rPr>
            </w:pPr>
          </w:p>
        </w:tc>
        <w:tc>
          <w:tcPr>
            <w:tcW w:w="2437" w:type="dxa"/>
          </w:tcPr>
          <w:p w14:paraId="37CC25C8" w14:textId="34657EBD" w:rsidR="00A72D31" w:rsidRPr="00AC5F43" w:rsidRDefault="00461E9B" w:rsidP="00A72D31">
            <w:pPr>
              <w:rPr>
                <w:rFonts w:ascii="Times New Roman" w:hAnsi="Times New Roman" w:cs="Times New Roman"/>
                <w:sz w:val="20"/>
                <w:szCs w:val="20"/>
              </w:rPr>
            </w:pPr>
            <w:r>
              <w:rPr>
                <w:rFonts w:ascii="Times New Roman" w:hAnsi="Times New Roman" w:cs="Times New Roman"/>
                <w:sz w:val="20"/>
                <w:szCs w:val="20"/>
              </w:rPr>
              <w:t>49-49.4</w:t>
            </w:r>
          </w:p>
        </w:tc>
      </w:tr>
      <w:tr w:rsidR="00A72D31" w:rsidRPr="00AC5F43" w14:paraId="54173442" w14:textId="77777777" w:rsidTr="003A5588">
        <w:trPr>
          <w:trHeight w:val="58"/>
          <w:jc w:val="center"/>
        </w:trPr>
        <w:tc>
          <w:tcPr>
            <w:tcW w:w="2122" w:type="dxa"/>
            <w:shd w:val="clear" w:color="auto" w:fill="auto"/>
          </w:tcPr>
          <w:p w14:paraId="7186DFB2" w14:textId="09950936" w:rsidR="00A72D31" w:rsidRPr="00AC5F43" w:rsidRDefault="00A72D31" w:rsidP="00A72D31">
            <w:pPr>
              <w:rPr>
                <w:rFonts w:ascii="Times New Roman" w:hAnsi="Times New Roman" w:cs="Times New Roman"/>
                <w:sz w:val="20"/>
                <w:szCs w:val="20"/>
              </w:rPr>
            </w:pPr>
            <w:r>
              <w:rPr>
                <w:rFonts w:ascii="Times New Roman" w:hAnsi="Times New Roman" w:cs="Times New Roman"/>
                <w:sz w:val="20"/>
                <w:szCs w:val="20"/>
              </w:rPr>
              <w:t>Population by Gender (Female)</w:t>
            </w:r>
            <w:r>
              <w:rPr>
                <w:rFonts w:ascii="Times New Roman" w:hAnsi="Times New Roman" w:cs="Times New Roman"/>
                <w:sz w:val="20"/>
                <w:szCs w:val="20"/>
                <w:vertAlign w:val="superscript"/>
              </w:rPr>
              <w:t>3,4</w:t>
            </w:r>
          </w:p>
        </w:tc>
        <w:tc>
          <w:tcPr>
            <w:tcW w:w="1427" w:type="dxa"/>
          </w:tcPr>
          <w:p w14:paraId="5E40945E" w14:textId="5CD2FB4E" w:rsidR="00A72D31" w:rsidRPr="00AC5F43" w:rsidRDefault="00A72D31" w:rsidP="00A72D31">
            <w:pPr>
              <w:rPr>
                <w:rFonts w:ascii="Times New Roman" w:hAnsi="Times New Roman" w:cs="Times New Roman"/>
                <w:sz w:val="20"/>
                <w:szCs w:val="20"/>
              </w:rPr>
            </w:pPr>
            <w:proofErr w:type="spellStart"/>
            <w:r>
              <w:rPr>
                <w:rFonts w:ascii="Times New Roman" w:hAnsi="Times New Roman" w:cs="Times New Roman"/>
                <w:sz w:val="20"/>
                <w:szCs w:val="20"/>
              </w:rPr>
              <w:t>popgenf</w:t>
            </w:r>
            <w:proofErr w:type="spellEnd"/>
          </w:p>
        </w:tc>
        <w:tc>
          <w:tcPr>
            <w:tcW w:w="2268" w:type="dxa"/>
            <w:shd w:val="clear" w:color="auto" w:fill="auto"/>
          </w:tcPr>
          <w:p w14:paraId="6E88B8C8" w14:textId="5C0034A6" w:rsidR="00A72D31" w:rsidRDefault="003A5588" w:rsidP="00A72D31">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0379F4A8" w14:textId="77777777" w:rsidR="00A72D31" w:rsidRDefault="00A72D31" w:rsidP="00A72D31">
            <w:pPr>
              <w:rPr>
                <w:rFonts w:ascii="Times New Roman" w:hAnsi="Times New Roman" w:cs="Times New Roman"/>
                <w:sz w:val="20"/>
                <w:szCs w:val="20"/>
              </w:rPr>
            </w:pPr>
            <w:r>
              <w:rPr>
                <w:rFonts w:ascii="Times New Roman" w:hAnsi="Times New Roman" w:cs="Times New Roman"/>
                <w:sz w:val="20"/>
                <w:szCs w:val="20"/>
              </w:rPr>
              <w:t>Total female population size. National figures relate solely to Great Britain and were sourced from the ONS.</w:t>
            </w:r>
          </w:p>
          <w:p w14:paraId="0E25BA4F" w14:textId="61214BF6" w:rsidR="0029534A" w:rsidRPr="004A763D" w:rsidRDefault="0029534A" w:rsidP="00A72D31"/>
        </w:tc>
        <w:tc>
          <w:tcPr>
            <w:tcW w:w="2437" w:type="dxa"/>
          </w:tcPr>
          <w:p w14:paraId="586920AB" w14:textId="5203EAC5" w:rsidR="00A72D31" w:rsidRPr="00AC5F43" w:rsidRDefault="00461E9B" w:rsidP="00A72D31">
            <w:pPr>
              <w:rPr>
                <w:rFonts w:ascii="Times New Roman" w:hAnsi="Times New Roman" w:cs="Times New Roman"/>
                <w:sz w:val="20"/>
                <w:szCs w:val="20"/>
              </w:rPr>
            </w:pPr>
            <w:r>
              <w:rPr>
                <w:rFonts w:ascii="Times New Roman" w:hAnsi="Times New Roman" w:cs="Times New Roman"/>
                <w:sz w:val="20"/>
                <w:szCs w:val="20"/>
              </w:rPr>
              <w:t>131202-33016578</w:t>
            </w:r>
          </w:p>
        </w:tc>
      </w:tr>
      <w:tr w:rsidR="00A72D31" w:rsidRPr="00AC5F43" w14:paraId="5BFC9033" w14:textId="77777777" w:rsidTr="0029534A">
        <w:trPr>
          <w:trHeight w:val="58"/>
          <w:jc w:val="center"/>
        </w:trPr>
        <w:tc>
          <w:tcPr>
            <w:tcW w:w="2122" w:type="dxa"/>
            <w:shd w:val="clear" w:color="auto" w:fill="auto"/>
          </w:tcPr>
          <w:p w14:paraId="06282DAE" w14:textId="15251F29" w:rsidR="00A72D31" w:rsidRPr="00AC5F43" w:rsidRDefault="00A72D31" w:rsidP="00A72D31">
            <w:pPr>
              <w:rPr>
                <w:rFonts w:ascii="Times New Roman" w:hAnsi="Times New Roman" w:cs="Times New Roman"/>
                <w:sz w:val="20"/>
                <w:szCs w:val="20"/>
              </w:rPr>
            </w:pPr>
            <w:r>
              <w:rPr>
                <w:rFonts w:ascii="Times New Roman" w:hAnsi="Times New Roman" w:cs="Times New Roman"/>
                <w:sz w:val="20"/>
                <w:szCs w:val="20"/>
              </w:rPr>
              <w:t>Population Percentage by Gender (Female)</w:t>
            </w:r>
          </w:p>
        </w:tc>
        <w:tc>
          <w:tcPr>
            <w:tcW w:w="1427" w:type="dxa"/>
          </w:tcPr>
          <w:p w14:paraId="4E6D29CD" w14:textId="3176660B" w:rsidR="00A72D31" w:rsidRPr="00AC5F43" w:rsidRDefault="00A72D31" w:rsidP="00A72D31">
            <w:pPr>
              <w:rPr>
                <w:rFonts w:ascii="Times New Roman" w:hAnsi="Times New Roman" w:cs="Times New Roman"/>
                <w:sz w:val="20"/>
                <w:szCs w:val="20"/>
              </w:rPr>
            </w:pPr>
            <w:proofErr w:type="spellStart"/>
            <w:r>
              <w:rPr>
                <w:rFonts w:ascii="Times New Roman" w:hAnsi="Times New Roman" w:cs="Times New Roman"/>
                <w:sz w:val="20"/>
                <w:szCs w:val="20"/>
              </w:rPr>
              <w:t>popgenfp</w:t>
            </w:r>
            <w:proofErr w:type="spellEnd"/>
          </w:p>
        </w:tc>
        <w:tc>
          <w:tcPr>
            <w:tcW w:w="2268" w:type="dxa"/>
            <w:shd w:val="clear" w:color="auto" w:fill="auto"/>
          </w:tcPr>
          <w:p w14:paraId="4CE98326" w14:textId="3ABEEBE8" w:rsidR="00A72D31" w:rsidRDefault="0029534A" w:rsidP="00A72D31">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67A279EA" w14:textId="77777777" w:rsidR="00A72D31" w:rsidRDefault="00A72D31" w:rsidP="00A72D31">
            <w:pPr>
              <w:rPr>
                <w:rFonts w:ascii="Times New Roman" w:hAnsi="Times New Roman" w:cs="Times New Roman"/>
                <w:sz w:val="20"/>
                <w:szCs w:val="20"/>
              </w:rPr>
            </w:pPr>
            <w:r>
              <w:rPr>
                <w:rFonts w:ascii="Times New Roman" w:hAnsi="Times New Roman" w:cs="Times New Roman"/>
                <w:sz w:val="20"/>
                <w:szCs w:val="20"/>
              </w:rPr>
              <w:t>The total female population size as a percentage of the total population</w:t>
            </w:r>
            <w:r w:rsidR="00771CAB">
              <w:rPr>
                <w:rFonts w:ascii="Times New Roman" w:hAnsi="Times New Roman" w:cs="Times New Roman"/>
                <w:sz w:val="20"/>
                <w:szCs w:val="20"/>
              </w:rPr>
              <w:t>, rounded to one decimal place</w:t>
            </w:r>
            <w:r>
              <w:rPr>
                <w:rFonts w:ascii="Times New Roman" w:hAnsi="Times New Roman" w:cs="Times New Roman"/>
                <w:sz w:val="20"/>
                <w:szCs w:val="20"/>
              </w:rPr>
              <w:t>.</w:t>
            </w:r>
          </w:p>
          <w:p w14:paraId="3559354D" w14:textId="77F21F84" w:rsidR="0029534A" w:rsidRDefault="0029534A" w:rsidP="00A72D31">
            <w:pPr>
              <w:rPr>
                <w:rFonts w:ascii="Times New Roman" w:hAnsi="Times New Roman" w:cs="Times New Roman"/>
                <w:sz w:val="20"/>
                <w:szCs w:val="20"/>
              </w:rPr>
            </w:pPr>
          </w:p>
        </w:tc>
        <w:tc>
          <w:tcPr>
            <w:tcW w:w="2437" w:type="dxa"/>
          </w:tcPr>
          <w:p w14:paraId="3A5EA569" w14:textId="0AE46B70" w:rsidR="00A72D31" w:rsidRPr="00AC5F43" w:rsidRDefault="00461E9B" w:rsidP="00A72D31">
            <w:pPr>
              <w:rPr>
                <w:rFonts w:ascii="Times New Roman" w:hAnsi="Times New Roman" w:cs="Times New Roman"/>
                <w:sz w:val="20"/>
                <w:szCs w:val="20"/>
              </w:rPr>
            </w:pPr>
            <w:r>
              <w:rPr>
                <w:rFonts w:ascii="Times New Roman" w:hAnsi="Times New Roman" w:cs="Times New Roman"/>
                <w:sz w:val="20"/>
                <w:szCs w:val="20"/>
              </w:rPr>
              <w:t>50.6-51</w:t>
            </w:r>
          </w:p>
        </w:tc>
      </w:tr>
      <w:tr w:rsidR="00A72D31" w:rsidRPr="00AC5F43" w14:paraId="2AF9BFE3" w14:textId="77777777" w:rsidTr="00461E9B">
        <w:trPr>
          <w:trHeight w:val="58"/>
          <w:jc w:val="center"/>
        </w:trPr>
        <w:tc>
          <w:tcPr>
            <w:tcW w:w="2122" w:type="dxa"/>
            <w:shd w:val="clear" w:color="auto" w:fill="auto"/>
          </w:tcPr>
          <w:p w14:paraId="277E464A" w14:textId="714BEC47" w:rsidR="00A72D31" w:rsidRPr="00AC5F43" w:rsidRDefault="00785135" w:rsidP="00A72D31">
            <w:pPr>
              <w:rPr>
                <w:rFonts w:ascii="Times New Roman" w:hAnsi="Times New Roman" w:cs="Times New Roman"/>
                <w:sz w:val="20"/>
                <w:szCs w:val="20"/>
              </w:rPr>
            </w:pPr>
            <w:r>
              <w:rPr>
                <w:rFonts w:ascii="Times New Roman" w:hAnsi="Times New Roman" w:cs="Times New Roman"/>
                <w:sz w:val="20"/>
                <w:szCs w:val="20"/>
              </w:rPr>
              <w:t>Females in the Population</w:t>
            </w:r>
          </w:p>
        </w:tc>
        <w:tc>
          <w:tcPr>
            <w:tcW w:w="1427" w:type="dxa"/>
          </w:tcPr>
          <w:p w14:paraId="325B535E" w14:textId="3F715889" w:rsidR="00A72D31" w:rsidRPr="00AC5F43" w:rsidRDefault="00785135" w:rsidP="00A72D31">
            <w:pPr>
              <w:rPr>
                <w:rFonts w:ascii="Times New Roman" w:hAnsi="Times New Roman" w:cs="Times New Roman"/>
                <w:sz w:val="20"/>
                <w:szCs w:val="20"/>
              </w:rPr>
            </w:pPr>
            <w:proofErr w:type="spellStart"/>
            <w:r>
              <w:rPr>
                <w:rFonts w:ascii="Times New Roman" w:hAnsi="Times New Roman" w:cs="Times New Roman"/>
                <w:sz w:val="20"/>
                <w:szCs w:val="20"/>
              </w:rPr>
              <w:t>fempop</w:t>
            </w:r>
            <w:proofErr w:type="spellEnd"/>
          </w:p>
        </w:tc>
        <w:tc>
          <w:tcPr>
            <w:tcW w:w="2268" w:type="dxa"/>
            <w:shd w:val="clear" w:color="auto" w:fill="auto"/>
          </w:tcPr>
          <w:p w14:paraId="749A1D77" w14:textId="0C2FC107" w:rsidR="00A72D31" w:rsidRDefault="00461E9B" w:rsidP="00A72D31">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57695E65" w14:textId="5A7A5081" w:rsidR="00A72D31" w:rsidRDefault="00785135" w:rsidP="00A72D31">
            <w:pPr>
              <w:rPr>
                <w:rFonts w:ascii="Times New Roman" w:hAnsi="Times New Roman" w:cs="Times New Roman"/>
                <w:sz w:val="20"/>
                <w:szCs w:val="20"/>
              </w:rPr>
            </w:pPr>
            <w:r>
              <w:rPr>
                <w:rFonts w:ascii="Times New Roman" w:hAnsi="Times New Roman" w:cs="Times New Roman"/>
                <w:sz w:val="20"/>
                <w:szCs w:val="20"/>
              </w:rPr>
              <w:t>Whether there are more females in the given population, such as by year and/or county.</w:t>
            </w:r>
          </w:p>
        </w:tc>
        <w:tc>
          <w:tcPr>
            <w:tcW w:w="2437" w:type="dxa"/>
          </w:tcPr>
          <w:p w14:paraId="0B510BB9" w14:textId="286A297C" w:rsidR="006A7093" w:rsidRDefault="006A7093" w:rsidP="006A7093">
            <w:pPr>
              <w:rPr>
                <w:rFonts w:ascii="Times New Roman" w:hAnsi="Times New Roman" w:cs="Times New Roman"/>
                <w:sz w:val="20"/>
                <w:szCs w:val="20"/>
              </w:rPr>
            </w:pPr>
            <w:r>
              <w:rPr>
                <w:rFonts w:ascii="Times New Roman" w:hAnsi="Times New Roman" w:cs="Times New Roman"/>
                <w:sz w:val="20"/>
                <w:szCs w:val="20"/>
              </w:rPr>
              <w:t xml:space="preserve">0: </w:t>
            </w:r>
            <w:r w:rsidR="006A7C78">
              <w:rPr>
                <w:rFonts w:ascii="Times New Roman" w:hAnsi="Times New Roman" w:cs="Times New Roman"/>
                <w:sz w:val="20"/>
                <w:szCs w:val="20"/>
              </w:rPr>
              <w:t>No</w:t>
            </w:r>
          </w:p>
          <w:p w14:paraId="3F3B6E75" w14:textId="2DB486FD" w:rsidR="006A7093" w:rsidRDefault="006A7093" w:rsidP="006A7093">
            <w:pPr>
              <w:rPr>
                <w:rFonts w:ascii="Times New Roman" w:hAnsi="Times New Roman" w:cs="Times New Roman"/>
                <w:sz w:val="20"/>
                <w:szCs w:val="20"/>
              </w:rPr>
            </w:pPr>
            <w:r>
              <w:rPr>
                <w:rFonts w:ascii="Times New Roman" w:hAnsi="Times New Roman" w:cs="Times New Roman"/>
                <w:sz w:val="20"/>
                <w:szCs w:val="20"/>
              </w:rPr>
              <w:t xml:space="preserve">1: </w:t>
            </w:r>
            <w:r w:rsidR="006A7C78">
              <w:rPr>
                <w:rFonts w:ascii="Times New Roman" w:hAnsi="Times New Roman" w:cs="Times New Roman"/>
                <w:sz w:val="20"/>
                <w:szCs w:val="20"/>
              </w:rPr>
              <w:t>Yes</w:t>
            </w:r>
          </w:p>
          <w:p w14:paraId="324B4D17" w14:textId="77777777" w:rsidR="00A72D31" w:rsidRDefault="006A7093" w:rsidP="006A7093">
            <w:pPr>
              <w:rPr>
                <w:rFonts w:ascii="Times New Roman" w:hAnsi="Times New Roman" w:cs="Times New Roman"/>
                <w:sz w:val="20"/>
                <w:szCs w:val="20"/>
              </w:rPr>
            </w:pPr>
            <w:r>
              <w:rPr>
                <w:rFonts w:ascii="Times New Roman" w:hAnsi="Times New Roman" w:cs="Times New Roman"/>
                <w:sz w:val="20"/>
                <w:szCs w:val="20"/>
              </w:rPr>
              <w:t>9: Invalid</w:t>
            </w:r>
          </w:p>
          <w:p w14:paraId="00572A2D" w14:textId="66094576" w:rsidR="0029534A" w:rsidRPr="00AC5F43" w:rsidRDefault="0029534A" w:rsidP="006A7093">
            <w:pPr>
              <w:rPr>
                <w:rFonts w:ascii="Times New Roman" w:hAnsi="Times New Roman" w:cs="Times New Roman"/>
                <w:sz w:val="20"/>
                <w:szCs w:val="20"/>
              </w:rPr>
            </w:pPr>
          </w:p>
        </w:tc>
      </w:tr>
      <w:tr w:rsidR="00A72D31" w:rsidRPr="00AC5F43" w14:paraId="01D3EC24" w14:textId="77777777" w:rsidTr="003A5588">
        <w:trPr>
          <w:trHeight w:val="58"/>
          <w:jc w:val="center"/>
        </w:trPr>
        <w:tc>
          <w:tcPr>
            <w:tcW w:w="2122" w:type="dxa"/>
            <w:shd w:val="clear" w:color="auto" w:fill="auto"/>
          </w:tcPr>
          <w:p w14:paraId="5679BE7C" w14:textId="3F840D2B" w:rsidR="00A72D31" w:rsidRPr="00C906DB" w:rsidRDefault="00A72D31" w:rsidP="00A72D31">
            <w:pPr>
              <w:rPr>
                <w:rFonts w:ascii="Times New Roman" w:hAnsi="Times New Roman" w:cs="Times New Roman"/>
                <w:sz w:val="20"/>
                <w:szCs w:val="20"/>
                <w:vertAlign w:val="superscript"/>
              </w:rPr>
            </w:pPr>
            <w:r>
              <w:rPr>
                <w:rFonts w:ascii="Times New Roman" w:hAnsi="Times New Roman" w:cs="Times New Roman"/>
                <w:sz w:val="20"/>
                <w:szCs w:val="20"/>
              </w:rPr>
              <w:t>Population Aged 16-64</w:t>
            </w:r>
            <w:r>
              <w:rPr>
                <w:rFonts w:ascii="Times New Roman" w:hAnsi="Times New Roman" w:cs="Times New Roman"/>
                <w:sz w:val="20"/>
                <w:szCs w:val="20"/>
                <w:vertAlign w:val="superscript"/>
              </w:rPr>
              <w:t>3,4</w:t>
            </w:r>
          </w:p>
        </w:tc>
        <w:tc>
          <w:tcPr>
            <w:tcW w:w="1427" w:type="dxa"/>
          </w:tcPr>
          <w:p w14:paraId="178D6ED2" w14:textId="756173D8" w:rsidR="00A72D31" w:rsidRPr="00AC5F43" w:rsidRDefault="00A72D31" w:rsidP="00A72D31">
            <w:pPr>
              <w:rPr>
                <w:rFonts w:ascii="Times New Roman" w:hAnsi="Times New Roman" w:cs="Times New Roman"/>
                <w:sz w:val="20"/>
                <w:szCs w:val="20"/>
              </w:rPr>
            </w:pPr>
            <w:proofErr w:type="spellStart"/>
            <w:r>
              <w:rPr>
                <w:rFonts w:ascii="Times New Roman" w:hAnsi="Times New Roman" w:cs="Times New Roman"/>
                <w:sz w:val="20"/>
                <w:szCs w:val="20"/>
              </w:rPr>
              <w:t>popworkage</w:t>
            </w:r>
            <w:proofErr w:type="spellEnd"/>
          </w:p>
        </w:tc>
        <w:tc>
          <w:tcPr>
            <w:tcW w:w="2268" w:type="dxa"/>
            <w:shd w:val="clear" w:color="auto" w:fill="auto"/>
          </w:tcPr>
          <w:p w14:paraId="27E1249D" w14:textId="0EF09BF9" w:rsidR="00A72D31" w:rsidRDefault="003A5588" w:rsidP="00A72D31">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6163364D" w14:textId="77777777" w:rsidR="00A72D31" w:rsidRDefault="00A72D31" w:rsidP="00A72D31">
            <w:pPr>
              <w:rPr>
                <w:rFonts w:ascii="Times New Roman" w:hAnsi="Times New Roman" w:cs="Times New Roman"/>
                <w:sz w:val="20"/>
                <w:szCs w:val="20"/>
              </w:rPr>
            </w:pPr>
            <w:r>
              <w:rPr>
                <w:rFonts w:ascii="Times New Roman" w:hAnsi="Times New Roman" w:cs="Times New Roman"/>
                <w:sz w:val="20"/>
                <w:szCs w:val="20"/>
              </w:rPr>
              <w:t>Total population at working age, from 16 to 64. National figures relate solely to Great Britain and were sourced from the ONS.</w:t>
            </w:r>
          </w:p>
          <w:p w14:paraId="034668F7" w14:textId="2C270607" w:rsidR="0029534A" w:rsidRDefault="0029534A" w:rsidP="00A72D31">
            <w:pPr>
              <w:rPr>
                <w:rFonts w:ascii="Times New Roman" w:hAnsi="Times New Roman" w:cs="Times New Roman"/>
                <w:sz w:val="20"/>
                <w:szCs w:val="20"/>
              </w:rPr>
            </w:pPr>
          </w:p>
        </w:tc>
        <w:tc>
          <w:tcPr>
            <w:tcW w:w="2437" w:type="dxa"/>
          </w:tcPr>
          <w:p w14:paraId="3F357B9C" w14:textId="50A35C40" w:rsidR="00A72D31" w:rsidRPr="00AC5F43" w:rsidRDefault="00461E9B" w:rsidP="00A72D31">
            <w:pPr>
              <w:rPr>
                <w:rFonts w:ascii="Times New Roman" w:hAnsi="Times New Roman" w:cs="Times New Roman"/>
                <w:sz w:val="20"/>
                <w:szCs w:val="20"/>
              </w:rPr>
            </w:pPr>
            <w:r>
              <w:rPr>
                <w:rFonts w:ascii="Times New Roman" w:hAnsi="Times New Roman" w:cs="Times New Roman"/>
                <w:sz w:val="20"/>
                <w:szCs w:val="20"/>
              </w:rPr>
              <w:t>162100-40763200</w:t>
            </w:r>
          </w:p>
        </w:tc>
      </w:tr>
      <w:tr w:rsidR="00A72D31" w:rsidRPr="00AC5F43" w14:paraId="574AF60C" w14:textId="77777777" w:rsidTr="0029534A">
        <w:trPr>
          <w:trHeight w:val="58"/>
          <w:jc w:val="center"/>
        </w:trPr>
        <w:tc>
          <w:tcPr>
            <w:tcW w:w="2122" w:type="dxa"/>
            <w:shd w:val="clear" w:color="auto" w:fill="auto"/>
          </w:tcPr>
          <w:p w14:paraId="3A16CABD" w14:textId="00B6665E" w:rsidR="00A72D31" w:rsidRPr="00AC5F43" w:rsidRDefault="00785135" w:rsidP="00A72D31">
            <w:pPr>
              <w:rPr>
                <w:rFonts w:ascii="Times New Roman" w:hAnsi="Times New Roman" w:cs="Times New Roman"/>
                <w:sz w:val="20"/>
                <w:szCs w:val="20"/>
              </w:rPr>
            </w:pPr>
            <w:r>
              <w:rPr>
                <w:rFonts w:ascii="Times New Roman" w:hAnsi="Times New Roman" w:cs="Times New Roman"/>
                <w:sz w:val="20"/>
                <w:szCs w:val="20"/>
              </w:rPr>
              <w:t>Population Percentage Aged 16-64</w:t>
            </w:r>
            <w:r>
              <w:rPr>
                <w:rFonts w:ascii="Times New Roman" w:hAnsi="Times New Roman" w:cs="Times New Roman"/>
                <w:sz w:val="20"/>
                <w:szCs w:val="20"/>
                <w:vertAlign w:val="superscript"/>
              </w:rPr>
              <w:t>3,4</w:t>
            </w:r>
          </w:p>
        </w:tc>
        <w:tc>
          <w:tcPr>
            <w:tcW w:w="1427" w:type="dxa"/>
          </w:tcPr>
          <w:p w14:paraId="176C8E34" w14:textId="516F1DDB" w:rsidR="00A72D31" w:rsidRPr="00AC5F43" w:rsidRDefault="00785135" w:rsidP="00A72D31">
            <w:pPr>
              <w:rPr>
                <w:rFonts w:ascii="Times New Roman" w:hAnsi="Times New Roman" w:cs="Times New Roman"/>
                <w:sz w:val="20"/>
                <w:szCs w:val="20"/>
              </w:rPr>
            </w:pPr>
            <w:proofErr w:type="spellStart"/>
            <w:r>
              <w:rPr>
                <w:rFonts w:ascii="Times New Roman" w:hAnsi="Times New Roman" w:cs="Times New Roman"/>
                <w:sz w:val="20"/>
                <w:szCs w:val="20"/>
              </w:rPr>
              <w:t>popworkagep</w:t>
            </w:r>
            <w:proofErr w:type="spellEnd"/>
          </w:p>
        </w:tc>
        <w:tc>
          <w:tcPr>
            <w:tcW w:w="2268" w:type="dxa"/>
            <w:shd w:val="clear" w:color="auto" w:fill="auto"/>
          </w:tcPr>
          <w:p w14:paraId="3A982DB1" w14:textId="496CF195" w:rsidR="00A72D31" w:rsidRDefault="0029534A" w:rsidP="00A72D31">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1634A3EC" w14:textId="77777777" w:rsidR="00A72D31" w:rsidRDefault="00785135" w:rsidP="00A72D31">
            <w:pPr>
              <w:rPr>
                <w:rFonts w:ascii="Times New Roman" w:hAnsi="Times New Roman" w:cs="Times New Roman"/>
                <w:sz w:val="20"/>
                <w:szCs w:val="20"/>
              </w:rPr>
            </w:pPr>
            <w:r>
              <w:rPr>
                <w:rFonts w:ascii="Times New Roman" w:hAnsi="Times New Roman" w:cs="Times New Roman"/>
                <w:sz w:val="20"/>
                <w:szCs w:val="20"/>
              </w:rPr>
              <w:t>The total working age population (16 to 64 years old) as a percentage of the total population</w:t>
            </w:r>
            <w:r w:rsidR="00771CAB">
              <w:rPr>
                <w:rFonts w:ascii="Times New Roman" w:hAnsi="Times New Roman" w:cs="Times New Roman"/>
                <w:sz w:val="20"/>
                <w:szCs w:val="20"/>
              </w:rPr>
              <w:t>, rounded to one decimal place</w:t>
            </w:r>
            <w:r>
              <w:rPr>
                <w:rFonts w:ascii="Times New Roman" w:hAnsi="Times New Roman" w:cs="Times New Roman"/>
                <w:sz w:val="20"/>
                <w:szCs w:val="20"/>
              </w:rPr>
              <w:t>.</w:t>
            </w:r>
          </w:p>
          <w:p w14:paraId="7B1DC01B" w14:textId="39B36CA5" w:rsidR="0029534A" w:rsidRDefault="0029534A" w:rsidP="00A72D31">
            <w:pPr>
              <w:rPr>
                <w:rFonts w:ascii="Times New Roman" w:hAnsi="Times New Roman" w:cs="Times New Roman"/>
                <w:sz w:val="20"/>
                <w:szCs w:val="20"/>
              </w:rPr>
            </w:pPr>
          </w:p>
        </w:tc>
        <w:tc>
          <w:tcPr>
            <w:tcW w:w="2437" w:type="dxa"/>
          </w:tcPr>
          <w:p w14:paraId="3F5FBFB9" w14:textId="42FB91EB" w:rsidR="00A72D31" w:rsidRPr="00AC5F43" w:rsidRDefault="00461E9B" w:rsidP="00A72D31">
            <w:pPr>
              <w:rPr>
                <w:rFonts w:ascii="Times New Roman" w:hAnsi="Times New Roman" w:cs="Times New Roman"/>
                <w:sz w:val="20"/>
                <w:szCs w:val="20"/>
              </w:rPr>
            </w:pPr>
            <w:r>
              <w:rPr>
                <w:rFonts w:ascii="Times New Roman" w:hAnsi="Times New Roman" w:cs="Times New Roman"/>
                <w:sz w:val="20"/>
                <w:szCs w:val="20"/>
              </w:rPr>
              <w:t>59-63.5</w:t>
            </w:r>
          </w:p>
        </w:tc>
      </w:tr>
      <w:tr w:rsidR="008365F6" w:rsidRPr="00AC5F43" w14:paraId="587625C5" w14:textId="77777777" w:rsidTr="00461E9B">
        <w:trPr>
          <w:trHeight w:val="58"/>
          <w:jc w:val="center"/>
        </w:trPr>
        <w:tc>
          <w:tcPr>
            <w:tcW w:w="2122" w:type="dxa"/>
            <w:shd w:val="clear" w:color="auto" w:fill="auto"/>
          </w:tcPr>
          <w:p w14:paraId="5F39D962" w14:textId="0AA40419" w:rsidR="008365F6" w:rsidRDefault="008365F6" w:rsidP="00A72D31">
            <w:pPr>
              <w:rPr>
                <w:rFonts w:ascii="Times New Roman" w:hAnsi="Times New Roman" w:cs="Times New Roman"/>
                <w:sz w:val="20"/>
                <w:szCs w:val="20"/>
              </w:rPr>
            </w:pPr>
            <w:r>
              <w:rPr>
                <w:rFonts w:ascii="Times New Roman" w:hAnsi="Times New Roman" w:cs="Times New Roman"/>
                <w:sz w:val="20"/>
                <w:szCs w:val="20"/>
              </w:rPr>
              <w:t>Population Aged 16-64 Increase</w:t>
            </w:r>
          </w:p>
        </w:tc>
        <w:tc>
          <w:tcPr>
            <w:tcW w:w="1427" w:type="dxa"/>
          </w:tcPr>
          <w:p w14:paraId="49556555" w14:textId="47C1EC0A" w:rsidR="008365F6" w:rsidRDefault="0029534A" w:rsidP="00A72D31">
            <w:pPr>
              <w:rPr>
                <w:rFonts w:ascii="Times New Roman" w:hAnsi="Times New Roman" w:cs="Times New Roman"/>
                <w:sz w:val="20"/>
                <w:szCs w:val="20"/>
              </w:rPr>
            </w:pPr>
            <w:proofErr w:type="spellStart"/>
            <w:r>
              <w:rPr>
                <w:rFonts w:ascii="Times New Roman" w:hAnsi="Times New Roman" w:cs="Times New Roman"/>
                <w:sz w:val="20"/>
                <w:szCs w:val="20"/>
              </w:rPr>
              <w:t>popworkagein</w:t>
            </w:r>
            <w:proofErr w:type="spellEnd"/>
          </w:p>
        </w:tc>
        <w:tc>
          <w:tcPr>
            <w:tcW w:w="2268" w:type="dxa"/>
            <w:shd w:val="clear" w:color="auto" w:fill="auto"/>
          </w:tcPr>
          <w:p w14:paraId="6C1D5AD3" w14:textId="1F0CDD8C" w:rsidR="008365F6" w:rsidRDefault="00461E9B" w:rsidP="00A72D31">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3D322E8A" w14:textId="29081321" w:rsidR="008365F6" w:rsidRDefault="00C2101D" w:rsidP="00A72D31">
            <w:pPr>
              <w:rPr>
                <w:rFonts w:ascii="Times New Roman" w:hAnsi="Times New Roman" w:cs="Times New Roman"/>
                <w:sz w:val="20"/>
                <w:szCs w:val="20"/>
              </w:rPr>
            </w:pPr>
            <w:r>
              <w:rPr>
                <w:rFonts w:ascii="Times New Roman" w:hAnsi="Times New Roman" w:cs="Times New Roman"/>
                <w:sz w:val="20"/>
                <w:szCs w:val="20"/>
              </w:rPr>
              <w:t xml:space="preserve">Whether there has been an increase in the number of individuals aged 16 to 64, based on </w:t>
            </w:r>
            <w:proofErr w:type="spellStart"/>
            <w:r>
              <w:rPr>
                <w:rFonts w:ascii="Times New Roman" w:hAnsi="Times New Roman" w:cs="Times New Roman"/>
                <w:sz w:val="20"/>
                <w:szCs w:val="20"/>
              </w:rPr>
              <w:t>popworkage</w:t>
            </w:r>
            <w:proofErr w:type="spellEnd"/>
            <w:r>
              <w:rPr>
                <w:rFonts w:ascii="Times New Roman" w:hAnsi="Times New Roman" w:cs="Times New Roman"/>
                <w:sz w:val="20"/>
                <w:szCs w:val="20"/>
              </w:rPr>
              <w:t>.</w:t>
            </w:r>
          </w:p>
        </w:tc>
        <w:tc>
          <w:tcPr>
            <w:tcW w:w="2437" w:type="dxa"/>
          </w:tcPr>
          <w:p w14:paraId="7181155B" w14:textId="77777777" w:rsidR="00461E9B" w:rsidRDefault="00461E9B" w:rsidP="00461E9B">
            <w:pPr>
              <w:rPr>
                <w:rFonts w:ascii="Times New Roman" w:hAnsi="Times New Roman" w:cs="Times New Roman"/>
                <w:sz w:val="20"/>
                <w:szCs w:val="20"/>
              </w:rPr>
            </w:pPr>
            <w:r>
              <w:rPr>
                <w:rFonts w:ascii="Times New Roman" w:hAnsi="Times New Roman" w:cs="Times New Roman"/>
                <w:sz w:val="20"/>
                <w:szCs w:val="20"/>
              </w:rPr>
              <w:t>0: No</w:t>
            </w:r>
          </w:p>
          <w:p w14:paraId="001D3C79" w14:textId="77777777" w:rsidR="00461E9B" w:rsidRDefault="00461E9B" w:rsidP="00461E9B">
            <w:pPr>
              <w:rPr>
                <w:rFonts w:ascii="Times New Roman" w:hAnsi="Times New Roman" w:cs="Times New Roman"/>
                <w:sz w:val="20"/>
                <w:szCs w:val="20"/>
              </w:rPr>
            </w:pPr>
            <w:r>
              <w:rPr>
                <w:rFonts w:ascii="Times New Roman" w:hAnsi="Times New Roman" w:cs="Times New Roman"/>
                <w:sz w:val="20"/>
                <w:szCs w:val="20"/>
              </w:rPr>
              <w:t>1: Yes</w:t>
            </w:r>
          </w:p>
          <w:p w14:paraId="05FE59D4" w14:textId="77777777" w:rsidR="008365F6" w:rsidRDefault="00461E9B" w:rsidP="00461E9B">
            <w:pPr>
              <w:rPr>
                <w:rFonts w:ascii="Times New Roman" w:hAnsi="Times New Roman" w:cs="Times New Roman"/>
                <w:sz w:val="20"/>
                <w:szCs w:val="20"/>
              </w:rPr>
            </w:pPr>
            <w:r>
              <w:rPr>
                <w:rFonts w:ascii="Times New Roman" w:hAnsi="Times New Roman" w:cs="Times New Roman"/>
                <w:sz w:val="20"/>
                <w:szCs w:val="20"/>
              </w:rPr>
              <w:t>9: Invalid</w:t>
            </w:r>
          </w:p>
          <w:p w14:paraId="49302E89" w14:textId="7CA59D88" w:rsidR="0029534A" w:rsidRPr="00AC5F43" w:rsidRDefault="0029534A" w:rsidP="00461E9B">
            <w:pPr>
              <w:rPr>
                <w:rFonts w:ascii="Times New Roman" w:hAnsi="Times New Roman" w:cs="Times New Roman"/>
                <w:sz w:val="20"/>
                <w:szCs w:val="20"/>
              </w:rPr>
            </w:pPr>
          </w:p>
        </w:tc>
      </w:tr>
      <w:tr w:rsidR="00A72D31" w:rsidRPr="00AC5F43" w14:paraId="682943BE" w14:textId="77777777" w:rsidTr="003A5588">
        <w:trPr>
          <w:trHeight w:val="58"/>
          <w:jc w:val="center"/>
        </w:trPr>
        <w:tc>
          <w:tcPr>
            <w:tcW w:w="2122" w:type="dxa"/>
            <w:shd w:val="clear" w:color="auto" w:fill="auto"/>
          </w:tcPr>
          <w:p w14:paraId="1DA7C7B5" w14:textId="71529CCF" w:rsidR="00A72D31" w:rsidRPr="00C906DB" w:rsidRDefault="00A72D31" w:rsidP="00A72D31">
            <w:pPr>
              <w:rPr>
                <w:rFonts w:ascii="Times New Roman" w:hAnsi="Times New Roman" w:cs="Times New Roman"/>
                <w:sz w:val="20"/>
                <w:szCs w:val="20"/>
                <w:vertAlign w:val="superscript"/>
              </w:rPr>
            </w:pPr>
            <w:r>
              <w:rPr>
                <w:rFonts w:ascii="Times New Roman" w:hAnsi="Times New Roman" w:cs="Times New Roman"/>
                <w:sz w:val="20"/>
                <w:szCs w:val="20"/>
              </w:rPr>
              <w:t>Population Aged 65+</w:t>
            </w:r>
            <w:r>
              <w:rPr>
                <w:rFonts w:ascii="Times New Roman" w:hAnsi="Times New Roman" w:cs="Times New Roman"/>
                <w:sz w:val="20"/>
                <w:szCs w:val="20"/>
                <w:vertAlign w:val="superscript"/>
              </w:rPr>
              <w:t>4</w:t>
            </w:r>
          </w:p>
        </w:tc>
        <w:tc>
          <w:tcPr>
            <w:tcW w:w="1427" w:type="dxa"/>
          </w:tcPr>
          <w:p w14:paraId="48A52EA4" w14:textId="2C25F027" w:rsidR="00A72D31" w:rsidRPr="00AC5F43" w:rsidRDefault="00A72D31" w:rsidP="00A72D31">
            <w:pPr>
              <w:rPr>
                <w:rFonts w:ascii="Times New Roman" w:hAnsi="Times New Roman" w:cs="Times New Roman"/>
                <w:sz w:val="20"/>
                <w:szCs w:val="20"/>
              </w:rPr>
            </w:pPr>
            <w:proofErr w:type="spellStart"/>
            <w:r>
              <w:rPr>
                <w:rFonts w:ascii="Times New Roman" w:hAnsi="Times New Roman" w:cs="Times New Roman"/>
                <w:sz w:val="20"/>
                <w:szCs w:val="20"/>
              </w:rPr>
              <w:t>popretage</w:t>
            </w:r>
            <w:proofErr w:type="spellEnd"/>
          </w:p>
        </w:tc>
        <w:tc>
          <w:tcPr>
            <w:tcW w:w="2268" w:type="dxa"/>
            <w:shd w:val="clear" w:color="auto" w:fill="auto"/>
          </w:tcPr>
          <w:p w14:paraId="03FB1E4A" w14:textId="3F9C66DD" w:rsidR="00A72D31" w:rsidRDefault="003A5588" w:rsidP="00A72D31">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77F32745" w14:textId="77777777" w:rsidR="00A72D31" w:rsidRDefault="00A72D31" w:rsidP="00A72D31">
            <w:pPr>
              <w:rPr>
                <w:rFonts w:ascii="Times New Roman" w:hAnsi="Times New Roman" w:cs="Times New Roman"/>
                <w:sz w:val="20"/>
                <w:szCs w:val="20"/>
              </w:rPr>
            </w:pPr>
            <w:r>
              <w:rPr>
                <w:rFonts w:ascii="Times New Roman" w:hAnsi="Times New Roman" w:cs="Times New Roman"/>
                <w:sz w:val="20"/>
                <w:szCs w:val="20"/>
              </w:rPr>
              <w:t>Total population at retirement age, from 65 onwards.</w:t>
            </w:r>
          </w:p>
          <w:p w14:paraId="53C5AA70" w14:textId="598E6CAB" w:rsidR="0029534A" w:rsidRDefault="0029534A" w:rsidP="00A72D31">
            <w:pPr>
              <w:rPr>
                <w:rFonts w:ascii="Times New Roman" w:hAnsi="Times New Roman" w:cs="Times New Roman"/>
                <w:sz w:val="20"/>
                <w:szCs w:val="20"/>
              </w:rPr>
            </w:pPr>
          </w:p>
        </w:tc>
        <w:tc>
          <w:tcPr>
            <w:tcW w:w="2437" w:type="dxa"/>
          </w:tcPr>
          <w:p w14:paraId="6128754F" w14:textId="33557BF4" w:rsidR="00A72D31" w:rsidRPr="00AC5F43" w:rsidRDefault="00461E9B" w:rsidP="00A72D31">
            <w:pPr>
              <w:rPr>
                <w:rFonts w:ascii="Times New Roman" w:hAnsi="Times New Roman" w:cs="Times New Roman"/>
                <w:sz w:val="20"/>
                <w:szCs w:val="20"/>
              </w:rPr>
            </w:pPr>
            <w:r>
              <w:rPr>
                <w:rFonts w:ascii="Times New Roman" w:hAnsi="Times New Roman" w:cs="Times New Roman"/>
                <w:sz w:val="20"/>
                <w:szCs w:val="20"/>
              </w:rPr>
              <w:t>212932-252149</w:t>
            </w:r>
            <w:r w:rsidR="00B23171">
              <w:rPr>
                <w:rFonts w:ascii="Times New Roman" w:hAnsi="Times New Roman" w:cs="Times New Roman"/>
                <w:sz w:val="20"/>
                <w:szCs w:val="20"/>
              </w:rPr>
              <w:t>, 9999</w:t>
            </w:r>
          </w:p>
        </w:tc>
      </w:tr>
      <w:tr w:rsidR="008365F6" w:rsidRPr="00AC5F43" w14:paraId="37A01C21" w14:textId="77777777" w:rsidTr="0029534A">
        <w:trPr>
          <w:trHeight w:val="58"/>
          <w:jc w:val="center"/>
        </w:trPr>
        <w:tc>
          <w:tcPr>
            <w:tcW w:w="2122" w:type="dxa"/>
            <w:shd w:val="clear" w:color="auto" w:fill="auto"/>
          </w:tcPr>
          <w:p w14:paraId="04839BE0" w14:textId="513DF17F" w:rsidR="008365F6" w:rsidRDefault="008365F6" w:rsidP="008365F6">
            <w:pPr>
              <w:rPr>
                <w:rFonts w:ascii="Times New Roman" w:hAnsi="Times New Roman" w:cs="Times New Roman"/>
                <w:sz w:val="20"/>
                <w:szCs w:val="20"/>
              </w:rPr>
            </w:pPr>
            <w:r>
              <w:rPr>
                <w:rFonts w:ascii="Times New Roman" w:hAnsi="Times New Roman" w:cs="Times New Roman"/>
                <w:sz w:val="20"/>
                <w:szCs w:val="20"/>
              </w:rPr>
              <w:t>Population Percentage Aged 65+</w:t>
            </w:r>
          </w:p>
        </w:tc>
        <w:tc>
          <w:tcPr>
            <w:tcW w:w="1427" w:type="dxa"/>
          </w:tcPr>
          <w:p w14:paraId="47FFA59C" w14:textId="77D720A3" w:rsidR="008365F6" w:rsidRDefault="0029534A" w:rsidP="008365F6">
            <w:pPr>
              <w:rPr>
                <w:rFonts w:ascii="Times New Roman" w:hAnsi="Times New Roman" w:cs="Times New Roman"/>
                <w:sz w:val="20"/>
                <w:szCs w:val="20"/>
              </w:rPr>
            </w:pPr>
            <w:proofErr w:type="spellStart"/>
            <w:r>
              <w:rPr>
                <w:rFonts w:ascii="Times New Roman" w:hAnsi="Times New Roman" w:cs="Times New Roman"/>
                <w:sz w:val="20"/>
                <w:szCs w:val="20"/>
              </w:rPr>
              <w:t>popretagep</w:t>
            </w:r>
            <w:proofErr w:type="spellEnd"/>
          </w:p>
        </w:tc>
        <w:tc>
          <w:tcPr>
            <w:tcW w:w="2268" w:type="dxa"/>
            <w:shd w:val="clear" w:color="auto" w:fill="auto"/>
          </w:tcPr>
          <w:p w14:paraId="35812538" w14:textId="737CB3D9" w:rsidR="008365F6" w:rsidRDefault="0029534A"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326A373F" w14:textId="77777777" w:rsidR="008365F6" w:rsidRDefault="00771CAB" w:rsidP="008365F6">
            <w:pPr>
              <w:rPr>
                <w:rFonts w:ascii="Times New Roman" w:hAnsi="Times New Roman" w:cs="Times New Roman"/>
                <w:sz w:val="20"/>
                <w:szCs w:val="20"/>
              </w:rPr>
            </w:pPr>
            <w:r>
              <w:rPr>
                <w:rFonts w:ascii="Times New Roman" w:hAnsi="Times New Roman" w:cs="Times New Roman"/>
                <w:sz w:val="20"/>
                <w:szCs w:val="20"/>
              </w:rPr>
              <w:t>The number of individuals aged 65 or older as a percentage of the total population, rounded to one decimal place.</w:t>
            </w:r>
          </w:p>
          <w:p w14:paraId="367D9D20" w14:textId="0D39A817" w:rsidR="0029534A" w:rsidRDefault="0029534A" w:rsidP="008365F6">
            <w:pPr>
              <w:rPr>
                <w:rFonts w:ascii="Times New Roman" w:hAnsi="Times New Roman" w:cs="Times New Roman"/>
                <w:sz w:val="20"/>
                <w:szCs w:val="20"/>
              </w:rPr>
            </w:pPr>
          </w:p>
        </w:tc>
        <w:tc>
          <w:tcPr>
            <w:tcW w:w="2437" w:type="dxa"/>
          </w:tcPr>
          <w:p w14:paraId="0C01AEEB" w14:textId="44CB7301" w:rsidR="008365F6" w:rsidRDefault="00461E9B" w:rsidP="008365F6">
            <w:pPr>
              <w:rPr>
                <w:rFonts w:ascii="Times New Roman" w:hAnsi="Times New Roman" w:cs="Times New Roman"/>
                <w:sz w:val="20"/>
                <w:szCs w:val="20"/>
              </w:rPr>
            </w:pPr>
            <w:r>
              <w:rPr>
                <w:rFonts w:ascii="Times New Roman" w:hAnsi="Times New Roman" w:cs="Times New Roman"/>
                <w:sz w:val="20"/>
                <w:szCs w:val="20"/>
              </w:rPr>
              <w:t>18.2-20.7, 99</w:t>
            </w:r>
          </w:p>
        </w:tc>
      </w:tr>
      <w:tr w:rsidR="008365F6" w:rsidRPr="00AC5F43" w14:paraId="5C5D5AE0" w14:textId="77777777" w:rsidTr="00461E9B">
        <w:trPr>
          <w:trHeight w:val="58"/>
          <w:jc w:val="center"/>
        </w:trPr>
        <w:tc>
          <w:tcPr>
            <w:tcW w:w="2122" w:type="dxa"/>
            <w:shd w:val="clear" w:color="auto" w:fill="auto"/>
          </w:tcPr>
          <w:p w14:paraId="67C843B4" w14:textId="50667ABD" w:rsidR="008365F6" w:rsidRDefault="008365F6" w:rsidP="008365F6">
            <w:pPr>
              <w:rPr>
                <w:rFonts w:ascii="Times New Roman" w:hAnsi="Times New Roman" w:cs="Times New Roman"/>
                <w:sz w:val="20"/>
                <w:szCs w:val="20"/>
              </w:rPr>
            </w:pPr>
            <w:r>
              <w:rPr>
                <w:rFonts w:ascii="Times New Roman" w:hAnsi="Times New Roman" w:cs="Times New Roman"/>
                <w:sz w:val="20"/>
                <w:szCs w:val="20"/>
              </w:rPr>
              <w:t>Population Aged 65+ Increase</w:t>
            </w:r>
          </w:p>
        </w:tc>
        <w:tc>
          <w:tcPr>
            <w:tcW w:w="1427" w:type="dxa"/>
          </w:tcPr>
          <w:p w14:paraId="08DA480E" w14:textId="718FC51A" w:rsidR="008365F6" w:rsidRDefault="0029534A" w:rsidP="008365F6">
            <w:pPr>
              <w:rPr>
                <w:rFonts w:ascii="Times New Roman" w:hAnsi="Times New Roman" w:cs="Times New Roman"/>
                <w:sz w:val="20"/>
                <w:szCs w:val="20"/>
              </w:rPr>
            </w:pPr>
            <w:proofErr w:type="spellStart"/>
            <w:r>
              <w:rPr>
                <w:rFonts w:ascii="Times New Roman" w:hAnsi="Times New Roman" w:cs="Times New Roman"/>
                <w:sz w:val="20"/>
                <w:szCs w:val="20"/>
              </w:rPr>
              <w:t>popretagein</w:t>
            </w:r>
            <w:proofErr w:type="spellEnd"/>
          </w:p>
        </w:tc>
        <w:tc>
          <w:tcPr>
            <w:tcW w:w="2268" w:type="dxa"/>
            <w:shd w:val="clear" w:color="auto" w:fill="auto"/>
          </w:tcPr>
          <w:p w14:paraId="390AF7A2" w14:textId="4B9BF995" w:rsidR="008365F6" w:rsidRDefault="00461E9B" w:rsidP="008365F6">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74CAE4AE" w14:textId="2B7B72F9" w:rsidR="008365F6" w:rsidRDefault="00C2101D" w:rsidP="008365F6">
            <w:pPr>
              <w:rPr>
                <w:rFonts w:ascii="Times New Roman" w:hAnsi="Times New Roman" w:cs="Times New Roman"/>
                <w:sz w:val="20"/>
                <w:szCs w:val="20"/>
              </w:rPr>
            </w:pPr>
            <w:r>
              <w:rPr>
                <w:rFonts w:ascii="Times New Roman" w:hAnsi="Times New Roman" w:cs="Times New Roman"/>
                <w:sz w:val="20"/>
                <w:szCs w:val="20"/>
              </w:rPr>
              <w:t xml:space="preserve">Whether there has been an increase in the number of individuals aged 65+, based on </w:t>
            </w:r>
            <w:proofErr w:type="spellStart"/>
            <w:r>
              <w:rPr>
                <w:rFonts w:ascii="Times New Roman" w:hAnsi="Times New Roman" w:cs="Times New Roman"/>
                <w:sz w:val="20"/>
                <w:szCs w:val="20"/>
              </w:rPr>
              <w:t>popretage</w:t>
            </w:r>
            <w:proofErr w:type="spellEnd"/>
            <w:r>
              <w:rPr>
                <w:rFonts w:ascii="Times New Roman" w:hAnsi="Times New Roman" w:cs="Times New Roman"/>
                <w:sz w:val="20"/>
                <w:szCs w:val="20"/>
              </w:rPr>
              <w:t>.</w:t>
            </w:r>
          </w:p>
        </w:tc>
        <w:tc>
          <w:tcPr>
            <w:tcW w:w="2437" w:type="dxa"/>
          </w:tcPr>
          <w:p w14:paraId="31F063C2" w14:textId="77777777" w:rsidR="00461E9B" w:rsidRDefault="00461E9B" w:rsidP="00461E9B">
            <w:pPr>
              <w:rPr>
                <w:rFonts w:ascii="Times New Roman" w:hAnsi="Times New Roman" w:cs="Times New Roman"/>
                <w:sz w:val="20"/>
                <w:szCs w:val="20"/>
              </w:rPr>
            </w:pPr>
            <w:r>
              <w:rPr>
                <w:rFonts w:ascii="Times New Roman" w:hAnsi="Times New Roman" w:cs="Times New Roman"/>
                <w:sz w:val="20"/>
                <w:szCs w:val="20"/>
              </w:rPr>
              <w:t>0: No</w:t>
            </w:r>
          </w:p>
          <w:p w14:paraId="6E2FD2FB" w14:textId="77777777" w:rsidR="00461E9B" w:rsidRDefault="00461E9B" w:rsidP="00461E9B">
            <w:pPr>
              <w:rPr>
                <w:rFonts w:ascii="Times New Roman" w:hAnsi="Times New Roman" w:cs="Times New Roman"/>
                <w:sz w:val="20"/>
                <w:szCs w:val="20"/>
              </w:rPr>
            </w:pPr>
            <w:r>
              <w:rPr>
                <w:rFonts w:ascii="Times New Roman" w:hAnsi="Times New Roman" w:cs="Times New Roman"/>
                <w:sz w:val="20"/>
                <w:szCs w:val="20"/>
              </w:rPr>
              <w:t>1: Yes</w:t>
            </w:r>
          </w:p>
          <w:p w14:paraId="26B3D775" w14:textId="71E96C7D" w:rsidR="0020231D" w:rsidRDefault="00461E9B" w:rsidP="006E0008">
            <w:pPr>
              <w:rPr>
                <w:rFonts w:ascii="Times New Roman" w:hAnsi="Times New Roman" w:cs="Times New Roman"/>
                <w:sz w:val="20"/>
                <w:szCs w:val="20"/>
              </w:rPr>
            </w:pPr>
            <w:r>
              <w:rPr>
                <w:rFonts w:ascii="Times New Roman" w:hAnsi="Times New Roman" w:cs="Times New Roman"/>
                <w:sz w:val="20"/>
                <w:szCs w:val="20"/>
              </w:rPr>
              <w:t>9: Invalid</w:t>
            </w:r>
          </w:p>
        </w:tc>
      </w:tr>
      <w:tr w:rsidR="0020231D" w:rsidRPr="00AC5F43" w14:paraId="3148C479" w14:textId="77777777" w:rsidTr="00A1345C">
        <w:trPr>
          <w:trHeight w:val="58"/>
          <w:jc w:val="center"/>
        </w:trPr>
        <w:tc>
          <w:tcPr>
            <w:tcW w:w="2122" w:type="dxa"/>
            <w:shd w:val="clear" w:color="auto" w:fill="auto"/>
          </w:tcPr>
          <w:p w14:paraId="1E93264D" w14:textId="602DE55A" w:rsidR="0020231D" w:rsidRPr="005D280F" w:rsidRDefault="0020231D" w:rsidP="0020231D">
            <w:pPr>
              <w:rPr>
                <w:rFonts w:ascii="Times New Roman" w:hAnsi="Times New Roman" w:cs="Times New Roman"/>
                <w:sz w:val="20"/>
                <w:szCs w:val="20"/>
                <w:vertAlign w:val="superscript"/>
              </w:rPr>
            </w:pPr>
            <w:r w:rsidRPr="0020231D">
              <w:rPr>
                <w:rFonts w:ascii="Times New Roman" w:hAnsi="Times New Roman" w:cs="Times New Roman"/>
                <w:sz w:val="20"/>
                <w:szCs w:val="20"/>
              </w:rPr>
              <w:lastRenderedPageBreak/>
              <w:t xml:space="preserve">Voter Turnout </w:t>
            </w:r>
            <w:r w:rsidR="0083643E">
              <w:rPr>
                <w:rFonts w:ascii="Times New Roman" w:hAnsi="Times New Roman" w:cs="Times New Roman"/>
                <w:sz w:val="20"/>
                <w:szCs w:val="20"/>
              </w:rPr>
              <w:t xml:space="preserve">Percentage </w:t>
            </w:r>
            <w:r w:rsidRPr="0020231D">
              <w:rPr>
                <w:rFonts w:ascii="Times New Roman" w:hAnsi="Times New Roman" w:cs="Times New Roman"/>
                <w:sz w:val="20"/>
                <w:szCs w:val="20"/>
              </w:rPr>
              <w:t>GE</w:t>
            </w:r>
            <w:r w:rsidR="005D280F">
              <w:rPr>
                <w:rFonts w:ascii="Times New Roman" w:hAnsi="Times New Roman" w:cs="Times New Roman"/>
                <w:sz w:val="20"/>
                <w:szCs w:val="20"/>
                <w:vertAlign w:val="superscript"/>
              </w:rPr>
              <w:t>5</w:t>
            </w:r>
          </w:p>
          <w:p w14:paraId="3DE3EA41" w14:textId="77777777" w:rsidR="0020231D" w:rsidRDefault="0020231D" w:rsidP="0020231D">
            <w:pPr>
              <w:rPr>
                <w:rFonts w:ascii="Times New Roman" w:hAnsi="Times New Roman" w:cs="Times New Roman"/>
                <w:sz w:val="20"/>
                <w:szCs w:val="20"/>
              </w:rPr>
            </w:pPr>
          </w:p>
        </w:tc>
        <w:tc>
          <w:tcPr>
            <w:tcW w:w="1427" w:type="dxa"/>
          </w:tcPr>
          <w:p w14:paraId="6B9E95A1" w14:textId="51BE7868"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geturn</w:t>
            </w:r>
            <w:proofErr w:type="spellEnd"/>
          </w:p>
        </w:tc>
        <w:tc>
          <w:tcPr>
            <w:tcW w:w="2268" w:type="dxa"/>
            <w:shd w:val="clear" w:color="auto" w:fill="auto"/>
          </w:tcPr>
          <w:p w14:paraId="3DDF2F69" w14:textId="7D7E3064"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6401D2CC" w14:textId="3500B6D9" w:rsidR="0020231D" w:rsidRDefault="005D280F" w:rsidP="008365F6">
            <w:pPr>
              <w:rPr>
                <w:rFonts w:ascii="Times New Roman" w:hAnsi="Times New Roman" w:cs="Times New Roman"/>
                <w:sz w:val="20"/>
                <w:szCs w:val="20"/>
              </w:rPr>
            </w:pPr>
            <w:r>
              <w:rPr>
                <w:rFonts w:ascii="Times New Roman" w:hAnsi="Times New Roman" w:cs="Times New Roman"/>
                <w:sz w:val="20"/>
                <w:szCs w:val="20"/>
              </w:rPr>
              <w:t>Voter turnout percentage for UK general elections with county data based on the Westminster constituencies where fracking sites were planned or being developed, namely: Fylde (Lancashire); Thirsk and Malton (N. Yorks); Rotherham (S. Yorks).</w:t>
            </w:r>
          </w:p>
          <w:p w14:paraId="362A949B" w14:textId="66C4E4AD" w:rsidR="005D280F" w:rsidRDefault="005D280F" w:rsidP="008365F6">
            <w:pPr>
              <w:rPr>
                <w:rFonts w:ascii="Times New Roman" w:hAnsi="Times New Roman" w:cs="Times New Roman"/>
                <w:sz w:val="20"/>
                <w:szCs w:val="20"/>
              </w:rPr>
            </w:pPr>
          </w:p>
        </w:tc>
        <w:tc>
          <w:tcPr>
            <w:tcW w:w="2437" w:type="dxa"/>
          </w:tcPr>
          <w:p w14:paraId="1A93C066" w14:textId="614C967B" w:rsidR="0020231D" w:rsidRDefault="00B7388D" w:rsidP="00461E9B">
            <w:pPr>
              <w:rPr>
                <w:rFonts w:ascii="Times New Roman" w:hAnsi="Times New Roman" w:cs="Times New Roman"/>
                <w:sz w:val="20"/>
                <w:szCs w:val="20"/>
              </w:rPr>
            </w:pPr>
            <w:r>
              <w:rPr>
                <w:rFonts w:ascii="Times New Roman" w:hAnsi="Times New Roman" w:cs="Times New Roman"/>
                <w:sz w:val="20"/>
                <w:szCs w:val="20"/>
              </w:rPr>
              <w:t>59.4-71.1, 99</w:t>
            </w:r>
          </w:p>
        </w:tc>
      </w:tr>
      <w:tr w:rsidR="00AE6E91" w:rsidRPr="00AC5F43" w14:paraId="7D6C954D" w14:textId="77777777" w:rsidTr="00A1345C">
        <w:trPr>
          <w:trHeight w:val="58"/>
          <w:jc w:val="center"/>
        </w:trPr>
        <w:tc>
          <w:tcPr>
            <w:tcW w:w="2122" w:type="dxa"/>
            <w:shd w:val="clear" w:color="auto" w:fill="auto"/>
          </w:tcPr>
          <w:p w14:paraId="2D423185" w14:textId="5BC49745" w:rsidR="00AE6E91" w:rsidRPr="005D280F" w:rsidRDefault="00AE6E91" w:rsidP="0020231D">
            <w:pPr>
              <w:rPr>
                <w:rFonts w:ascii="Times New Roman" w:hAnsi="Times New Roman" w:cs="Times New Roman"/>
                <w:sz w:val="20"/>
                <w:szCs w:val="20"/>
                <w:vertAlign w:val="superscript"/>
              </w:rPr>
            </w:pPr>
            <w:r>
              <w:rPr>
                <w:rFonts w:ascii="Times New Roman" w:hAnsi="Times New Roman" w:cs="Times New Roman"/>
                <w:sz w:val="20"/>
                <w:szCs w:val="20"/>
              </w:rPr>
              <w:t>Total GE Votes</w:t>
            </w:r>
            <w:r w:rsidR="005D280F">
              <w:rPr>
                <w:rFonts w:ascii="Times New Roman" w:hAnsi="Times New Roman" w:cs="Times New Roman"/>
                <w:sz w:val="20"/>
                <w:szCs w:val="20"/>
                <w:vertAlign w:val="superscript"/>
              </w:rPr>
              <w:t>5</w:t>
            </w:r>
          </w:p>
        </w:tc>
        <w:tc>
          <w:tcPr>
            <w:tcW w:w="1427" w:type="dxa"/>
          </w:tcPr>
          <w:p w14:paraId="5F7287BE" w14:textId="4C64A848"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gevotes</w:t>
            </w:r>
            <w:proofErr w:type="spellEnd"/>
          </w:p>
        </w:tc>
        <w:tc>
          <w:tcPr>
            <w:tcW w:w="2268" w:type="dxa"/>
            <w:shd w:val="clear" w:color="auto" w:fill="auto"/>
          </w:tcPr>
          <w:p w14:paraId="47CE685A" w14:textId="343034B3"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016BB3DC" w14:textId="5D8BF19E" w:rsidR="00AE6E91" w:rsidRDefault="005D280F" w:rsidP="008365F6">
            <w:pPr>
              <w:rPr>
                <w:rFonts w:ascii="Times New Roman" w:hAnsi="Times New Roman" w:cs="Times New Roman"/>
                <w:sz w:val="20"/>
                <w:szCs w:val="20"/>
              </w:rPr>
            </w:pPr>
            <w:r>
              <w:rPr>
                <w:rFonts w:ascii="Times New Roman" w:hAnsi="Times New Roman" w:cs="Times New Roman"/>
                <w:sz w:val="20"/>
                <w:szCs w:val="20"/>
              </w:rPr>
              <w:t>The total number of UK general election votes cast</w:t>
            </w:r>
            <w:r w:rsidR="001E394E">
              <w:rPr>
                <w:rFonts w:ascii="Times New Roman" w:hAnsi="Times New Roman" w:cs="Times New Roman"/>
                <w:sz w:val="20"/>
                <w:szCs w:val="20"/>
              </w:rPr>
              <w:t xml:space="preserve"> nationally (UK) and by Westminster constituency</w:t>
            </w:r>
            <w:r>
              <w:rPr>
                <w:rFonts w:ascii="Times New Roman" w:hAnsi="Times New Roman" w:cs="Times New Roman"/>
                <w:sz w:val="20"/>
                <w:szCs w:val="20"/>
              </w:rPr>
              <w:t>.</w:t>
            </w:r>
          </w:p>
          <w:p w14:paraId="548626DA" w14:textId="1FEC0949" w:rsidR="005D280F" w:rsidRDefault="005D280F" w:rsidP="008365F6">
            <w:pPr>
              <w:rPr>
                <w:rFonts w:ascii="Times New Roman" w:hAnsi="Times New Roman" w:cs="Times New Roman"/>
                <w:sz w:val="20"/>
                <w:szCs w:val="20"/>
              </w:rPr>
            </w:pPr>
          </w:p>
        </w:tc>
        <w:tc>
          <w:tcPr>
            <w:tcW w:w="2437" w:type="dxa"/>
          </w:tcPr>
          <w:p w14:paraId="398D5116" w14:textId="603289AB" w:rsidR="00AE6E91" w:rsidRDefault="00B7388D" w:rsidP="00461E9B">
            <w:pPr>
              <w:rPr>
                <w:rFonts w:ascii="Times New Roman" w:hAnsi="Times New Roman" w:cs="Times New Roman"/>
                <w:sz w:val="20"/>
                <w:szCs w:val="20"/>
              </w:rPr>
            </w:pPr>
            <w:r>
              <w:rPr>
                <w:rFonts w:ascii="Times New Roman" w:hAnsi="Times New Roman" w:cs="Times New Roman"/>
                <w:sz w:val="20"/>
                <w:szCs w:val="20"/>
              </w:rPr>
              <w:t>37832-32204184, 9999</w:t>
            </w:r>
          </w:p>
        </w:tc>
      </w:tr>
      <w:tr w:rsidR="0020231D" w:rsidRPr="00AC5F43" w14:paraId="1DD8FDC0" w14:textId="77777777" w:rsidTr="00A1345C">
        <w:trPr>
          <w:trHeight w:val="58"/>
          <w:jc w:val="center"/>
        </w:trPr>
        <w:tc>
          <w:tcPr>
            <w:tcW w:w="2122" w:type="dxa"/>
            <w:shd w:val="clear" w:color="auto" w:fill="auto"/>
          </w:tcPr>
          <w:p w14:paraId="4D519F2F" w14:textId="71C59F43" w:rsidR="0020231D" w:rsidRPr="00E765D4" w:rsidRDefault="0020231D" w:rsidP="0020231D">
            <w:pPr>
              <w:rPr>
                <w:rFonts w:ascii="Times New Roman" w:hAnsi="Times New Roman" w:cs="Times New Roman"/>
                <w:sz w:val="20"/>
                <w:szCs w:val="20"/>
                <w:vertAlign w:val="superscript"/>
              </w:rPr>
            </w:pPr>
            <w:r w:rsidRPr="0020231D">
              <w:rPr>
                <w:rFonts w:ascii="Times New Roman" w:hAnsi="Times New Roman" w:cs="Times New Roman"/>
                <w:sz w:val="20"/>
                <w:szCs w:val="20"/>
              </w:rPr>
              <w:t>GE Vote Percentage Conservatives</w:t>
            </w:r>
            <w:r w:rsidR="00E765D4">
              <w:rPr>
                <w:rFonts w:ascii="Times New Roman" w:hAnsi="Times New Roman" w:cs="Times New Roman"/>
                <w:sz w:val="20"/>
                <w:szCs w:val="20"/>
                <w:vertAlign w:val="superscript"/>
              </w:rPr>
              <w:t>5</w:t>
            </w:r>
          </w:p>
          <w:p w14:paraId="1CF1E56D" w14:textId="77777777" w:rsidR="0020231D" w:rsidRPr="0020231D" w:rsidRDefault="0020231D" w:rsidP="0020231D">
            <w:pPr>
              <w:rPr>
                <w:rFonts w:ascii="Times New Roman" w:hAnsi="Times New Roman" w:cs="Times New Roman"/>
                <w:sz w:val="20"/>
                <w:szCs w:val="20"/>
              </w:rPr>
            </w:pPr>
          </w:p>
        </w:tc>
        <w:tc>
          <w:tcPr>
            <w:tcW w:w="1427" w:type="dxa"/>
          </w:tcPr>
          <w:p w14:paraId="06FB5A4C" w14:textId="7A594A8A"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gevotepcon</w:t>
            </w:r>
            <w:proofErr w:type="spellEnd"/>
          </w:p>
        </w:tc>
        <w:tc>
          <w:tcPr>
            <w:tcW w:w="2268" w:type="dxa"/>
            <w:shd w:val="clear" w:color="auto" w:fill="auto"/>
          </w:tcPr>
          <w:p w14:paraId="73C3C4F6" w14:textId="4F54A657"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6DEE4BFD" w14:textId="77777777"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the Conservatives, following </w:t>
            </w:r>
            <w:proofErr w:type="spellStart"/>
            <w:r>
              <w:rPr>
                <w:rFonts w:ascii="Times New Roman" w:hAnsi="Times New Roman" w:cs="Times New Roman"/>
                <w:sz w:val="20"/>
                <w:szCs w:val="20"/>
              </w:rPr>
              <w:t>gevotes</w:t>
            </w:r>
            <w:proofErr w:type="spellEnd"/>
            <w:r>
              <w:rPr>
                <w:rFonts w:ascii="Times New Roman" w:hAnsi="Times New Roman" w:cs="Times New Roman"/>
                <w:sz w:val="20"/>
                <w:szCs w:val="20"/>
              </w:rPr>
              <w:t>.</w:t>
            </w:r>
          </w:p>
          <w:p w14:paraId="386809C7" w14:textId="6A2F1295" w:rsidR="00A1345C" w:rsidRDefault="00A1345C" w:rsidP="008365F6">
            <w:pPr>
              <w:rPr>
                <w:rFonts w:ascii="Times New Roman" w:hAnsi="Times New Roman" w:cs="Times New Roman"/>
                <w:sz w:val="20"/>
                <w:szCs w:val="20"/>
              </w:rPr>
            </w:pPr>
          </w:p>
        </w:tc>
        <w:tc>
          <w:tcPr>
            <w:tcW w:w="2437" w:type="dxa"/>
          </w:tcPr>
          <w:p w14:paraId="0A4BED3D" w14:textId="1FE2A176" w:rsidR="0020231D" w:rsidRDefault="00B7388D" w:rsidP="00461E9B">
            <w:pPr>
              <w:rPr>
                <w:rFonts w:ascii="Times New Roman" w:hAnsi="Times New Roman" w:cs="Times New Roman"/>
                <w:sz w:val="20"/>
                <w:szCs w:val="20"/>
              </w:rPr>
            </w:pPr>
            <w:r>
              <w:rPr>
                <w:rFonts w:ascii="Times New Roman" w:hAnsi="Times New Roman" w:cs="Times New Roman"/>
                <w:sz w:val="20"/>
                <w:szCs w:val="20"/>
              </w:rPr>
              <w:t>12.3-58.8, 99</w:t>
            </w:r>
          </w:p>
        </w:tc>
      </w:tr>
      <w:tr w:rsidR="00AE6E91" w:rsidRPr="00AC5F43" w14:paraId="75B98DA9" w14:textId="77777777" w:rsidTr="00A1345C">
        <w:trPr>
          <w:trHeight w:val="58"/>
          <w:jc w:val="center"/>
        </w:trPr>
        <w:tc>
          <w:tcPr>
            <w:tcW w:w="2122" w:type="dxa"/>
            <w:shd w:val="clear" w:color="auto" w:fill="auto"/>
          </w:tcPr>
          <w:p w14:paraId="1D80AB9E" w14:textId="1A064EFB"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GE Vote Total Conservatives</w:t>
            </w:r>
            <w:r w:rsidR="00E765D4">
              <w:rPr>
                <w:rFonts w:ascii="Times New Roman" w:hAnsi="Times New Roman" w:cs="Times New Roman"/>
                <w:sz w:val="20"/>
                <w:szCs w:val="20"/>
                <w:vertAlign w:val="superscript"/>
              </w:rPr>
              <w:t>5</w:t>
            </w:r>
          </w:p>
        </w:tc>
        <w:tc>
          <w:tcPr>
            <w:tcW w:w="1427" w:type="dxa"/>
          </w:tcPr>
          <w:p w14:paraId="6C44A171" w14:textId="40CC79A2"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gevotescon</w:t>
            </w:r>
            <w:proofErr w:type="spellEnd"/>
          </w:p>
        </w:tc>
        <w:tc>
          <w:tcPr>
            <w:tcW w:w="2268" w:type="dxa"/>
            <w:shd w:val="clear" w:color="auto" w:fill="auto"/>
          </w:tcPr>
          <w:p w14:paraId="1FF24C1C" w14:textId="03BFD543"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050DA952"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General Election votes cast for the Conservatives.</w:t>
            </w:r>
          </w:p>
          <w:p w14:paraId="4C9C635C" w14:textId="77777777" w:rsidR="00A1345C" w:rsidRDefault="00A1345C" w:rsidP="008365F6">
            <w:pPr>
              <w:rPr>
                <w:rFonts w:ascii="Times New Roman" w:hAnsi="Times New Roman" w:cs="Times New Roman"/>
                <w:sz w:val="20"/>
                <w:szCs w:val="20"/>
              </w:rPr>
            </w:pPr>
          </w:p>
          <w:p w14:paraId="2D5EA2EB" w14:textId="32E6777C" w:rsidR="00A1345C" w:rsidRDefault="00A1345C" w:rsidP="008365F6">
            <w:pPr>
              <w:rPr>
                <w:rFonts w:ascii="Times New Roman" w:hAnsi="Times New Roman" w:cs="Times New Roman"/>
                <w:sz w:val="20"/>
                <w:szCs w:val="20"/>
              </w:rPr>
            </w:pPr>
          </w:p>
        </w:tc>
        <w:tc>
          <w:tcPr>
            <w:tcW w:w="2437" w:type="dxa"/>
          </w:tcPr>
          <w:p w14:paraId="229CD58F" w14:textId="1C7699CE" w:rsidR="00AE6E91" w:rsidRDefault="00B7388D" w:rsidP="00461E9B">
            <w:pPr>
              <w:rPr>
                <w:rFonts w:ascii="Times New Roman" w:hAnsi="Times New Roman" w:cs="Times New Roman"/>
                <w:sz w:val="20"/>
                <w:szCs w:val="20"/>
              </w:rPr>
            </w:pPr>
            <w:r>
              <w:rPr>
                <w:rFonts w:ascii="Times New Roman" w:hAnsi="Times New Roman" w:cs="Times New Roman"/>
                <w:sz w:val="20"/>
                <w:szCs w:val="20"/>
              </w:rPr>
              <w:t>4656-13636684, 9999</w:t>
            </w:r>
          </w:p>
        </w:tc>
      </w:tr>
      <w:tr w:rsidR="0020231D" w:rsidRPr="00AC5F43" w14:paraId="5E5B81E6" w14:textId="77777777" w:rsidTr="00A1345C">
        <w:trPr>
          <w:trHeight w:val="58"/>
          <w:jc w:val="center"/>
        </w:trPr>
        <w:tc>
          <w:tcPr>
            <w:tcW w:w="2122" w:type="dxa"/>
            <w:shd w:val="clear" w:color="auto" w:fill="auto"/>
          </w:tcPr>
          <w:p w14:paraId="6142A39F" w14:textId="7F10A89B"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GE Vote Percentage Green</w:t>
            </w:r>
            <w:r w:rsidR="00E765D4">
              <w:rPr>
                <w:rFonts w:ascii="Times New Roman" w:hAnsi="Times New Roman" w:cs="Times New Roman"/>
                <w:sz w:val="20"/>
                <w:szCs w:val="20"/>
                <w:vertAlign w:val="superscript"/>
              </w:rPr>
              <w:t>5</w:t>
            </w:r>
          </w:p>
          <w:p w14:paraId="4FA6315E" w14:textId="77777777" w:rsidR="0020231D" w:rsidRDefault="0020231D" w:rsidP="008365F6">
            <w:pPr>
              <w:rPr>
                <w:rFonts w:ascii="Times New Roman" w:hAnsi="Times New Roman" w:cs="Times New Roman"/>
                <w:sz w:val="20"/>
                <w:szCs w:val="20"/>
              </w:rPr>
            </w:pPr>
          </w:p>
        </w:tc>
        <w:tc>
          <w:tcPr>
            <w:tcW w:w="1427" w:type="dxa"/>
          </w:tcPr>
          <w:p w14:paraId="35C0D411" w14:textId="1033B401"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gevotepgreen</w:t>
            </w:r>
            <w:proofErr w:type="spellEnd"/>
          </w:p>
        </w:tc>
        <w:tc>
          <w:tcPr>
            <w:tcW w:w="2268" w:type="dxa"/>
            <w:shd w:val="clear" w:color="auto" w:fill="auto"/>
          </w:tcPr>
          <w:p w14:paraId="41945FC0" w14:textId="7703B988"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742A1ED7" w14:textId="7BA95E21"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the Green Party, following </w:t>
            </w:r>
            <w:proofErr w:type="spellStart"/>
            <w:r>
              <w:rPr>
                <w:rFonts w:ascii="Times New Roman" w:hAnsi="Times New Roman" w:cs="Times New Roman"/>
                <w:sz w:val="20"/>
                <w:szCs w:val="20"/>
              </w:rPr>
              <w:t>gevotes</w:t>
            </w:r>
            <w:proofErr w:type="spellEnd"/>
            <w:r w:rsidR="00507E07">
              <w:rPr>
                <w:rFonts w:ascii="Times New Roman" w:hAnsi="Times New Roman" w:cs="Times New Roman"/>
                <w:sz w:val="20"/>
                <w:szCs w:val="20"/>
              </w:rPr>
              <w:t>.</w:t>
            </w:r>
          </w:p>
        </w:tc>
        <w:tc>
          <w:tcPr>
            <w:tcW w:w="2437" w:type="dxa"/>
          </w:tcPr>
          <w:p w14:paraId="0EEE12FF" w14:textId="2049FC35" w:rsidR="0020231D" w:rsidRDefault="00B7388D" w:rsidP="00461E9B">
            <w:pPr>
              <w:rPr>
                <w:rFonts w:ascii="Times New Roman" w:hAnsi="Times New Roman" w:cs="Times New Roman"/>
                <w:sz w:val="20"/>
                <w:szCs w:val="20"/>
              </w:rPr>
            </w:pPr>
            <w:r>
              <w:rPr>
                <w:rFonts w:ascii="Times New Roman" w:hAnsi="Times New Roman" w:cs="Times New Roman"/>
                <w:sz w:val="20"/>
                <w:szCs w:val="20"/>
              </w:rPr>
              <w:t>1.6-4.6, 99</w:t>
            </w:r>
          </w:p>
        </w:tc>
      </w:tr>
      <w:tr w:rsidR="00AE6E91" w:rsidRPr="00AC5F43" w14:paraId="54944D3A" w14:textId="77777777" w:rsidTr="00A1345C">
        <w:trPr>
          <w:trHeight w:val="58"/>
          <w:jc w:val="center"/>
        </w:trPr>
        <w:tc>
          <w:tcPr>
            <w:tcW w:w="2122" w:type="dxa"/>
            <w:shd w:val="clear" w:color="auto" w:fill="auto"/>
          </w:tcPr>
          <w:p w14:paraId="5EECA324" w14:textId="3D2FEDB9"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GE Vote Total Green</w:t>
            </w:r>
            <w:r w:rsidR="00E765D4">
              <w:rPr>
                <w:rFonts w:ascii="Times New Roman" w:hAnsi="Times New Roman" w:cs="Times New Roman"/>
                <w:sz w:val="20"/>
                <w:szCs w:val="20"/>
                <w:vertAlign w:val="superscript"/>
              </w:rPr>
              <w:t>5</w:t>
            </w:r>
          </w:p>
        </w:tc>
        <w:tc>
          <w:tcPr>
            <w:tcW w:w="1427" w:type="dxa"/>
          </w:tcPr>
          <w:p w14:paraId="373B8FD8" w14:textId="26E73632"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gevotesgreen</w:t>
            </w:r>
            <w:proofErr w:type="spellEnd"/>
          </w:p>
        </w:tc>
        <w:tc>
          <w:tcPr>
            <w:tcW w:w="2268" w:type="dxa"/>
            <w:shd w:val="clear" w:color="auto" w:fill="auto"/>
          </w:tcPr>
          <w:p w14:paraId="030A1D4D" w14:textId="38629058"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3993DF99"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General Election votes cast for the Green Party.</w:t>
            </w:r>
          </w:p>
          <w:p w14:paraId="3612BF8E" w14:textId="67797F14" w:rsidR="00A1345C" w:rsidRDefault="00A1345C" w:rsidP="008365F6">
            <w:pPr>
              <w:rPr>
                <w:rFonts w:ascii="Times New Roman" w:hAnsi="Times New Roman" w:cs="Times New Roman"/>
                <w:sz w:val="20"/>
                <w:szCs w:val="20"/>
              </w:rPr>
            </w:pPr>
          </w:p>
        </w:tc>
        <w:tc>
          <w:tcPr>
            <w:tcW w:w="2437" w:type="dxa"/>
          </w:tcPr>
          <w:p w14:paraId="084B875A" w14:textId="35197689" w:rsidR="00AE6E91" w:rsidRDefault="00B7388D" w:rsidP="00461E9B">
            <w:pPr>
              <w:rPr>
                <w:rFonts w:ascii="Times New Roman" w:hAnsi="Times New Roman" w:cs="Times New Roman"/>
                <w:sz w:val="20"/>
                <w:szCs w:val="20"/>
              </w:rPr>
            </w:pPr>
            <w:r>
              <w:rPr>
                <w:rFonts w:ascii="Times New Roman" w:hAnsi="Times New Roman" w:cs="Times New Roman"/>
                <w:sz w:val="20"/>
                <w:szCs w:val="20"/>
              </w:rPr>
              <w:t>1100-1111603, 9999</w:t>
            </w:r>
          </w:p>
        </w:tc>
      </w:tr>
      <w:tr w:rsidR="0020231D" w:rsidRPr="00AC5F43" w14:paraId="1A605BB5" w14:textId="77777777" w:rsidTr="00A1345C">
        <w:trPr>
          <w:trHeight w:val="58"/>
          <w:jc w:val="center"/>
        </w:trPr>
        <w:tc>
          <w:tcPr>
            <w:tcW w:w="2122" w:type="dxa"/>
            <w:shd w:val="clear" w:color="auto" w:fill="auto"/>
          </w:tcPr>
          <w:p w14:paraId="596BBCFE" w14:textId="3D212FB4"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GE Vote Percentage Labour</w:t>
            </w:r>
            <w:r w:rsidR="00E765D4">
              <w:rPr>
                <w:rFonts w:ascii="Times New Roman" w:hAnsi="Times New Roman" w:cs="Times New Roman"/>
                <w:sz w:val="20"/>
                <w:szCs w:val="20"/>
                <w:vertAlign w:val="superscript"/>
              </w:rPr>
              <w:t>5</w:t>
            </w:r>
          </w:p>
          <w:p w14:paraId="77933668" w14:textId="77777777" w:rsidR="0020231D" w:rsidRDefault="0020231D" w:rsidP="008365F6">
            <w:pPr>
              <w:rPr>
                <w:rFonts w:ascii="Times New Roman" w:hAnsi="Times New Roman" w:cs="Times New Roman"/>
                <w:sz w:val="20"/>
                <w:szCs w:val="20"/>
              </w:rPr>
            </w:pPr>
          </w:p>
        </w:tc>
        <w:tc>
          <w:tcPr>
            <w:tcW w:w="1427" w:type="dxa"/>
          </w:tcPr>
          <w:p w14:paraId="659B3C86" w14:textId="161B08DD"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gevoteplab</w:t>
            </w:r>
            <w:proofErr w:type="spellEnd"/>
          </w:p>
        </w:tc>
        <w:tc>
          <w:tcPr>
            <w:tcW w:w="2268" w:type="dxa"/>
            <w:shd w:val="clear" w:color="auto" w:fill="auto"/>
          </w:tcPr>
          <w:p w14:paraId="0F6DCD8E" w14:textId="2812DF0D"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02737125" w14:textId="72646AF8"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Labour, following </w:t>
            </w:r>
            <w:proofErr w:type="spellStart"/>
            <w:r>
              <w:rPr>
                <w:rFonts w:ascii="Times New Roman" w:hAnsi="Times New Roman" w:cs="Times New Roman"/>
                <w:sz w:val="20"/>
                <w:szCs w:val="20"/>
              </w:rPr>
              <w:t>gevotes</w:t>
            </w:r>
            <w:proofErr w:type="spellEnd"/>
            <w:r>
              <w:rPr>
                <w:rFonts w:ascii="Times New Roman" w:hAnsi="Times New Roman" w:cs="Times New Roman"/>
                <w:sz w:val="20"/>
                <w:szCs w:val="20"/>
              </w:rPr>
              <w:t>.</w:t>
            </w:r>
          </w:p>
        </w:tc>
        <w:tc>
          <w:tcPr>
            <w:tcW w:w="2437" w:type="dxa"/>
          </w:tcPr>
          <w:p w14:paraId="21C84088" w14:textId="03354737" w:rsidR="0020231D" w:rsidRDefault="00B7388D" w:rsidP="00461E9B">
            <w:pPr>
              <w:rPr>
                <w:rFonts w:ascii="Times New Roman" w:hAnsi="Times New Roman" w:cs="Times New Roman"/>
                <w:sz w:val="20"/>
                <w:szCs w:val="20"/>
              </w:rPr>
            </w:pPr>
            <w:r>
              <w:rPr>
                <w:rFonts w:ascii="Times New Roman" w:hAnsi="Times New Roman" w:cs="Times New Roman"/>
                <w:sz w:val="20"/>
                <w:szCs w:val="20"/>
              </w:rPr>
              <w:t>15.4-56.4, 99</w:t>
            </w:r>
          </w:p>
        </w:tc>
      </w:tr>
      <w:tr w:rsidR="00AE6E91" w:rsidRPr="00AC5F43" w14:paraId="240A4A46" w14:textId="77777777" w:rsidTr="00A1345C">
        <w:trPr>
          <w:trHeight w:val="58"/>
          <w:jc w:val="center"/>
        </w:trPr>
        <w:tc>
          <w:tcPr>
            <w:tcW w:w="2122" w:type="dxa"/>
            <w:shd w:val="clear" w:color="auto" w:fill="auto"/>
          </w:tcPr>
          <w:p w14:paraId="0859B262" w14:textId="72BFAA2C"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GE Vote Total Labour</w:t>
            </w:r>
            <w:r w:rsidR="00E765D4">
              <w:rPr>
                <w:rFonts w:ascii="Times New Roman" w:hAnsi="Times New Roman" w:cs="Times New Roman"/>
                <w:sz w:val="20"/>
                <w:szCs w:val="20"/>
                <w:vertAlign w:val="superscript"/>
              </w:rPr>
              <w:t>5</w:t>
            </w:r>
          </w:p>
        </w:tc>
        <w:tc>
          <w:tcPr>
            <w:tcW w:w="1427" w:type="dxa"/>
          </w:tcPr>
          <w:p w14:paraId="741D2008" w14:textId="44685CDC"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gevoteslab</w:t>
            </w:r>
            <w:proofErr w:type="spellEnd"/>
          </w:p>
        </w:tc>
        <w:tc>
          <w:tcPr>
            <w:tcW w:w="2268" w:type="dxa"/>
            <w:shd w:val="clear" w:color="auto" w:fill="auto"/>
          </w:tcPr>
          <w:p w14:paraId="1C62C938" w14:textId="3848473A"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5FA05BFA"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General Election votes cast for Labour.</w:t>
            </w:r>
          </w:p>
          <w:p w14:paraId="14CE3BFE" w14:textId="4AC88CAA" w:rsidR="00A1345C" w:rsidRDefault="00A1345C" w:rsidP="008365F6">
            <w:pPr>
              <w:rPr>
                <w:rFonts w:ascii="Times New Roman" w:hAnsi="Times New Roman" w:cs="Times New Roman"/>
                <w:sz w:val="20"/>
                <w:szCs w:val="20"/>
              </w:rPr>
            </w:pPr>
          </w:p>
        </w:tc>
        <w:tc>
          <w:tcPr>
            <w:tcW w:w="2437" w:type="dxa"/>
          </w:tcPr>
          <w:p w14:paraId="46E04029" w14:textId="5CB44C62" w:rsidR="00AE6E91" w:rsidRDefault="00B7388D" w:rsidP="00461E9B">
            <w:pPr>
              <w:rPr>
                <w:rFonts w:ascii="Times New Roman" w:hAnsi="Times New Roman" w:cs="Times New Roman"/>
                <w:sz w:val="20"/>
                <w:szCs w:val="20"/>
              </w:rPr>
            </w:pPr>
            <w:r>
              <w:rPr>
                <w:rFonts w:ascii="Times New Roman" w:hAnsi="Times New Roman" w:cs="Times New Roman"/>
                <w:sz w:val="20"/>
                <w:szCs w:val="20"/>
              </w:rPr>
              <w:t>8182-12877918, 9999</w:t>
            </w:r>
          </w:p>
        </w:tc>
      </w:tr>
      <w:tr w:rsidR="0020231D" w:rsidRPr="00AC5F43" w14:paraId="4BEBCCED" w14:textId="77777777" w:rsidTr="00A1345C">
        <w:trPr>
          <w:trHeight w:val="58"/>
          <w:jc w:val="center"/>
        </w:trPr>
        <w:tc>
          <w:tcPr>
            <w:tcW w:w="2122" w:type="dxa"/>
            <w:shd w:val="clear" w:color="auto" w:fill="auto"/>
          </w:tcPr>
          <w:p w14:paraId="49DF2CF2" w14:textId="3DF03D44"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GE Vote Percentage Liberal Democrats</w:t>
            </w:r>
            <w:r w:rsidR="00E765D4">
              <w:rPr>
                <w:rFonts w:ascii="Times New Roman" w:hAnsi="Times New Roman" w:cs="Times New Roman"/>
                <w:sz w:val="20"/>
                <w:szCs w:val="20"/>
                <w:vertAlign w:val="superscript"/>
              </w:rPr>
              <w:t>5</w:t>
            </w:r>
          </w:p>
          <w:p w14:paraId="7DAADF01" w14:textId="77777777" w:rsidR="0020231D" w:rsidRDefault="0020231D" w:rsidP="008365F6">
            <w:pPr>
              <w:rPr>
                <w:rFonts w:ascii="Times New Roman" w:hAnsi="Times New Roman" w:cs="Times New Roman"/>
                <w:sz w:val="20"/>
                <w:szCs w:val="20"/>
              </w:rPr>
            </w:pPr>
          </w:p>
        </w:tc>
        <w:tc>
          <w:tcPr>
            <w:tcW w:w="1427" w:type="dxa"/>
          </w:tcPr>
          <w:p w14:paraId="1F3A28AB" w14:textId="448B50DB"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gevoteplib</w:t>
            </w:r>
            <w:proofErr w:type="spellEnd"/>
          </w:p>
        </w:tc>
        <w:tc>
          <w:tcPr>
            <w:tcW w:w="2268" w:type="dxa"/>
            <w:shd w:val="clear" w:color="auto" w:fill="auto"/>
          </w:tcPr>
          <w:p w14:paraId="1536F2FA" w14:textId="75C2E62F"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781425E7" w14:textId="664E87ED"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the Liberal Democrats, following </w:t>
            </w:r>
            <w:proofErr w:type="spellStart"/>
            <w:r>
              <w:rPr>
                <w:rFonts w:ascii="Times New Roman" w:hAnsi="Times New Roman" w:cs="Times New Roman"/>
                <w:sz w:val="20"/>
                <w:szCs w:val="20"/>
              </w:rPr>
              <w:t>gevotes</w:t>
            </w:r>
            <w:proofErr w:type="spellEnd"/>
            <w:r>
              <w:rPr>
                <w:rFonts w:ascii="Times New Roman" w:hAnsi="Times New Roman" w:cs="Times New Roman"/>
                <w:sz w:val="20"/>
                <w:szCs w:val="20"/>
              </w:rPr>
              <w:t>.</w:t>
            </w:r>
          </w:p>
        </w:tc>
        <w:tc>
          <w:tcPr>
            <w:tcW w:w="2437" w:type="dxa"/>
          </w:tcPr>
          <w:p w14:paraId="37FEFAE4" w14:textId="69ABA048" w:rsidR="0020231D" w:rsidRDefault="00B7388D" w:rsidP="00461E9B">
            <w:pPr>
              <w:rPr>
                <w:rFonts w:ascii="Times New Roman" w:hAnsi="Times New Roman" w:cs="Times New Roman"/>
                <w:sz w:val="20"/>
                <w:szCs w:val="20"/>
              </w:rPr>
            </w:pPr>
            <w:r>
              <w:rPr>
                <w:rFonts w:ascii="Times New Roman" w:hAnsi="Times New Roman" w:cs="Times New Roman"/>
                <w:sz w:val="20"/>
                <w:szCs w:val="20"/>
              </w:rPr>
              <w:t>2.9-7.9, 99</w:t>
            </w:r>
          </w:p>
        </w:tc>
      </w:tr>
      <w:tr w:rsidR="00AE6E91" w:rsidRPr="00AC5F43" w14:paraId="7A9357D6" w14:textId="77777777" w:rsidTr="00A1345C">
        <w:trPr>
          <w:trHeight w:val="58"/>
          <w:jc w:val="center"/>
        </w:trPr>
        <w:tc>
          <w:tcPr>
            <w:tcW w:w="2122" w:type="dxa"/>
            <w:shd w:val="clear" w:color="auto" w:fill="auto"/>
          </w:tcPr>
          <w:p w14:paraId="26BC147A" w14:textId="446B271B"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GE Vote Total Liberal Democrats</w:t>
            </w:r>
            <w:r w:rsidR="00E765D4">
              <w:rPr>
                <w:rFonts w:ascii="Times New Roman" w:hAnsi="Times New Roman" w:cs="Times New Roman"/>
                <w:sz w:val="20"/>
                <w:szCs w:val="20"/>
                <w:vertAlign w:val="superscript"/>
              </w:rPr>
              <w:t>5</w:t>
            </w:r>
          </w:p>
        </w:tc>
        <w:tc>
          <w:tcPr>
            <w:tcW w:w="1427" w:type="dxa"/>
          </w:tcPr>
          <w:p w14:paraId="186A41BF" w14:textId="2437AEE9"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gevoteslib</w:t>
            </w:r>
            <w:proofErr w:type="spellEnd"/>
          </w:p>
        </w:tc>
        <w:tc>
          <w:tcPr>
            <w:tcW w:w="2268" w:type="dxa"/>
            <w:shd w:val="clear" w:color="auto" w:fill="auto"/>
          </w:tcPr>
          <w:p w14:paraId="3F69036B" w14:textId="47E14BF2"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54C7C102"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General Election votes cast for the Liberal Democrats.</w:t>
            </w:r>
          </w:p>
          <w:p w14:paraId="6F05BF22" w14:textId="77777777" w:rsidR="00A1345C" w:rsidRDefault="00A1345C" w:rsidP="008365F6">
            <w:pPr>
              <w:rPr>
                <w:rFonts w:ascii="Times New Roman" w:hAnsi="Times New Roman" w:cs="Times New Roman"/>
                <w:sz w:val="20"/>
                <w:szCs w:val="20"/>
              </w:rPr>
            </w:pPr>
          </w:p>
          <w:p w14:paraId="3AB50134" w14:textId="43B70B86" w:rsidR="00A1345C" w:rsidRDefault="00A1345C" w:rsidP="008365F6">
            <w:pPr>
              <w:rPr>
                <w:rFonts w:ascii="Times New Roman" w:hAnsi="Times New Roman" w:cs="Times New Roman"/>
                <w:sz w:val="20"/>
                <w:szCs w:val="20"/>
              </w:rPr>
            </w:pPr>
          </w:p>
        </w:tc>
        <w:tc>
          <w:tcPr>
            <w:tcW w:w="2437" w:type="dxa"/>
          </w:tcPr>
          <w:p w14:paraId="4CFBFFDB" w14:textId="6E5C6EC2" w:rsidR="00AE6E91" w:rsidRDefault="00B7388D" w:rsidP="00461E9B">
            <w:pPr>
              <w:rPr>
                <w:rFonts w:ascii="Times New Roman" w:hAnsi="Times New Roman" w:cs="Times New Roman"/>
                <w:sz w:val="20"/>
                <w:szCs w:val="20"/>
              </w:rPr>
            </w:pPr>
            <w:r>
              <w:rPr>
                <w:rFonts w:ascii="Times New Roman" w:hAnsi="Times New Roman" w:cs="Times New Roman"/>
                <w:sz w:val="20"/>
                <w:szCs w:val="20"/>
              </w:rPr>
              <w:t>1093-2415916, 9999</w:t>
            </w:r>
          </w:p>
        </w:tc>
      </w:tr>
      <w:tr w:rsidR="0020231D" w:rsidRPr="00AC5F43" w14:paraId="7E935ADD" w14:textId="77777777" w:rsidTr="00A1345C">
        <w:trPr>
          <w:trHeight w:val="58"/>
          <w:jc w:val="center"/>
        </w:trPr>
        <w:tc>
          <w:tcPr>
            <w:tcW w:w="2122" w:type="dxa"/>
            <w:shd w:val="clear" w:color="auto" w:fill="auto"/>
          </w:tcPr>
          <w:p w14:paraId="4F937488" w14:textId="5D19FA29"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GE Vote Percentage UKIP</w:t>
            </w:r>
            <w:r w:rsidR="00E765D4">
              <w:rPr>
                <w:rFonts w:ascii="Times New Roman" w:hAnsi="Times New Roman" w:cs="Times New Roman"/>
                <w:sz w:val="20"/>
                <w:szCs w:val="20"/>
                <w:vertAlign w:val="superscript"/>
              </w:rPr>
              <w:t>5</w:t>
            </w:r>
          </w:p>
          <w:p w14:paraId="3021809B" w14:textId="77777777" w:rsidR="0020231D" w:rsidRDefault="0020231D" w:rsidP="008365F6">
            <w:pPr>
              <w:rPr>
                <w:rFonts w:ascii="Times New Roman" w:hAnsi="Times New Roman" w:cs="Times New Roman"/>
                <w:sz w:val="20"/>
                <w:szCs w:val="20"/>
              </w:rPr>
            </w:pPr>
          </w:p>
        </w:tc>
        <w:tc>
          <w:tcPr>
            <w:tcW w:w="1427" w:type="dxa"/>
          </w:tcPr>
          <w:p w14:paraId="104F925A" w14:textId="523282A1"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gevotepukip</w:t>
            </w:r>
            <w:proofErr w:type="spellEnd"/>
          </w:p>
        </w:tc>
        <w:tc>
          <w:tcPr>
            <w:tcW w:w="2268" w:type="dxa"/>
            <w:shd w:val="clear" w:color="auto" w:fill="auto"/>
          </w:tcPr>
          <w:p w14:paraId="57AE4A94" w14:textId="1FD2D1AF"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546FFF55" w14:textId="689E6DB2"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the United Kingdom Independence Party (UKIP), following </w:t>
            </w:r>
            <w:proofErr w:type="spellStart"/>
            <w:r>
              <w:rPr>
                <w:rFonts w:ascii="Times New Roman" w:hAnsi="Times New Roman" w:cs="Times New Roman"/>
                <w:sz w:val="20"/>
                <w:szCs w:val="20"/>
              </w:rPr>
              <w:t>gevotes</w:t>
            </w:r>
            <w:proofErr w:type="spellEnd"/>
            <w:r>
              <w:rPr>
                <w:rFonts w:ascii="Times New Roman" w:hAnsi="Times New Roman" w:cs="Times New Roman"/>
                <w:sz w:val="20"/>
                <w:szCs w:val="20"/>
              </w:rPr>
              <w:t>.</w:t>
            </w:r>
          </w:p>
        </w:tc>
        <w:tc>
          <w:tcPr>
            <w:tcW w:w="2437" w:type="dxa"/>
          </w:tcPr>
          <w:p w14:paraId="67A34B79" w14:textId="605BB9FB" w:rsidR="0020231D" w:rsidRDefault="00B7388D" w:rsidP="00461E9B">
            <w:pPr>
              <w:rPr>
                <w:rFonts w:ascii="Times New Roman" w:hAnsi="Times New Roman" w:cs="Times New Roman"/>
                <w:sz w:val="20"/>
                <w:szCs w:val="20"/>
              </w:rPr>
            </w:pPr>
            <w:r>
              <w:rPr>
                <w:rFonts w:ascii="Times New Roman" w:hAnsi="Times New Roman" w:cs="Times New Roman"/>
                <w:sz w:val="20"/>
                <w:szCs w:val="20"/>
              </w:rPr>
              <w:t>1.8-30.2, 99</w:t>
            </w:r>
          </w:p>
        </w:tc>
      </w:tr>
      <w:tr w:rsidR="00AE6E91" w:rsidRPr="00AC5F43" w14:paraId="42EEEF7B" w14:textId="77777777" w:rsidTr="00A1345C">
        <w:trPr>
          <w:trHeight w:val="58"/>
          <w:jc w:val="center"/>
        </w:trPr>
        <w:tc>
          <w:tcPr>
            <w:tcW w:w="2122" w:type="dxa"/>
            <w:shd w:val="clear" w:color="auto" w:fill="auto"/>
          </w:tcPr>
          <w:p w14:paraId="43443FC1" w14:textId="5DC802A2"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GE Vote Total UKIP</w:t>
            </w:r>
            <w:r w:rsidR="00E765D4">
              <w:rPr>
                <w:rFonts w:ascii="Times New Roman" w:hAnsi="Times New Roman" w:cs="Times New Roman"/>
                <w:sz w:val="20"/>
                <w:szCs w:val="20"/>
                <w:vertAlign w:val="superscript"/>
              </w:rPr>
              <w:t>5</w:t>
            </w:r>
          </w:p>
        </w:tc>
        <w:tc>
          <w:tcPr>
            <w:tcW w:w="1427" w:type="dxa"/>
          </w:tcPr>
          <w:p w14:paraId="2C4EACED" w14:textId="3B155988"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gevotesukip</w:t>
            </w:r>
            <w:proofErr w:type="spellEnd"/>
          </w:p>
        </w:tc>
        <w:tc>
          <w:tcPr>
            <w:tcW w:w="2268" w:type="dxa"/>
            <w:shd w:val="clear" w:color="auto" w:fill="auto"/>
          </w:tcPr>
          <w:p w14:paraId="614CCEEC" w14:textId="292B4E85"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0A468E49"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General Election votes cast for UKIP.</w:t>
            </w:r>
          </w:p>
          <w:p w14:paraId="5AAB10DE" w14:textId="74381CF1" w:rsidR="00A1345C" w:rsidRDefault="00A1345C" w:rsidP="008365F6">
            <w:pPr>
              <w:rPr>
                <w:rFonts w:ascii="Times New Roman" w:hAnsi="Times New Roman" w:cs="Times New Roman"/>
                <w:sz w:val="20"/>
                <w:szCs w:val="20"/>
              </w:rPr>
            </w:pPr>
          </w:p>
        </w:tc>
        <w:tc>
          <w:tcPr>
            <w:tcW w:w="2437" w:type="dxa"/>
          </w:tcPr>
          <w:p w14:paraId="6FB30C62" w14:textId="7E11F55F" w:rsidR="00AE6E91" w:rsidRDefault="00B7388D" w:rsidP="00461E9B">
            <w:pPr>
              <w:rPr>
                <w:rFonts w:ascii="Times New Roman" w:hAnsi="Times New Roman" w:cs="Times New Roman"/>
                <w:sz w:val="20"/>
                <w:szCs w:val="20"/>
              </w:rPr>
            </w:pPr>
            <w:r>
              <w:rPr>
                <w:rFonts w:ascii="Times New Roman" w:hAnsi="Times New Roman" w:cs="Times New Roman"/>
                <w:sz w:val="20"/>
                <w:szCs w:val="20"/>
              </w:rPr>
              <w:t>1532-3881099, 9999</w:t>
            </w:r>
          </w:p>
        </w:tc>
      </w:tr>
      <w:tr w:rsidR="0020231D" w:rsidRPr="00AC5F43" w14:paraId="1B34C738" w14:textId="77777777" w:rsidTr="00A1345C">
        <w:trPr>
          <w:trHeight w:val="58"/>
          <w:jc w:val="center"/>
        </w:trPr>
        <w:tc>
          <w:tcPr>
            <w:tcW w:w="2122" w:type="dxa"/>
            <w:shd w:val="clear" w:color="auto" w:fill="auto"/>
          </w:tcPr>
          <w:p w14:paraId="403CBE35" w14:textId="77777777"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GE Left Party Vote Share Percentage</w:t>
            </w:r>
          </w:p>
          <w:p w14:paraId="7611BE6D" w14:textId="77777777" w:rsidR="0020231D" w:rsidRDefault="0020231D" w:rsidP="008365F6">
            <w:pPr>
              <w:rPr>
                <w:rFonts w:ascii="Times New Roman" w:hAnsi="Times New Roman" w:cs="Times New Roman"/>
                <w:sz w:val="20"/>
                <w:szCs w:val="20"/>
              </w:rPr>
            </w:pPr>
          </w:p>
        </w:tc>
        <w:tc>
          <w:tcPr>
            <w:tcW w:w="1427" w:type="dxa"/>
          </w:tcPr>
          <w:p w14:paraId="21C35C67" w14:textId="0679A8B5"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geleftvotep</w:t>
            </w:r>
            <w:proofErr w:type="spellEnd"/>
          </w:p>
        </w:tc>
        <w:tc>
          <w:tcPr>
            <w:tcW w:w="2268" w:type="dxa"/>
            <w:shd w:val="clear" w:color="auto" w:fill="auto"/>
          </w:tcPr>
          <w:p w14:paraId="5EBC982F" w14:textId="6E00458B"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090E1D86" w14:textId="78C8AA4E" w:rsidR="0020231D" w:rsidRDefault="00064E56" w:rsidP="008365F6">
            <w:pPr>
              <w:rPr>
                <w:rFonts w:ascii="Times New Roman" w:hAnsi="Times New Roman" w:cs="Times New Roman"/>
                <w:sz w:val="20"/>
                <w:szCs w:val="20"/>
              </w:rPr>
            </w:pPr>
            <w:r>
              <w:rPr>
                <w:rFonts w:ascii="Times New Roman" w:hAnsi="Times New Roman" w:cs="Times New Roman"/>
                <w:sz w:val="20"/>
                <w:szCs w:val="20"/>
              </w:rPr>
              <w:t xml:space="preserve">The percentage of total General Election votes cast for left-leaning parties, here defined to include Labour, Greens and Lib Dems. This variable calculates the percentage vote share based on </w:t>
            </w:r>
            <w:r>
              <w:rPr>
                <w:rFonts w:ascii="Times New Roman" w:hAnsi="Times New Roman" w:cs="Times New Roman"/>
                <w:sz w:val="20"/>
                <w:szCs w:val="20"/>
              </w:rPr>
              <w:lastRenderedPageBreak/>
              <w:t xml:space="preserve">total votes cast for the Conservatives, Greens, Labour, Lib Dems and UKIP only, excluding other parties that are still reflected in </w:t>
            </w:r>
            <w:proofErr w:type="spellStart"/>
            <w:r>
              <w:rPr>
                <w:rFonts w:ascii="Times New Roman" w:hAnsi="Times New Roman" w:cs="Times New Roman"/>
                <w:sz w:val="20"/>
                <w:szCs w:val="20"/>
              </w:rPr>
              <w:t>gevotes</w:t>
            </w:r>
            <w:proofErr w:type="spellEnd"/>
            <w:r>
              <w:rPr>
                <w:rFonts w:ascii="Times New Roman" w:hAnsi="Times New Roman" w:cs="Times New Roman"/>
                <w:sz w:val="20"/>
                <w:szCs w:val="20"/>
              </w:rPr>
              <w:t xml:space="preserve"> totals.</w:t>
            </w:r>
            <w:r w:rsidR="00CA59B6">
              <w:rPr>
                <w:rFonts w:ascii="Times New Roman" w:hAnsi="Times New Roman" w:cs="Times New Roman"/>
                <w:sz w:val="20"/>
                <w:szCs w:val="20"/>
              </w:rPr>
              <w:t xml:space="preserve"> Calculated using </w:t>
            </w:r>
            <w:proofErr w:type="spellStart"/>
            <w:r w:rsidR="00CA59B6">
              <w:rPr>
                <w:rFonts w:ascii="Times New Roman" w:hAnsi="Times New Roman" w:cs="Times New Roman"/>
                <w:sz w:val="20"/>
                <w:szCs w:val="20"/>
              </w:rPr>
              <w:t>geleftvotes</w:t>
            </w:r>
            <w:proofErr w:type="spellEnd"/>
            <w:r w:rsidR="00CA59B6">
              <w:rPr>
                <w:rFonts w:ascii="Times New Roman" w:hAnsi="Times New Roman" w:cs="Times New Roman"/>
                <w:sz w:val="20"/>
                <w:szCs w:val="20"/>
              </w:rPr>
              <w:t xml:space="preserve"> and </w:t>
            </w:r>
            <w:proofErr w:type="spellStart"/>
            <w:r w:rsidR="00CA59B6">
              <w:rPr>
                <w:rFonts w:ascii="Times New Roman" w:hAnsi="Times New Roman" w:cs="Times New Roman"/>
                <w:sz w:val="20"/>
                <w:szCs w:val="20"/>
              </w:rPr>
              <w:t>gerightvotes</w:t>
            </w:r>
            <w:proofErr w:type="spellEnd"/>
            <w:r w:rsidR="00CA59B6">
              <w:rPr>
                <w:rFonts w:ascii="Times New Roman" w:hAnsi="Times New Roman" w:cs="Times New Roman"/>
                <w:sz w:val="20"/>
                <w:szCs w:val="20"/>
              </w:rPr>
              <w:t>.</w:t>
            </w:r>
          </w:p>
          <w:p w14:paraId="042728D5" w14:textId="6787C883" w:rsidR="00064E56" w:rsidRDefault="00064E56" w:rsidP="008365F6">
            <w:pPr>
              <w:rPr>
                <w:rFonts w:ascii="Times New Roman" w:hAnsi="Times New Roman" w:cs="Times New Roman"/>
                <w:sz w:val="20"/>
                <w:szCs w:val="20"/>
              </w:rPr>
            </w:pPr>
          </w:p>
        </w:tc>
        <w:tc>
          <w:tcPr>
            <w:tcW w:w="2437" w:type="dxa"/>
          </w:tcPr>
          <w:p w14:paraId="6D561A1D" w14:textId="16EDAE88" w:rsidR="0020231D" w:rsidRDefault="00B7388D" w:rsidP="00461E9B">
            <w:pPr>
              <w:rPr>
                <w:rFonts w:ascii="Times New Roman" w:hAnsi="Times New Roman" w:cs="Times New Roman"/>
                <w:sz w:val="20"/>
                <w:szCs w:val="20"/>
              </w:rPr>
            </w:pPr>
            <w:r>
              <w:rPr>
                <w:rFonts w:ascii="Times New Roman" w:hAnsi="Times New Roman" w:cs="Times New Roman"/>
                <w:sz w:val="20"/>
                <w:szCs w:val="20"/>
              </w:rPr>
              <w:lastRenderedPageBreak/>
              <w:t>29.3-63.5, 99</w:t>
            </w:r>
          </w:p>
        </w:tc>
      </w:tr>
      <w:tr w:rsidR="00AE6E91" w:rsidRPr="00AC5F43" w14:paraId="3A9623F6" w14:textId="77777777" w:rsidTr="00A1345C">
        <w:trPr>
          <w:trHeight w:val="58"/>
          <w:jc w:val="center"/>
        </w:trPr>
        <w:tc>
          <w:tcPr>
            <w:tcW w:w="2122" w:type="dxa"/>
            <w:shd w:val="clear" w:color="auto" w:fill="auto"/>
          </w:tcPr>
          <w:p w14:paraId="07DAD6A9" w14:textId="751C2AA1"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GE Vote Total Left Parties</w:t>
            </w:r>
          </w:p>
        </w:tc>
        <w:tc>
          <w:tcPr>
            <w:tcW w:w="1427" w:type="dxa"/>
          </w:tcPr>
          <w:p w14:paraId="7169D1E8" w14:textId="18E17584"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geleftvotes</w:t>
            </w:r>
            <w:proofErr w:type="spellEnd"/>
          </w:p>
        </w:tc>
        <w:tc>
          <w:tcPr>
            <w:tcW w:w="2268" w:type="dxa"/>
            <w:shd w:val="clear" w:color="auto" w:fill="auto"/>
          </w:tcPr>
          <w:p w14:paraId="03A69A2F" w14:textId="7D70025B"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3681C9C2" w14:textId="1372B56F" w:rsidR="00AE6E91" w:rsidRDefault="00507E07" w:rsidP="008365F6">
            <w:pPr>
              <w:rPr>
                <w:rFonts w:ascii="Times New Roman" w:hAnsi="Times New Roman" w:cs="Times New Roman"/>
                <w:sz w:val="20"/>
                <w:szCs w:val="20"/>
              </w:rPr>
            </w:pPr>
            <w:r>
              <w:rPr>
                <w:rFonts w:ascii="Times New Roman" w:hAnsi="Times New Roman" w:cs="Times New Roman"/>
                <w:sz w:val="20"/>
                <w:szCs w:val="20"/>
              </w:rPr>
              <w:t xml:space="preserve">The total number of General Election votes for Greens, Labour and Lib Dems combined. Figures based on party-specific </w:t>
            </w:r>
            <w:proofErr w:type="spellStart"/>
            <w:r>
              <w:rPr>
                <w:rFonts w:ascii="Times New Roman" w:hAnsi="Times New Roman" w:cs="Times New Roman"/>
                <w:sz w:val="20"/>
                <w:szCs w:val="20"/>
              </w:rPr>
              <w:t>gevotes</w:t>
            </w:r>
            <w:proofErr w:type="spellEnd"/>
            <w:r>
              <w:rPr>
                <w:rFonts w:ascii="Times New Roman" w:hAnsi="Times New Roman" w:cs="Times New Roman"/>
                <w:sz w:val="20"/>
                <w:szCs w:val="20"/>
              </w:rPr>
              <w:t xml:space="preserve"> variables.</w:t>
            </w:r>
          </w:p>
          <w:p w14:paraId="2975BBF1" w14:textId="65CC1AAC" w:rsidR="00507E07" w:rsidRDefault="00507E07" w:rsidP="008365F6">
            <w:pPr>
              <w:rPr>
                <w:rFonts w:ascii="Times New Roman" w:hAnsi="Times New Roman" w:cs="Times New Roman"/>
                <w:sz w:val="20"/>
                <w:szCs w:val="20"/>
              </w:rPr>
            </w:pPr>
          </w:p>
        </w:tc>
        <w:tc>
          <w:tcPr>
            <w:tcW w:w="2437" w:type="dxa"/>
          </w:tcPr>
          <w:p w14:paraId="24B7CF3D" w14:textId="21EA9F7D" w:rsidR="00AE6E91" w:rsidRDefault="00B7388D" w:rsidP="00461E9B">
            <w:pPr>
              <w:rPr>
                <w:rFonts w:ascii="Times New Roman" w:hAnsi="Times New Roman" w:cs="Times New Roman"/>
                <w:sz w:val="20"/>
                <w:szCs w:val="20"/>
              </w:rPr>
            </w:pPr>
            <w:r>
              <w:rPr>
                <w:rFonts w:ascii="Times New Roman" w:hAnsi="Times New Roman" w:cs="Times New Roman"/>
                <w:sz w:val="20"/>
                <w:szCs w:val="20"/>
              </w:rPr>
              <w:t>11186-15762106, 9999</w:t>
            </w:r>
          </w:p>
        </w:tc>
      </w:tr>
      <w:tr w:rsidR="00AE6E91" w:rsidRPr="00AC5F43" w14:paraId="3D50E448" w14:textId="77777777" w:rsidTr="00A1345C">
        <w:trPr>
          <w:trHeight w:val="58"/>
          <w:jc w:val="center"/>
        </w:trPr>
        <w:tc>
          <w:tcPr>
            <w:tcW w:w="2122" w:type="dxa"/>
            <w:shd w:val="clear" w:color="auto" w:fill="auto"/>
          </w:tcPr>
          <w:p w14:paraId="58DEC652" w14:textId="5F47C124" w:rsidR="00AE6E91" w:rsidRDefault="00AE6E91" w:rsidP="0020231D">
            <w:pPr>
              <w:rPr>
                <w:rFonts w:ascii="Times New Roman" w:hAnsi="Times New Roman" w:cs="Times New Roman"/>
                <w:sz w:val="20"/>
                <w:szCs w:val="20"/>
              </w:rPr>
            </w:pPr>
            <w:r>
              <w:rPr>
                <w:rFonts w:ascii="Times New Roman" w:hAnsi="Times New Roman" w:cs="Times New Roman"/>
                <w:sz w:val="20"/>
                <w:szCs w:val="20"/>
              </w:rPr>
              <w:t>GE Vote Total Right Parties</w:t>
            </w:r>
          </w:p>
        </w:tc>
        <w:tc>
          <w:tcPr>
            <w:tcW w:w="1427" w:type="dxa"/>
          </w:tcPr>
          <w:p w14:paraId="756B1658" w14:textId="290703EB"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gerightvotes</w:t>
            </w:r>
            <w:proofErr w:type="spellEnd"/>
          </w:p>
        </w:tc>
        <w:tc>
          <w:tcPr>
            <w:tcW w:w="2268" w:type="dxa"/>
            <w:shd w:val="clear" w:color="auto" w:fill="auto"/>
          </w:tcPr>
          <w:p w14:paraId="28453704" w14:textId="4D17462F"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12F8A190" w14:textId="48FD5BEE" w:rsidR="00AE6E91" w:rsidRPr="00507E07" w:rsidRDefault="00507E07" w:rsidP="008365F6">
            <w:pPr>
              <w:rPr>
                <w:rFonts w:ascii="Times New Roman" w:hAnsi="Times New Roman" w:cs="Times New Roman"/>
                <w:sz w:val="20"/>
                <w:szCs w:val="20"/>
              </w:rPr>
            </w:pPr>
            <w:r>
              <w:rPr>
                <w:rFonts w:ascii="Times New Roman" w:hAnsi="Times New Roman" w:cs="Times New Roman"/>
                <w:sz w:val="20"/>
                <w:szCs w:val="20"/>
              </w:rPr>
              <w:t xml:space="preserve">The total number of General Election votes for Conservatives and UKIP, combined. Figures based on party-specific </w:t>
            </w:r>
            <w:proofErr w:type="spellStart"/>
            <w:r>
              <w:rPr>
                <w:rFonts w:ascii="Times New Roman" w:hAnsi="Times New Roman" w:cs="Times New Roman"/>
                <w:sz w:val="20"/>
                <w:szCs w:val="20"/>
              </w:rPr>
              <w:t>gevotes</w:t>
            </w:r>
            <w:proofErr w:type="spellEnd"/>
            <w:r>
              <w:rPr>
                <w:rFonts w:ascii="Times New Roman" w:hAnsi="Times New Roman" w:cs="Times New Roman"/>
                <w:sz w:val="20"/>
                <w:szCs w:val="20"/>
              </w:rPr>
              <w:t xml:space="preserve"> variables.</w:t>
            </w:r>
          </w:p>
          <w:p w14:paraId="025C507A" w14:textId="10AB9167" w:rsidR="00507E07" w:rsidRDefault="00507E07" w:rsidP="008365F6">
            <w:pPr>
              <w:rPr>
                <w:rFonts w:ascii="Times New Roman" w:hAnsi="Times New Roman" w:cs="Times New Roman"/>
                <w:sz w:val="20"/>
                <w:szCs w:val="20"/>
              </w:rPr>
            </w:pPr>
          </w:p>
        </w:tc>
        <w:tc>
          <w:tcPr>
            <w:tcW w:w="2437" w:type="dxa"/>
          </w:tcPr>
          <w:p w14:paraId="2A87F864" w14:textId="0B0D7154" w:rsidR="00AE6E91" w:rsidRDefault="00B7388D" w:rsidP="00461E9B">
            <w:pPr>
              <w:rPr>
                <w:rFonts w:ascii="Times New Roman" w:hAnsi="Times New Roman" w:cs="Times New Roman"/>
                <w:sz w:val="20"/>
                <w:szCs w:val="20"/>
              </w:rPr>
            </w:pPr>
            <w:r>
              <w:rPr>
                <w:rFonts w:ascii="Times New Roman" w:hAnsi="Times New Roman" w:cs="Times New Roman"/>
                <w:sz w:val="20"/>
                <w:szCs w:val="20"/>
              </w:rPr>
              <w:t>13333-15189708, 9999</w:t>
            </w:r>
          </w:p>
        </w:tc>
      </w:tr>
      <w:tr w:rsidR="0020231D" w:rsidRPr="00AC5F43" w14:paraId="10161D72" w14:textId="77777777" w:rsidTr="00A1345C">
        <w:trPr>
          <w:trHeight w:val="58"/>
          <w:jc w:val="center"/>
        </w:trPr>
        <w:tc>
          <w:tcPr>
            <w:tcW w:w="2122" w:type="dxa"/>
            <w:shd w:val="clear" w:color="auto" w:fill="auto"/>
          </w:tcPr>
          <w:p w14:paraId="52CB6C69" w14:textId="4C2A55F9" w:rsidR="0020231D" w:rsidRDefault="0020231D" w:rsidP="008365F6">
            <w:pPr>
              <w:rPr>
                <w:rFonts w:ascii="Times New Roman" w:hAnsi="Times New Roman" w:cs="Times New Roman"/>
                <w:sz w:val="20"/>
                <w:szCs w:val="20"/>
              </w:rPr>
            </w:pPr>
            <w:r w:rsidRPr="0020231D">
              <w:rPr>
                <w:rFonts w:ascii="Times New Roman" w:hAnsi="Times New Roman" w:cs="Times New Roman"/>
                <w:sz w:val="20"/>
                <w:szCs w:val="20"/>
              </w:rPr>
              <w:t xml:space="preserve">GE Left Party Largest Vote </w:t>
            </w:r>
            <w:r w:rsidR="002435A8">
              <w:rPr>
                <w:rFonts w:ascii="Times New Roman" w:hAnsi="Times New Roman" w:cs="Times New Roman"/>
                <w:sz w:val="20"/>
                <w:szCs w:val="20"/>
              </w:rPr>
              <w:t>Total</w:t>
            </w:r>
          </w:p>
        </w:tc>
        <w:tc>
          <w:tcPr>
            <w:tcW w:w="1427" w:type="dxa"/>
          </w:tcPr>
          <w:p w14:paraId="610AD368" w14:textId="68CF336B"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geleftlarge</w:t>
            </w:r>
            <w:proofErr w:type="spellEnd"/>
          </w:p>
        </w:tc>
        <w:tc>
          <w:tcPr>
            <w:tcW w:w="2268" w:type="dxa"/>
            <w:shd w:val="clear" w:color="auto" w:fill="auto"/>
          </w:tcPr>
          <w:p w14:paraId="775D1FC2" w14:textId="0832B75C" w:rsidR="0020231D" w:rsidRDefault="0020231D" w:rsidP="008365F6">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4A9853A8" w14:textId="422B9F58" w:rsidR="0020231D" w:rsidRDefault="00CA59B6" w:rsidP="008365F6">
            <w:pPr>
              <w:rPr>
                <w:rFonts w:ascii="Times New Roman" w:hAnsi="Times New Roman" w:cs="Times New Roman"/>
                <w:sz w:val="20"/>
                <w:szCs w:val="20"/>
              </w:rPr>
            </w:pPr>
            <w:r>
              <w:rPr>
                <w:rFonts w:ascii="Times New Roman" w:hAnsi="Times New Roman" w:cs="Times New Roman"/>
                <w:sz w:val="20"/>
                <w:szCs w:val="20"/>
              </w:rPr>
              <w:t xml:space="preserve">Whether left-leaning parties (Greens, Labour, Lib Dems) received more votes that right-leaning parties (Conservatives, UKIP) in General Elections, based on </w:t>
            </w:r>
            <w:proofErr w:type="spellStart"/>
            <w:r>
              <w:rPr>
                <w:rFonts w:ascii="Times New Roman" w:hAnsi="Times New Roman" w:cs="Times New Roman"/>
                <w:sz w:val="20"/>
                <w:szCs w:val="20"/>
              </w:rPr>
              <w:t>geleftvotes</w:t>
            </w:r>
            <w:proofErr w:type="spellEnd"/>
            <w:r>
              <w:rPr>
                <w:rFonts w:ascii="Times New Roman" w:hAnsi="Times New Roman" w:cs="Times New Roman"/>
                <w:sz w:val="20"/>
                <w:szCs w:val="20"/>
              </w:rPr>
              <w:t xml:space="preserve"> and </w:t>
            </w:r>
            <w:proofErr w:type="spellStart"/>
            <w:r>
              <w:rPr>
                <w:rFonts w:ascii="Times New Roman" w:hAnsi="Times New Roman" w:cs="Times New Roman"/>
                <w:sz w:val="20"/>
                <w:szCs w:val="20"/>
              </w:rPr>
              <w:t>gerightvotes</w:t>
            </w:r>
            <w:proofErr w:type="spellEnd"/>
            <w:r>
              <w:rPr>
                <w:rFonts w:ascii="Times New Roman" w:hAnsi="Times New Roman" w:cs="Times New Roman"/>
                <w:sz w:val="20"/>
                <w:szCs w:val="20"/>
              </w:rPr>
              <w:t>.</w:t>
            </w:r>
          </w:p>
        </w:tc>
        <w:tc>
          <w:tcPr>
            <w:tcW w:w="2437" w:type="dxa"/>
          </w:tcPr>
          <w:p w14:paraId="1D32F9ED" w14:textId="77777777" w:rsidR="0020231D" w:rsidRDefault="0020231D" w:rsidP="0020231D">
            <w:pPr>
              <w:rPr>
                <w:rFonts w:ascii="Times New Roman" w:hAnsi="Times New Roman" w:cs="Times New Roman"/>
                <w:sz w:val="20"/>
                <w:szCs w:val="20"/>
              </w:rPr>
            </w:pPr>
            <w:r>
              <w:rPr>
                <w:rFonts w:ascii="Times New Roman" w:hAnsi="Times New Roman" w:cs="Times New Roman"/>
                <w:sz w:val="20"/>
                <w:szCs w:val="20"/>
              </w:rPr>
              <w:t>0: No</w:t>
            </w:r>
          </w:p>
          <w:p w14:paraId="47AAB44A" w14:textId="77777777" w:rsidR="0020231D" w:rsidRDefault="0020231D" w:rsidP="0020231D">
            <w:pPr>
              <w:rPr>
                <w:rFonts w:ascii="Times New Roman" w:hAnsi="Times New Roman" w:cs="Times New Roman"/>
                <w:sz w:val="20"/>
                <w:szCs w:val="20"/>
              </w:rPr>
            </w:pPr>
            <w:r>
              <w:rPr>
                <w:rFonts w:ascii="Times New Roman" w:hAnsi="Times New Roman" w:cs="Times New Roman"/>
                <w:sz w:val="20"/>
                <w:szCs w:val="20"/>
              </w:rPr>
              <w:t>1: Yes</w:t>
            </w:r>
          </w:p>
          <w:p w14:paraId="7AD367C0" w14:textId="77777777" w:rsidR="0020231D" w:rsidRDefault="0020231D" w:rsidP="0020231D">
            <w:pPr>
              <w:rPr>
                <w:rFonts w:ascii="Times New Roman" w:hAnsi="Times New Roman" w:cs="Times New Roman"/>
                <w:sz w:val="20"/>
                <w:szCs w:val="20"/>
              </w:rPr>
            </w:pPr>
            <w:r>
              <w:rPr>
                <w:rFonts w:ascii="Times New Roman" w:hAnsi="Times New Roman" w:cs="Times New Roman"/>
                <w:sz w:val="20"/>
                <w:szCs w:val="20"/>
              </w:rPr>
              <w:t>9: Invalid</w:t>
            </w:r>
          </w:p>
          <w:p w14:paraId="50CE2960" w14:textId="77777777" w:rsidR="0020231D" w:rsidRDefault="0020231D" w:rsidP="00461E9B">
            <w:pPr>
              <w:rPr>
                <w:rFonts w:ascii="Times New Roman" w:hAnsi="Times New Roman" w:cs="Times New Roman"/>
                <w:sz w:val="20"/>
                <w:szCs w:val="20"/>
              </w:rPr>
            </w:pPr>
          </w:p>
        </w:tc>
      </w:tr>
      <w:tr w:rsidR="00AE6E91" w:rsidRPr="00AC5F43" w14:paraId="421DCE06" w14:textId="77777777" w:rsidTr="00A1345C">
        <w:trPr>
          <w:trHeight w:val="58"/>
          <w:jc w:val="center"/>
        </w:trPr>
        <w:tc>
          <w:tcPr>
            <w:tcW w:w="2122" w:type="dxa"/>
            <w:shd w:val="clear" w:color="auto" w:fill="auto"/>
          </w:tcPr>
          <w:p w14:paraId="3F6406A7" w14:textId="1697B5DA"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Total LE Votes</w:t>
            </w:r>
          </w:p>
        </w:tc>
        <w:tc>
          <w:tcPr>
            <w:tcW w:w="1427" w:type="dxa"/>
          </w:tcPr>
          <w:p w14:paraId="7B600609" w14:textId="47D4DC8E"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levotes</w:t>
            </w:r>
            <w:proofErr w:type="spellEnd"/>
          </w:p>
        </w:tc>
        <w:tc>
          <w:tcPr>
            <w:tcW w:w="2268" w:type="dxa"/>
            <w:shd w:val="clear" w:color="auto" w:fill="auto"/>
          </w:tcPr>
          <w:p w14:paraId="2DD49183" w14:textId="10EC4CEC"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470710D6"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 xml:space="preserve">The total number of votes cast in local elections, covering the main local authorities with jurisdictions encompassing planned or actual fracking sites. These </w:t>
            </w:r>
            <w:proofErr w:type="gramStart"/>
            <w:r>
              <w:rPr>
                <w:rFonts w:ascii="Times New Roman" w:hAnsi="Times New Roman" w:cs="Times New Roman"/>
                <w:sz w:val="20"/>
                <w:szCs w:val="20"/>
              </w:rPr>
              <w:t>include:</w:t>
            </w:r>
            <w:proofErr w:type="gramEnd"/>
            <w:r>
              <w:rPr>
                <w:rFonts w:ascii="Times New Roman" w:hAnsi="Times New Roman" w:cs="Times New Roman"/>
                <w:sz w:val="20"/>
                <w:szCs w:val="20"/>
              </w:rPr>
              <w:t xml:space="preserve"> Lancashire County Council; North Yorkshire County Council, Rotherham Metropolitan Borough Council (S. Yorks).</w:t>
            </w:r>
          </w:p>
          <w:p w14:paraId="4EDF2D60" w14:textId="06102256" w:rsidR="00274D06" w:rsidRDefault="00274D06" w:rsidP="008365F6">
            <w:pPr>
              <w:rPr>
                <w:rFonts w:ascii="Times New Roman" w:hAnsi="Times New Roman" w:cs="Times New Roman"/>
                <w:sz w:val="20"/>
                <w:szCs w:val="20"/>
              </w:rPr>
            </w:pPr>
          </w:p>
        </w:tc>
        <w:tc>
          <w:tcPr>
            <w:tcW w:w="2437" w:type="dxa"/>
          </w:tcPr>
          <w:p w14:paraId="62DC8D18" w14:textId="1EE1186E" w:rsidR="00AE6E91" w:rsidRDefault="00A1345C" w:rsidP="00461E9B">
            <w:pPr>
              <w:rPr>
                <w:rFonts w:ascii="Times New Roman" w:hAnsi="Times New Roman" w:cs="Times New Roman"/>
                <w:sz w:val="20"/>
                <w:szCs w:val="20"/>
              </w:rPr>
            </w:pPr>
            <w:r>
              <w:rPr>
                <w:rFonts w:ascii="Times New Roman" w:hAnsi="Times New Roman" w:cs="Times New Roman"/>
                <w:sz w:val="20"/>
                <w:szCs w:val="20"/>
              </w:rPr>
              <w:t>60410-320706, 9999</w:t>
            </w:r>
          </w:p>
        </w:tc>
      </w:tr>
      <w:tr w:rsidR="0020231D" w:rsidRPr="00AC5F43" w14:paraId="609B4F7A" w14:textId="77777777" w:rsidTr="00A1345C">
        <w:trPr>
          <w:trHeight w:val="58"/>
          <w:jc w:val="center"/>
        </w:trPr>
        <w:tc>
          <w:tcPr>
            <w:tcW w:w="2122" w:type="dxa"/>
            <w:shd w:val="clear" w:color="auto" w:fill="auto"/>
          </w:tcPr>
          <w:p w14:paraId="3CFE6293" w14:textId="2B10F481" w:rsidR="0020231D" w:rsidRPr="004C7E25" w:rsidRDefault="0020231D" w:rsidP="0020231D">
            <w:pPr>
              <w:rPr>
                <w:rFonts w:ascii="Times New Roman" w:hAnsi="Times New Roman" w:cs="Times New Roman"/>
                <w:sz w:val="20"/>
                <w:szCs w:val="20"/>
                <w:vertAlign w:val="superscript"/>
              </w:rPr>
            </w:pPr>
            <w:r w:rsidRPr="0020231D">
              <w:rPr>
                <w:rFonts w:ascii="Times New Roman" w:hAnsi="Times New Roman" w:cs="Times New Roman"/>
                <w:sz w:val="20"/>
                <w:szCs w:val="20"/>
              </w:rPr>
              <w:t>LE Vote Percentage Conservatives</w:t>
            </w:r>
            <w:r w:rsidR="00E765D4">
              <w:rPr>
                <w:rFonts w:ascii="Times New Roman" w:hAnsi="Times New Roman" w:cs="Times New Roman"/>
                <w:sz w:val="20"/>
                <w:szCs w:val="20"/>
                <w:vertAlign w:val="superscript"/>
              </w:rPr>
              <w:t>6</w:t>
            </w:r>
          </w:p>
          <w:p w14:paraId="77773A00" w14:textId="77777777" w:rsidR="0020231D" w:rsidRDefault="0020231D" w:rsidP="008365F6">
            <w:pPr>
              <w:rPr>
                <w:rFonts w:ascii="Times New Roman" w:hAnsi="Times New Roman" w:cs="Times New Roman"/>
                <w:sz w:val="20"/>
                <w:szCs w:val="20"/>
              </w:rPr>
            </w:pPr>
          </w:p>
        </w:tc>
        <w:tc>
          <w:tcPr>
            <w:tcW w:w="1427" w:type="dxa"/>
          </w:tcPr>
          <w:p w14:paraId="33F90D68" w14:textId="325CAC28"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levotepcon</w:t>
            </w:r>
            <w:proofErr w:type="spellEnd"/>
          </w:p>
        </w:tc>
        <w:tc>
          <w:tcPr>
            <w:tcW w:w="2268" w:type="dxa"/>
            <w:shd w:val="clear" w:color="auto" w:fill="auto"/>
          </w:tcPr>
          <w:p w14:paraId="74842EE9" w14:textId="1B78CA0D"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0E08A293" w14:textId="6D67FA79"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the Conservatives, following </w:t>
            </w:r>
            <w:proofErr w:type="spellStart"/>
            <w:r>
              <w:rPr>
                <w:rFonts w:ascii="Times New Roman" w:hAnsi="Times New Roman" w:cs="Times New Roman"/>
                <w:sz w:val="20"/>
                <w:szCs w:val="20"/>
              </w:rPr>
              <w:t>levotes</w:t>
            </w:r>
            <w:proofErr w:type="spellEnd"/>
            <w:r>
              <w:rPr>
                <w:rFonts w:ascii="Times New Roman" w:hAnsi="Times New Roman" w:cs="Times New Roman"/>
                <w:sz w:val="20"/>
                <w:szCs w:val="20"/>
              </w:rPr>
              <w:t>.</w:t>
            </w:r>
          </w:p>
        </w:tc>
        <w:tc>
          <w:tcPr>
            <w:tcW w:w="2437" w:type="dxa"/>
          </w:tcPr>
          <w:p w14:paraId="7C5193AD" w14:textId="61FBF0E2" w:rsidR="0020231D" w:rsidRDefault="00A1345C" w:rsidP="00461E9B">
            <w:pPr>
              <w:rPr>
                <w:rFonts w:ascii="Times New Roman" w:hAnsi="Times New Roman" w:cs="Times New Roman"/>
                <w:sz w:val="20"/>
                <w:szCs w:val="20"/>
              </w:rPr>
            </w:pPr>
            <w:r>
              <w:rPr>
                <w:rFonts w:ascii="Times New Roman" w:hAnsi="Times New Roman" w:cs="Times New Roman"/>
                <w:sz w:val="20"/>
                <w:szCs w:val="20"/>
              </w:rPr>
              <w:t>9.5-53.3, 99</w:t>
            </w:r>
          </w:p>
        </w:tc>
      </w:tr>
      <w:tr w:rsidR="00AE6E91" w:rsidRPr="00AC5F43" w14:paraId="0B8037F9" w14:textId="77777777" w:rsidTr="00A1345C">
        <w:trPr>
          <w:trHeight w:val="58"/>
          <w:jc w:val="center"/>
        </w:trPr>
        <w:tc>
          <w:tcPr>
            <w:tcW w:w="2122" w:type="dxa"/>
            <w:shd w:val="clear" w:color="auto" w:fill="auto"/>
          </w:tcPr>
          <w:p w14:paraId="0D6734CC" w14:textId="1D81D0AB"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LE Vote Total Conservatives</w:t>
            </w:r>
            <w:r w:rsidR="00E765D4">
              <w:rPr>
                <w:rFonts w:ascii="Times New Roman" w:hAnsi="Times New Roman" w:cs="Times New Roman"/>
                <w:sz w:val="20"/>
                <w:szCs w:val="20"/>
                <w:vertAlign w:val="superscript"/>
              </w:rPr>
              <w:t>6</w:t>
            </w:r>
          </w:p>
        </w:tc>
        <w:tc>
          <w:tcPr>
            <w:tcW w:w="1427" w:type="dxa"/>
          </w:tcPr>
          <w:p w14:paraId="4B613D11" w14:textId="2805E398"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levotescon</w:t>
            </w:r>
            <w:proofErr w:type="spellEnd"/>
          </w:p>
        </w:tc>
        <w:tc>
          <w:tcPr>
            <w:tcW w:w="2268" w:type="dxa"/>
            <w:shd w:val="clear" w:color="auto" w:fill="auto"/>
          </w:tcPr>
          <w:p w14:paraId="6C708F89" w14:textId="544FB706"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0FDA95F1"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local election votes for the Conservatives.</w:t>
            </w:r>
          </w:p>
          <w:p w14:paraId="37A97124" w14:textId="77777777" w:rsidR="00A1345C" w:rsidRDefault="00A1345C" w:rsidP="008365F6">
            <w:pPr>
              <w:rPr>
                <w:rFonts w:ascii="Times New Roman" w:hAnsi="Times New Roman" w:cs="Times New Roman"/>
                <w:sz w:val="20"/>
                <w:szCs w:val="20"/>
              </w:rPr>
            </w:pPr>
          </w:p>
          <w:p w14:paraId="353F7D38" w14:textId="6824279C" w:rsidR="00A1345C" w:rsidRDefault="00A1345C" w:rsidP="008365F6">
            <w:pPr>
              <w:rPr>
                <w:rFonts w:ascii="Times New Roman" w:hAnsi="Times New Roman" w:cs="Times New Roman"/>
                <w:sz w:val="20"/>
                <w:szCs w:val="20"/>
              </w:rPr>
            </w:pPr>
          </w:p>
        </w:tc>
        <w:tc>
          <w:tcPr>
            <w:tcW w:w="2437" w:type="dxa"/>
          </w:tcPr>
          <w:p w14:paraId="5FB3B053" w14:textId="600D9EBE" w:rsidR="00AE6E91" w:rsidRDefault="00A1345C" w:rsidP="00461E9B">
            <w:pPr>
              <w:rPr>
                <w:rFonts w:ascii="Times New Roman" w:hAnsi="Times New Roman" w:cs="Times New Roman"/>
                <w:sz w:val="20"/>
                <w:szCs w:val="20"/>
              </w:rPr>
            </w:pPr>
            <w:r>
              <w:rPr>
                <w:rFonts w:ascii="Times New Roman" w:hAnsi="Times New Roman" w:cs="Times New Roman"/>
                <w:sz w:val="20"/>
                <w:szCs w:val="20"/>
              </w:rPr>
              <w:t>6482-84420, 9999</w:t>
            </w:r>
          </w:p>
        </w:tc>
      </w:tr>
      <w:tr w:rsidR="0020231D" w:rsidRPr="00AC5F43" w14:paraId="12E489E9" w14:textId="77777777" w:rsidTr="00A1345C">
        <w:trPr>
          <w:trHeight w:val="58"/>
          <w:jc w:val="center"/>
        </w:trPr>
        <w:tc>
          <w:tcPr>
            <w:tcW w:w="2122" w:type="dxa"/>
            <w:shd w:val="clear" w:color="auto" w:fill="auto"/>
          </w:tcPr>
          <w:p w14:paraId="023C9B43" w14:textId="5BCCA002"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LE Vote Percentage Green</w:t>
            </w:r>
            <w:r w:rsidR="00E765D4">
              <w:rPr>
                <w:rFonts w:ascii="Times New Roman" w:hAnsi="Times New Roman" w:cs="Times New Roman"/>
                <w:sz w:val="20"/>
                <w:szCs w:val="20"/>
                <w:vertAlign w:val="superscript"/>
              </w:rPr>
              <w:t>6</w:t>
            </w:r>
          </w:p>
          <w:p w14:paraId="4144F06F" w14:textId="77777777" w:rsidR="0020231D" w:rsidRDefault="0020231D" w:rsidP="008365F6">
            <w:pPr>
              <w:rPr>
                <w:rFonts w:ascii="Times New Roman" w:hAnsi="Times New Roman" w:cs="Times New Roman"/>
                <w:sz w:val="20"/>
                <w:szCs w:val="20"/>
              </w:rPr>
            </w:pPr>
          </w:p>
        </w:tc>
        <w:tc>
          <w:tcPr>
            <w:tcW w:w="1427" w:type="dxa"/>
          </w:tcPr>
          <w:p w14:paraId="0CC8A87F" w14:textId="4EE8CE46"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levotepgreen</w:t>
            </w:r>
            <w:proofErr w:type="spellEnd"/>
          </w:p>
        </w:tc>
        <w:tc>
          <w:tcPr>
            <w:tcW w:w="2268" w:type="dxa"/>
            <w:shd w:val="clear" w:color="auto" w:fill="auto"/>
          </w:tcPr>
          <w:p w14:paraId="08F4BF45" w14:textId="03EC2593"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305A7736" w14:textId="062C0409"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the Green Party, following </w:t>
            </w:r>
            <w:proofErr w:type="spellStart"/>
            <w:r>
              <w:rPr>
                <w:rFonts w:ascii="Times New Roman" w:hAnsi="Times New Roman" w:cs="Times New Roman"/>
                <w:sz w:val="20"/>
                <w:szCs w:val="20"/>
              </w:rPr>
              <w:t>levotes</w:t>
            </w:r>
            <w:proofErr w:type="spellEnd"/>
            <w:r>
              <w:rPr>
                <w:rFonts w:ascii="Times New Roman" w:hAnsi="Times New Roman" w:cs="Times New Roman"/>
                <w:sz w:val="20"/>
                <w:szCs w:val="20"/>
              </w:rPr>
              <w:t>.</w:t>
            </w:r>
          </w:p>
        </w:tc>
        <w:tc>
          <w:tcPr>
            <w:tcW w:w="2437" w:type="dxa"/>
          </w:tcPr>
          <w:p w14:paraId="199C0E7D" w14:textId="066152C9" w:rsidR="0020231D" w:rsidRDefault="00A1345C" w:rsidP="00461E9B">
            <w:pPr>
              <w:rPr>
                <w:rFonts w:ascii="Times New Roman" w:hAnsi="Times New Roman" w:cs="Times New Roman"/>
                <w:sz w:val="20"/>
                <w:szCs w:val="20"/>
              </w:rPr>
            </w:pPr>
            <w:r>
              <w:rPr>
                <w:rFonts w:ascii="Times New Roman" w:hAnsi="Times New Roman" w:cs="Times New Roman"/>
                <w:sz w:val="20"/>
                <w:szCs w:val="20"/>
              </w:rPr>
              <w:t>0.2-7, 99</w:t>
            </w:r>
          </w:p>
        </w:tc>
      </w:tr>
      <w:tr w:rsidR="00AE6E91" w:rsidRPr="00AC5F43" w14:paraId="5BEB7870" w14:textId="77777777" w:rsidTr="00A1345C">
        <w:trPr>
          <w:trHeight w:val="58"/>
          <w:jc w:val="center"/>
        </w:trPr>
        <w:tc>
          <w:tcPr>
            <w:tcW w:w="2122" w:type="dxa"/>
            <w:shd w:val="clear" w:color="auto" w:fill="auto"/>
          </w:tcPr>
          <w:p w14:paraId="781388AB" w14:textId="5F9BF9A1"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LE Vote Total Green</w:t>
            </w:r>
            <w:r w:rsidR="00E765D4">
              <w:rPr>
                <w:rFonts w:ascii="Times New Roman" w:hAnsi="Times New Roman" w:cs="Times New Roman"/>
                <w:sz w:val="20"/>
                <w:szCs w:val="20"/>
                <w:vertAlign w:val="superscript"/>
              </w:rPr>
              <w:t>6</w:t>
            </w:r>
          </w:p>
        </w:tc>
        <w:tc>
          <w:tcPr>
            <w:tcW w:w="1427" w:type="dxa"/>
          </w:tcPr>
          <w:p w14:paraId="206EF72B" w14:textId="0842B465"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levotesgreen</w:t>
            </w:r>
            <w:proofErr w:type="spellEnd"/>
          </w:p>
        </w:tc>
        <w:tc>
          <w:tcPr>
            <w:tcW w:w="2268" w:type="dxa"/>
            <w:shd w:val="clear" w:color="auto" w:fill="auto"/>
          </w:tcPr>
          <w:p w14:paraId="5C0CE797" w14:textId="250326C1"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3E08CFBF"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local election votes for the Green Party.</w:t>
            </w:r>
          </w:p>
          <w:p w14:paraId="761D63D1" w14:textId="36F6F818" w:rsidR="00A1345C" w:rsidRDefault="00A1345C" w:rsidP="008365F6">
            <w:pPr>
              <w:rPr>
                <w:rFonts w:ascii="Times New Roman" w:hAnsi="Times New Roman" w:cs="Times New Roman"/>
                <w:sz w:val="20"/>
                <w:szCs w:val="20"/>
              </w:rPr>
            </w:pPr>
          </w:p>
        </w:tc>
        <w:tc>
          <w:tcPr>
            <w:tcW w:w="2437" w:type="dxa"/>
          </w:tcPr>
          <w:p w14:paraId="608B5291" w14:textId="76E9C73F" w:rsidR="00AE6E91" w:rsidRDefault="00A1345C" w:rsidP="00461E9B">
            <w:pPr>
              <w:rPr>
                <w:rFonts w:ascii="Times New Roman" w:hAnsi="Times New Roman" w:cs="Times New Roman"/>
                <w:sz w:val="20"/>
                <w:szCs w:val="20"/>
              </w:rPr>
            </w:pPr>
            <w:r>
              <w:rPr>
                <w:rFonts w:ascii="Times New Roman" w:hAnsi="Times New Roman" w:cs="Times New Roman"/>
                <w:sz w:val="20"/>
                <w:szCs w:val="20"/>
              </w:rPr>
              <w:t>164-11293, 9999</w:t>
            </w:r>
          </w:p>
        </w:tc>
      </w:tr>
      <w:tr w:rsidR="0020231D" w:rsidRPr="00AC5F43" w14:paraId="5479BCC3" w14:textId="77777777" w:rsidTr="00A1345C">
        <w:trPr>
          <w:trHeight w:val="58"/>
          <w:jc w:val="center"/>
        </w:trPr>
        <w:tc>
          <w:tcPr>
            <w:tcW w:w="2122" w:type="dxa"/>
            <w:shd w:val="clear" w:color="auto" w:fill="auto"/>
          </w:tcPr>
          <w:p w14:paraId="1CB3AE99" w14:textId="6B481876"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LE Vote Percentage Labour</w:t>
            </w:r>
            <w:r w:rsidR="00E765D4">
              <w:rPr>
                <w:rFonts w:ascii="Times New Roman" w:hAnsi="Times New Roman" w:cs="Times New Roman"/>
                <w:sz w:val="20"/>
                <w:szCs w:val="20"/>
                <w:vertAlign w:val="superscript"/>
              </w:rPr>
              <w:t>6</w:t>
            </w:r>
          </w:p>
          <w:p w14:paraId="648B6178" w14:textId="77777777" w:rsidR="0020231D" w:rsidRDefault="0020231D" w:rsidP="008365F6">
            <w:pPr>
              <w:rPr>
                <w:rFonts w:ascii="Times New Roman" w:hAnsi="Times New Roman" w:cs="Times New Roman"/>
                <w:sz w:val="20"/>
                <w:szCs w:val="20"/>
              </w:rPr>
            </w:pPr>
          </w:p>
        </w:tc>
        <w:tc>
          <w:tcPr>
            <w:tcW w:w="1427" w:type="dxa"/>
          </w:tcPr>
          <w:p w14:paraId="522730C7" w14:textId="64059851"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levoteplab</w:t>
            </w:r>
            <w:proofErr w:type="spellEnd"/>
          </w:p>
        </w:tc>
        <w:tc>
          <w:tcPr>
            <w:tcW w:w="2268" w:type="dxa"/>
            <w:shd w:val="clear" w:color="auto" w:fill="auto"/>
          </w:tcPr>
          <w:p w14:paraId="4487299E" w14:textId="156A2B82"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10547EBF" w14:textId="34B1454C"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Labour, following </w:t>
            </w:r>
            <w:proofErr w:type="spellStart"/>
            <w:r>
              <w:rPr>
                <w:rFonts w:ascii="Times New Roman" w:hAnsi="Times New Roman" w:cs="Times New Roman"/>
                <w:sz w:val="20"/>
                <w:szCs w:val="20"/>
              </w:rPr>
              <w:t>levotes</w:t>
            </w:r>
            <w:proofErr w:type="spellEnd"/>
            <w:r>
              <w:rPr>
                <w:rFonts w:ascii="Times New Roman" w:hAnsi="Times New Roman" w:cs="Times New Roman"/>
                <w:sz w:val="20"/>
                <w:szCs w:val="20"/>
              </w:rPr>
              <w:t>.</w:t>
            </w:r>
          </w:p>
        </w:tc>
        <w:tc>
          <w:tcPr>
            <w:tcW w:w="2437" w:type="dxa"/>
          </w:tcPr>
          <w:p w14:paraId="148F31E4" w14:textId="22DA038B" w:rsidR="0020231D" w:rsidRDefault="00A1345C" w:rsidP="00461E9B">
            <w:pPr>
              <w:rPr>
                <w:rFonts w:ascii="Times New Roman" w:hAnsi="Times New Roman" w:cs="Times New Roman"/>
                <w:sz w:val="20"/>
                <w:szCs w:val="20"/>
              </w:rPr>
            </w:pPr>
            <w:r>
              <w:rPr>
                <w:rFonts w:ascii="Times New Roman" w:hAnsi="Times New Roman" w:cs="Times New Roman"/>
                <w:sz w:val="20"/>
                <w:szCs w:val="20"/>
              </w:rPr>
              <w:t>15.8-55-3, 99</w:t>
            </w:r>
          </w:p>
        </w:tc>
      </w:tr>
      <w:tr w:rsidR="00AE6E91" w:rsidRPr="00AC5F43" w14:paraId="7F3EFA77" w14:textId="77777777" w:rsidTr="00A1345C">
        <w:trPr>
          <w:trHeight w:val="58"/>
          <w:jc w:val="center"/>
        </w:trPr>
        <w:tc>
          <w:tcPr>
            <w:tcW w:w="2122" w:type="dxa"/>
            <w:shd w:val="clear" w:color="auto" w:fill="auto"/>
          </w:tcPr>
          <w:p w14:paraId="7165EBB5" w14:textId="7853A89E"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LE Vote Total Labour</w:t>
            </w:r>
            <w:r w:rsidR="00E765D4">
              <w:rPr>
                <w:rFonts w:ascii="Times New Roman" w:hAnsi="Times New Roman" w:cs="Times New Roman"/>
                <w:sz w:val="20"/>
                <w:szCs w:val="20"/>
                <w:vertAlign w:val="superscript"/>
              </w:rPr>
              <w:t>6</w:t>
            </w:r>
          </w:p>
        </w:tc>
        <w:tc>
          <w:tcPr>
            <w:tcW w:w="1427" w:type="dxa"/>
          </w:tcPr>
          <w:p w14:paraId="6E10681A" w14:textId="4EA0C6FC"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levoteslab</w:t>
            </w:r>
            <w:proofErr w:type="spellEnd"/>
          </w:p>
        </w:tc>
        <w:tc>
          <w:tcPr>
            <w:tcW w:w="2268" w:type="dxa"/>
            <w:shd w:val="clear" w:color="auto" w:fill="auto"/>
          </w:tcPr>
          <w:p w14:paraId="06769646" w14:textId="6B5B34BD"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47AC00D0"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local election votes for Labour.</w:t>
            </w:r>
          </w:p>
          <w:p w14:paraId="0E6FB368" w14:textId="13EBC806" w:rsidR="00A1345C" w:rsidRDefault="00A1345C" w:rsidP="008365F6">
            <w:pPr>
              <w:rPr>
                <w:rFonts w:ascii="Times New Roman" w:hAnsi="Times New Roman" w:cs="Times New Roman"/>
                <w:sz w:val="20"/>
                <w:szCs w:val="20"/>
              </w:rPr>
            </w:pPr>
          </w:p>
        </w:tc>
        <w:tc>
          <w:tcPr>
            <w:tcW w:w="2437" w:type="dxa"/>
          </w:tcPr>
          <w:p w14:paraId="6E424431" w14:textId="738FF3D8" w:rsidR="00AE6E91" w:rsidRDefault="00A1345C" w:rsidP="00461E9B">
            <w:pPr>
              <w:rPr>
                <w:rFonts w:ascii="Times New Roman" w:hAnsi="Times New Roman" w:cs="Times New Roman"/>
                <w:sz w:val="20"/>
                <w:szCs w:val="20"/>
              </w:rPr>
            </w:pPr>
            <w:r>
              <w:rPr>
                <w:rFonts w:ascii="Times New Roman" w:hAnsi="Times New Roman" w:cs="Times New Roman"/>
                <w:sz w:val="20"/>
                <w:szCs w:val="20"/>
              </w:rPr>
              <w:t>23114-114720, 9999</w:t>
            </w:r>
          </w:p>
        </w:tc>
      </w:tr>
      <w:tr w:rsidR="0020231D" w:rsidRPr="00AC5F43" w14:paraId="744D06EC" w14:textId="77777777" w:rsidTr="00A1345C">
        <w:trPr>
          <w:trHeight w:val="58"/>
          <w:jc w:val="center"/>
        </w:trPr>
        <w:tc>
          <w:tcPr>
            <w:tcW w:w="2122" w:type="dxa"/>
            <w:shd w:val="clear" w:color="auto" w:fill="auto"/>
          </w:tcPr>
          <w:p w14:paraId="54B473B2" w14:textId="7DCA6777"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lastRenderedPageBreak/>
              <w:t>LE Vote Percentage Liberal Democrats</w:t>
            </w:r>
            <w:r w:rsidR="00E765D4">
              <w:rPr>
                <w:rFonts w:ascii="Times New Roman" w:hAnsi="Times New Roman" w:cs="Times New Roman"/>
                <w:sz w:val="20"/>
                <w:szCs w:val="20"/>
                <w:vertAlign w:val="superscript"/>
              </w:rPr>
              <w:t>6</w:t>
            </w:r>
          </w:p>
          <w:p w14:paraId="5D4B62E0" w14:textId="77777777" w:rsidR="0020231D" w:rsidRDefault="0020231D" w:rsidP="008365F6">
            <w:pPr>
              <w:rPr>
                <w:rFonts w:ascii="Times New Roman" w:hAnsi="Times New Roman" w:cs="Times New Roman"/>
                <w:sz w:val="20"/>
                <w:szCs w:val="20"/>
              </w:rPr>
            </w:pPr>
          </w:p>
        </w:tc>
        <w:tc>
          <w:tcPr>
            <w:tcW w:w="1427" w:type="dxa"/>
          </w:tcPr>
          <w:p w14:paraId="301D03A4" w14:textId="3BD57B35"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levoteplib</w:t>
            </w:r>
            <w:proofErr w:type="spellEnd"/>
          </w:p>
        </w:tc>
        <w:tc>
          <w:tcPr>
            <w:tcW w:w="2268" w:type="dxa"/>
            <w:shd w:val="clear" w:color="auto" w:fill="auto"/>
          </w:tcPr>
          <w:p w14:paraId="6421835E" w14:textId="2513C90F"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74B9905A" w14:textId="30E1D57D"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the Liberal Democrats, following </w:t>
            </w:r>
            <w:proofErr w:type="spellStart"/>
            <w:r>
              <w:rPr>
                <w:rFonts w:ascii="Times New Roman" w:hAnsi="Times New Roman" w:cs="Times New Roman"/>
                <w:sz w:val="20"/>
                <w:szCs w:val="20"/>
              </w:rPr>
              <w:t>levotes</w:t>
            </w:r>
            <w:proofErr w:type="spellEnd"/>
            <w:r>
              <w:rPr>
                <w:rFonts w:ascii="Times New Roman" w:hAnsi="Times New Roman" w:cs="Times New Roman"/>
                <w:sz w:val="20"/>
                <w:szCs w:val="20"/>
              </w:rPr>
              <w:t>.</w:t>
            </w:r>
          </w:p>
        </w:tc>
        <w:tc>
          <w:tcPr>
            <w:tcW w:w="2437" w:type="dxa"/>
          </w:tcPr>
          <w:p w14:paraId="0DE3B96B" w14:textId="3606C94B" w:rsidR="0020231D" w:rsidRDefault="00A1345C" w:rsidP="00461E9B">
            <w:pPr>
              <w:rPr>
                <w:rFonts w:ascii="Times New Roman" w:hAnsi="Times New Roman" w:cs="Times New Roman"/>
                <w:sz w:val="20"/>
                <w:szCs w:val="20"/>
              </w:rPr>
            </w:pPr>
            <w:r>
              <w:rPr>
                <w:rFonts w:ascii="Times New Roman" w:hAnsi="Times New Roman" w:cs="Times New Roman"/>
                <w:sz w:val="20"/>
                <w:szCs w:val="20"/>
              </w:rPr>
              <w:t>0.2-11.3, 99</w:t>
            </w:r>
          </w:p>
        </w:tc>
      </w:tr>
      <w:tr w:rsidR="00AE6E91" w:rsidRPr="00AC5F43" w14:paraId="04ADE70E" w14:textId="77777777" w:rsidTr="00A1345C">
        <w:trPr>
          <w:trHeight w:val="58"/>
          <w:jc w:val="center"/>
        </w:trPr>
        <w:tc>
          <w:tcPr>
            <w:tcW w:w="2122" w:type="dxa"/>
            <w:shd w:val="clear" w:color="auto" w:fill="auto"/>
          </w:tcPr>
          <w:p w14:paraId="70142563" w14:textId="12D3A049"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LE Vote Total Liberal Democrats</w:t>
            </w:r>
            <w:r w:rsidR="00E765D4">
              <w:rPr>
                <w:rFonts w:ascii="Times New Roman" w:hAnsi="Times New Roman" w:cs="Times New Roman"/>
                <w:sz w:val="20"/>
                <w:szCs w:val="20"/>
                <w:vertAlign w:val="superscript"/>
              </w:rPr>
              <w:t>6</w:t>
            </w:r>
          </w:p>
        </w:tc>
        <w:tc>
          <w:tcPr>
            <w:tcW w:w="1427" w:type="dxa"/>
          </w:tcPr>
          <w:p w14:paraId="4FEB2B85" w14:textId="7EDEB092"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levoteslib</w:t>
            </w:r>
            <w:proofErr w:type="spellEnd"/>
          </w:p>
        </w:tc>
        <w:tc>
          <w:tcPr>
            <w:tcW w:w="2268" w:type="dxa"/>
            <w:shd w:val="clear" w:color="auto" w:fill="auto"/>
          </w:tcPr>
          <w:p w14:paraId="0BF15E2B" w14:textId="3A1FA71F"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433AA53B"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local election votes for the Liberal Democrats.</w:t>
            </w:r>
          </w:p>
          <w:p w14:paraId="5974709A" w14:textId="77777777" w:rsidR="00A1345C" w:rsidRDefault="00A1345C" w:rsidP="008365F6">
            <w:pPr>
              <w:rPr>
                <w:rFonts w:ascii="Times New Roman" w:hAnsi="Times New Roman" w:cs="Times New Roman"/>
                <w:sz w:val="20"/>
                <w:szCs w:val="20"/>
              </w:rPr>
            </w:pPr>
          </w:p>
          <w:p w14:paraId="45B64AB9" w14:textId="1AF136C3" w:rsidR="00A1345C" w:rsidRDefault="00A1345C" w:rsidP="008365F6">
            <w:pPr>
              <w:rPr>
                <w:rFonts w:ascii="Times New Roman" w:hAnsi="Times New Roman" w:cs="Times New Roman"/>
                <w:sz w:val="20"/>
                <w:szCs w:val="20"/>
              </w:rPr>
            </w:pPr>
          </w:p>
        </w:tc>
        <w:tc>
          <w:tcPr>
            <w:tcW w:w="2437" w:type="dxa"/>
          </w:tcPr>
          <w:p w14:paraId="7D5D7066" w14:textId="01089671" w:rsidR="00AE6E91" w:rsidRDefault="00A1345C" w:rsidP="00461E9B">
            <w:pPr>
              <w:rPr>
                <w:rFonts w:ascii="Times New Roman" w:hAnsi="Times New Roman" w:cs="Times New Roman"/>
                <w:sz w:val="20"/>
                <w:szCs w:val="20"/>
              </w:rPr>
            </w:pPr>
            <w:r>
              <w:rPr>
                <w:rFonts w:ascii="Times New Roman" w:hAnsi="Times New Roman" w:cs="Times New Roman"/>
                <w:sz w:val="20"/>
                <w:szCs w:val="20"/>
              </w:rPr>
              <w:t>136-29115, 9999</w:t>
            </w:r>
          </w:p>
        </w:tc>
      </w:tr>
      <w:tr w:rsidR="0020231D" w:rsidRPr="00AC5F43" w14:paraId="5F45C528" w14:textId="77777777" w:rsidTr="00A1345C">
        <w:trPr>
          <w:trHeight w:val="58"/>
          <w:jc w:val="center"/>
        </w:trPr>
        <w:tc>
          <w:tcPr>
            <w:tcW w:w="2122" w:type="dxa"/>
            <w:shd w:val="clear" w:color="auto" w:fill="auto"/>
          </w:tcPr>
          <w:p w14:paraId="7BC4BC96" w14:textId="5B607281"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LE Vote Percentage UKIP</w:t>
            </w:r>
            <w:r w:rsidR="00E765D4">
              <w:rPr>
                <w:rFonts w:ascii="Times New Roman" w:hAnsi="Times New Roman" w:cs="Times New Roman"/>
                <w:sz w:val="20"/>
                <w:szCs w:val="20"/>
                <w:vertAlign w:val="superscript"/>
              </w:rPr>
              <w:t>6</w:t>
            </w:r>
          </w:p>
          <w:p w14:paraId="4A0F8FC2" w14:textId="77777777" w:rsidR="0020231D" w:rsidRDefault="0020231D" w:rsidP="008365F6">
            <w:pPr>
              <w:rPr>
                <w:rFonts w:ascii="Times New Roman" w:hAnsi="Times New Roman" w:cs="Times New Roman"/>
                <w:sz w:val="20"/>
                <w:szCs w:val="20"/>
              </w:rPr>
            </w:pPr>
          </w:p>
        </w:tc>
        <w:tc>
          <w:tcPr>
            <w:tcW w:w="1427" w:type="dxa"/>
          </w:tcPr>
          <w:p w14:paraId="520AE16A" w14:textId="1B1BF538"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levotepukip</w:t>
            </w:r>
            <w:proofErr w:type="spellEnd"/>
          </w:p>
        </w:tc>
        <w:tc>
          <w:tcPr>
            <w:tcW w:w="2268" w:type="dxa"/>
            <w:shd w:val="clear" w:color="auto" w:fill="auto"/>
          </w:tcPr>
          <w:p w14:paraId="0676747B" w14:textId="03150C16"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095F456A" w14:textId="5EA698B6" w:rsidR="0020231D" w:rsidRDefault="00F575F8" w:rsidP="008365F6">
            <w:pPr>
              <w:rPr>
                <w:rFonts w:ascii="Times New Roman" w:hAnsi="Times New Roman" w:cs="Times New Roman"/>
                <w:sz w:val="20"/>
                <w:szCs w:val="20"/>
              </w:rPr>
            </w:pPr>
            <w:r>
              <w:rPr>
                <w:rFonts w:ascii="Times New Roman" w:hAnsi="Times New Roman" w:cs="Times New Roman"/>
                <w:sz w:val="20"/>
                <w:szCs w:val="20"/>
              </w:rPr>
              <w:t xml:space="preserve">The percentage of the total vote for UKIP, following </w:t>
            </w:r>
            <w:proofErr w:type="spellStart"/>
            <w:r>
              <w:rPr>
                <w:rFonts w:ascii="Times New Roman" w:hAnsi="Times New Roman" w:cs="Times New Roman"/>
                <w:sz w:val="20"/>
                <w:szCs w:val="20"/>
              </w:rPr>
              <w:t>levotes</w:t>
            </w:r>
            <w:proofErr w:type="spellEnd"/>
            <w:r>
              <w:rPr>
                <w:rFonts w:ascii="Times New Roman" w:hAnsi="Times New Roman" w:cs="Times New Roman"/>
                <w:sz w:val="20"/>
                <w:szCs w:val="20"/>
              </w:rPr>
              <w:t>.</w:t>
            </w:r>
          </w:p>
        </w:tc>
        <w:tc>
          <w:tcPr>
            <w:tcW w:w="2437" w:type="dxa"/>
          </w:tcPr>
          <w:p w14:paraId="26F6A5DD" w14:textId="5C59999C" w:rsidR="0020231D" w:rsidRDefault="00A1345C" w:rsidP="00461E9B">
            <w:pPr>
              <w:rPr>
                <w:rFonts w:ascii="Times New Roman" w:hAnsi="Times New Roman" w:cs="Times New Roman"/>
                <w:sz w:val="20"/>
                <w:szCs w:val="20"/>
              </w:rPr>
            </w:pPr>
            <w:r>
              <w:rPr>
                <w:rFonts w:ascii="Times New Roman" w:hAnsi="Times New Roman" w:cs="Times New Roman"/>
                <w:sz w:val="20"/>
                <w:szCs w:val="20"/>
              </w:rPr>
              <w:t>2.9-44.3, 99</w:t>
            </w:r>
          </w:p>
        </w:tc>
      </w:tr>
      <w:tr w:rsidR="00AE6E91" w:rsidRPr="00AC5F43" w14:paraId="33977EBC" w14:textId="77777777" w:rsidTr="00A1345C">
        <w:trPr>
          <w:trHeight w:val="58"/>
          <w:jc w:val="center"/>
        </w:trPr>
        <w:tc>
          <w:tcPr>
            <w:tcW w:w="2122" w:type="dxa"/>
            <w:shd w:val="clear" w:color="auto" w:fill="auto"/>
          </w:tcPr>
          <w:p w14:paraId="4A605182" w14:textId="3F984BA8"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LE Vote Total UKIP</w:t>
            </w:r>
            <w:r w:rsidR="00E765D4">
              <w:rPr>
                <w:rFonts w:ascii="Times New Roman" w:hAnsi="Times New Roman" w:cs="Times New Roman"/>
                <w:sz w:val="20"/>
                <w:szCs w:val="20"/>
                <w:vertAlign w:val="superscript"/>
              </w:rPr>
              <w:t>6</w:t>
            </w:r>
          </w:p>
        </w:tc>
        <w:tc>
          <w:tcPr>
            <w:tcW w:w="1427" w:type="dxa"/>
          </w:tcPr>
          <w:p w14:paraId="6C23D804" w14:textId="714273C9"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levotesukip</w:t>
            </w:r>
            <w:proofErr w:type="spellEnd"/>
          </w:p>
        </w:tc>
        <w:tc>
          <w:tcPr>
            <w:tcW w:w="2268" w:type="dxa"/>
            <w:shd w:val="clear" w:color="auto" w:fill="auto"/>
          </w:tcPr>
          <w:p w14:paraId="362311F5" w14:textId="369CD838"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10C3EB36" w14:textId="77777777" w:rsidR="00AE6E91" w:rsidRDefault="00274D06" w:rsidP="008365F6">
            <w:pPr>
              <w:rPr>
                <w:rFonts w:ascii="Times New Roman" w:hAnsi="Times New Roman" w:cs="Times New Roman"/>
                <w:sz w:val="20"/>
                <w:szCs w:val="20"/>
              </w:rPr>
            </w:pPr>
            <w:r>
              <w:rPr>
                <w:rFonts w:ascii="Times New Roman" w:hAnsi="Times New Roman" w:cs="Times New Roman"/>
                <w:sz w:val="20"/>
                <w:szCs w:val="20"/>
              </w:rPr>
              <w:t>Total local election votes for UKIP.</w:t>
            </w:r>
          </w:p>
          <w:p w14:paraId="7A74AB42" w14:textId="7D36A51E" w:rsidR="00A1345C" w:rsidRDefault="00A1345C" w:rsidP="008365F6">
            <w:pPr>
              <w:rPr>
                <w:rFonts w:ascii="Times New Roman" w:hAnsi="Times New Roman" w:cs="Times New Roman"/>
                <w:sz w:val="20"/>
                <w:szCs w:val="20"/>
              </w:rPr>
            </w:pPr>
          </w:p>
        </w:tc>
        <w:tc>
          <w:tcPr>
            <w:tcW w:w="2437" w:type="dxa"/>
          </w:tcPr>
          <w:p w14:paraId="68DAF936" w14:textId="56ADB95E" w:rsidR="00AE6E91" w:rsidRDefault="00A1345C" w:rsidP="00461E9B">
            <w:pPr>
              <w:rPr>
                <w:rFonts w:ascii="Times New Roman" w:hAnsi="Times New Roman" w:cs="Times New Roman"/>
                <w:sz w:val="20"/>
                <w:szCs w:val="20"/>
              </w:rPr>
            </w:pPr>
            <w:r>
              <w:rPr>
                <w:rFonts w:ascii="Times New Roman" w:hAnsi="Times New Roman" w:cs="Times New Roman"/>
                <w:sz w:val="20"/>
                <w:szCs w:val="20"/>
              </w:rPr>
              <w:t>5306-41326, 9999</w:t>
            </w:r>
          </w:p>
        </w:tc>
      </w:tr>
      <w:tr w:rsidR="0020231D" w:rsidRPr="00AC5F43" w14:paraId="1DC8823C" w14:textId="77777777" w:rsidTr="00A1345C">
        <w:trPr>
          <w:trHeight w:val="58"/>
          <w:jc w:val="center"/>
        </w:trPr>
        <w:tc>
          <w:tcPr>
            <w:tcW w:w="2122" w:type="dxa"/>
            <w:shd w:val="clear" w:color="auto" w:fill="auto"/>
          </w:tcPr>
          <w:p w14:paraId="7C5ACEE9" w14:textId="77777777"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LE Left Party Vote Share Percentage</w:t>
            </w:r>
          </w:p>
          <w:p w14:paraId="12A98060" w14:textId="77777777" w:rsidR="0020231D" w:rsidRDefault="0020231D" w:rsidP="008365F6">
            <w:pPr>
              <w:rPr>
                <w:rFonts w:ascii="Times New Roman" w:hAnsi="Times New Roman" w:cs="Times New Roman"/>
                <w:sz w:val="20"/>
                <w:szCs w:val="20"/>
              </w:rPr>
            </w:pPr>
          </w:p>
        </w:tc>
        <w:tc>
          <w:tcPr>
            <w:tcW w:w="1427" w:type="dxa"/>
          </w:tcPr>
          <w:p w14:paraId="0BAEAB7C" w14:textId="5CA89478"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levoteleftp</w:t>
            </w:r>
            <w:proofErr w:type="spellEnd"/>
          </w:p>
        </w:tc>
        <w:tc>
          <w:tcPr>
            <w:tcW w:w="2268" w:type="dxa"/>
            <w:shd w:val="clear" w:color="auto" w:fill="auto"/>
          </w:tcPr>
          <w:p w14:paraId="46F567E6" w14:textId="597D4DFB" w:rsidR="0020231D" w:rsidRDefault="0020231D" w:rsidP="008365F6">
            <w:pPr>
              <w:rPr>
                <w:rFonts w:ascii="Times New Roman" w:hAnsi="Times New Roman" w:cs="Times New Roman"/>
                <w:sz w:val="20"/>
                <w:szCs w:val="20"/>
              </w:rPr>
            </w:pPr>
            <w:r>
              <w:rPr>
                <w:rFonts w:ascii="Times New Roman" w:hAnsi="Times New Roman" w:cs="Times New Roman"/>
                <w:sz w:val="20"/>
                <w:szCs w:val="20"/>
              </w:rPr>
              <w:t>Discrete (Numeric)</w:t>
            </w:r>
          </w:p>
        </w:tc>
        <w:tc>
          <w:tcPr>
            <w:tcW w:w="5528" w:type="dxa"/>
          </w:tcPr>
          <w:p w14:paraId="133FC516" w14:textId="584BB287" w:rsidR="0020231D" w:rsidRDefault="00064E56" w:rsidP="008365F6">
            <w:pPr>
              <w:rPr>
                <w:rFonts w:ascii="Times New Roman" w:hAnsi="Times New Roman" w:cs="Times New Roman"/>
                <w:sz w:val="20"/>
                <w:szCs w:val="20"/>
              </w:rPr>
            </w:pPr>
            <w:r>
              <w:rPr>
                <w:rFonts w:ascii="Times New Roman" w:hAnsi="Times New Roman" w:cs="Times New Roman"/>
                <w:sz w:val="20"/>
                <w:szCs w:val="20"/>
              </w:rPr>
              <w:t xml:space="preserve">The percentage of total General Election votes cast for left-leaning parties, here defined to include Labour, Greens and Lib Dems. This variable calculates the percentage vote share based on total votes cast for the Conservatives, Greens, Labour, Lib Dems and UKIP only, excluding other parties that are still reflected in </w:t>
            </w:r>
            <w:proofErr w:type="spellStart"/>
            <w:r>
              <w:rPr>
                <w:rFonts w:ascii="Times New Roman" w:hAnsi="Times New Roman" w:cs="Times New Roman"/>
                <w:sz w:val="20"/>
                <w:szCs w:val="20"/>
              </w:rPr>
              <w:t>levotes</w:t>
            </w:r>
            <w:proofErr w:type="spellEnd"/>
            <w:r>
              <w:rPr>
                <w:rFonts w:ascii="Times New Roman" w:hAnsi="Times New Roman" w:cs="Times New Roman"/>
                <w:sz w:val="20"/>
                <w:szCs w:val="20"/>
              </w:rPr>
              <w:t xml:space="preserve"> totals.</w:t>
            </w:r>
            <w:r w:rsidR="00CA59B6">
              <w:rPr>
                <w:rFonts w:ascii="Times New Roman" w:hAnsi="Times New Roman" w:cs="Times New Roman"/>
                <w:sz w:val="20"/>
                <w:szCs w:val="20"/>
              </w:rPr>
              <w:t xml:space="preserve"> Calculated using </w:t>
            </w:r>
            <w:proofErr w:type="spellStart"/>
            <w:r w:rsidR="00CA59B6">
              <w:rPr>
                <w:rFonts w:ascii="Times New Roman" w:hAnsi="Times New Roman" w:cs="Times New Roman"/>
                <w:sz w:val="20"/>
                <w:szCs w:val="20"/>
              </w:rPr>
              <w:t>leleftvotes</w:t>
            </w:r>
            <w:proofErr w:type="spellEnd"/>
            <w:r w:rsidR="00CA59B6">
              <w:rPr>
                <w:rFonts w:ascii="Times New Roman" w:hAnsi="Times New Roman" w:cs="Times New Roman"/>
                <w:sz w:val="20"/>
                <w:szCs w:val="20"/>
              </w:rPr>
              <w:t xml:space="preserve"> and </w:t>
            </w:r>
            <w:proofErr w:type="spellStart"/>
            <w:r w:rsidR="00CA59B6">
              <w:rPr>
                <w:rFonts w:ascii="Times New Roman" w:hAnsi="Times New Roman" w:cs="Times New Roman"/>
                <w:sz w:val="20"/>
                <w:szCs w:val="20"/>
              </w:rPr>
              <w:t>lerightvotes</w:t>
            </w:r>
            <w:proofErr w:type="spellEnd"/>
            <w:r w:rsidR="00CA59B6">
              <w:rPr>
                <w:rFonts w:ascii="Times New Roman" w:hAnsi="Times New Roman" w:cs="Times New Roman"/>
                <w:sz w:val="20"/>
                <w:szCs w:val="20"/>
              </w:rPr>
              <w:t>.</w:t>
            </w:r>
          </w:p>
          <w:p w14:paraId="4F9FB0B4" w14:textId="445140D8" w:rsidR="00064E56" w:rsidRDefault="00064E56" w:rsidP="008365F6">
            <w:pPr>
              <w:rPr>
                <w:rFonts w:ascii="Times New Roman" w:hAnsi="Times New Roman" w:cs="Times New Roman"/>
                <w:sz w:val="20"/>
                <w:szCs w:val="20"/>
              </w:rPr>
            </w:pPr>
          </w:p>
        </w:tc>
        <w:tc>
          <w:tcPr>
            <w:tcW w:w="2437" w:type="dxa"/>
          </w:tcPr>
          <w:p w14:paraId="3C4AD48A" w14:textId="750BCF25" w:rsidR="0020231D" w:rsidRDefault="00A1345C" w:rsidP="00461E9B">
            <w:pPr>
              <w:rPr>
                <w:rFonts w:ascii="Times New Roman" w:hAnsi="Times New Roman" w:cs="Times New Roman"/>
                <w:sz w:val="20"/>
                <w:szCs w:val="20"/>
              </w:rPr>
            </w:pPr>
            <w:r>
              <w:rPr>
                <w:rFonts w:ascii="Times New Roman" w:hAnsi="Times New Roman" w:cs="Times New Roman"/>
                <w:sz w:val="20"/>
                <w:szCs w:val="20"/>
              </w:rPr>
              <w:t>36.4-64.5, 99</w:t>
            </w:r>
          </w:p>
        </w:tc>
      </w:tr>
      <w:tr w:rsidR="00AE6E91" w:rsidRPr="00AC5F43" w14:paraId="21FA28E1" w14:textId="77777777" w:rsidTr="00A1345C">
        <w:trPr>
          <w:trHeight w:val="58"/>
          <w:jc w:val="center"/>
        </w:trPr>
        <w:tc>
          <w:tcPr>
            <w:tcW w:w="2122" w:type="dxa"/>
            <w:shd w:val="clear" w:color="auto" w:fill="auto"/>
          </w:tcPr>
          <w:p w14:paraId="61509995" w14:textId="52AE2177" w:rsidR="00AE6E91" w:rsidRPr="0020231D" w:rsidRDefault="00AE6E91" w:rsidP="0020231D">
            <w:pPr>
              <w:rPr>
                <w:rFonts w:ascii="Times New Roman" w:hAnsi="Times New Roman" w:cs="Times New Roman"/>
                <w:sz w:val="20"/>
                <w:szCs w:val="20"/>
              </w:rPr>
            </w:pPr>
            <w:r>
              <w:rPr>
                <w:rFonts w:ascii="Times New Roman" w:hAnsi="Times New Roman" w:cs="Times New Roman"/>
                <w:sz w:val="20"/>
                <w:szCs w:val="20"/>
              </w:rPr>
              <w:t>LE Vote Total Left Parties</w:t>
            </w:r>
          </w:p>
        </w:tc>
        <w:tc>
          <w:tcPr>
            <w:tcW w:w="1427" w:type="dxa"/>
          </w:tcPr>
          <w:p w14:paraId="6C20E309" w14:textId="79D04752"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leleftvotes</w:t>
            </w:r>
            <w:proofErr w:type="spellEnd"/>
          </w:p>
        </w:tc>
        <w:tc>
          <w:tcPr>
            <w:tcW w:w="2268" w:type="dxa"/>
            <w:shd w:val="clear" w:color="auto" w:fill="auto"/>
          </w:tcPr>
          <w:p w14:paraId="44B2BE6A" w14:textId="129699F4"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22290D5A" w14:textId="0958A2F8" w:rsidR="00CA59B6" w:rsidRDefault="00CA59B6" w:rsidP="00CA59B6">
            <w:pPr>
              <w:rPr>
                <w:rFonts w:ascii="Times New Roman" w:hAnsi="Times New Roman" w:cs="Times New Roman"/>
                <w:sz w:val="20"/>
                <w:szCs w:val="20"/>
              </w:rPr>
            </w:pPr>
            <w:r>
              <w:rPr>
                <w:rFonts w:ascii="Times New Roman" w:hAnsi="Times New Roman" w:cs="Times New Roman"/>
                <w:sz w:val="20"/>
                <w:szCs w:val="20"/>
              </w:rPr>
              <w:t xml:space="preserve">The total number of local election votes for Greens, Labour and Lib Dems combined. Figures based on party-specific </w:t>
            </w:r>
            <w:proofErr w:type="spellStart"/>
            <w:r>
              <w:rPr>
                <w:rFonts w:ascii="Times New Roman" w:hAnsi="Times New Roman" w:cs="Times New Roman"/>
                <w:sz w:val="20"/>
                <w:szCs w:val="20"/>
              </w:rPr>
              <w:t>levotes</w:t>
            </w:r>
            <w:proofErr w:type="spellEnd"/>
            <w:r>
              <w:rPr>
                <w:rFonts w:ascii="Times New Roman" w:hAnsi="Times New Roman" w:cs="Times New Roman"/>
                <w:sz w:val="20"/>
                <w:szCs w:val="20"/>
              </w:rPr>
              <w:t xml:space="preserve"> variables.</w:t>
            </w:r>
          </w:p>
          <w:p w14:paraId="183FC2F3" w14:textId="77777777" w:rsidR="00AE6E91" w:rsidRDefault="00AE6E91" w:rsidP="008365F6">
            <w:pPr>
              <w:rPr>
                <w:rFonts w:ascii="Times New Roman" w:hAnsi="Times New Roman" w:cs="Times New Roman"/>
                <w:sz w:val="20"/>
                <w:szCs w:val="20"/>
              </w:rPr>
            </w:pPr>
          </w:p>
        </w:tc>
        <w:tc>
          <w:tcPr>
            <w:tcW w:w="2437" w:type="dxa"/>
          </w:tcPr>
          <w:p w14:paraId="6126A0F8" w14:textId="08859E03" w:rsidR="00AE6E91" w:rsidRDefault="00A1345C" w:rsidP="00461E9B">
            <w:pPr>
              <w:rPr>
                <w:rFonts w:ascii="Times New Roman" w:hAnsi="Times New Roman" w:cs="Times New Roman"/>
                <w:sz w:val="20"/>
                <w:szCs w:val="20"/>
              </w:rPr>
            </w:pPr>
            <w:r>
              <w:rPr>
                <w:rFonts w:ascii="Times New Roman" w:hAnsi="Times New Roman" w:cs="Times New Roman"/>
                <w:sz w:val="20"/>
                <w:szCs w:val="20"/>
              </w:rPr>
              <w:t>28416-155128, 9999</w:t>
            </w:r>
          </w:p>
        </w:tc>
      </w:tr>
      <w:tr w:rsidR="00AE6E91" w:rsidRPr="00AC5F43" w14:paraId="6D70788D" w14:textId="77777777" w:rsidTr="00A1345C">
        <w:trPr>
          <w:trHeight w:val="58"/>
          <w:jc w:val="center"/>
        </w:trPr>
        <w:tc>
          <w:tcPr>
            <w:tcW w:w="2122" w:type="dxa"/>
            <w:shd w:val="clear" w:color="auto" w:fill="auto"/>
          </w:tcPr>
          <w:p w14:paraId="3AEA76D9" w14:textId="01570202" w:rsidR="00AE6E91" w:rsidRDefault="00AE6E91" w:rsidP="0020231D">
            <w:pPr>
              <w:rPr>
                <w:rFonts w:ascii="Times New Roman" w:hAnsi="Times New Roman" w:cs="Times New Roman"/>
                <w:sz w:val="20"/>
                <w:szCs w:val="20"/>
              </w:rPr>
            </w:pPr>
            <w:r>
              <w:rPr>
                <w:rFonts w:ascii="Times New Roman" w:hAnsi="Times New Roman" w:cs="Times New Roman"/>
                <w:sz w:val="20"/>
                <w:szCs w:val="20"/>
              </w:rPr>
              <w:t>LE Vote Total Right Parties</w:t>
            </w:r>
          </w:p>
        </w:tc>
        <w:tc>
          <w:tcPr>
            <w:tcW w:w="1427" w:type="dxa"/>
          </w:tcPr>
          <w:p w14:paraId="4FDE3747" w14:textId="435356AC" w:rsidR="00AE6E91"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lerightvotes</w:t>
            </w:r>
            <w:proofErr w:type="spellEnd"/>
          </w:p>
        </w:tc>
        <w:tc>
          <w:tcPr>
            <w:tcW w:w="2268" w:type="dxa"/>
            <w:shd w:val="clear" w:color="auto" w:fill="auto"/>
          </w:tcPr>
          <w:p w14:paraId="1AFB6D78" w14:textId="112D515A" w:rsidR="00AE6E91" w:rsidRDefault="005D280F" w:rsidP="008365F6">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08FF998A" w14:textId="19A8C2B6" w:rsidR="00CA59B6" w:rsidRPr="00507E07" w:rsidRDefault="00CA59B6" w:rsidP="00CA59B6">
            <w:pPr>
              <w:rPr>
                <w:rFonts w:ascii="Times New Roman" w:hAnsi="Times New Roman" w:cs="Times New Roman"/>
                <w:sz w:val="20"/>
                <w:szCs w:val="20"/>
              </w:rPr>
            </w:pPr>
            <w:r>
              <w:rPr>
                <w:rFonts w:ascii="Times New Roman" w:hAnsi="Times New Roman" w:cs="Times New Roman"/>
                <w:sz w:val="20"/>
                <w:szCs w:val="20"/>
              </w:rPr>
              <w:t xml:space="preserve">The total number of local election votes for Conservatives and UKIP, combined. Figures based on party-specific </w:t>
            </w:r>
            <w:proofErr w:type="spellStart"/>
            <w:r>
              <w:rPr>
                <w:rFonts w:ascii="Times New Roman" w:hAnsi="Times New Roman" w:cs="Times New Roman"/>
                <w:sz w:val="20"/>
                <w:szCs w:val="20"/>
              </w:rPr>
              <w:t>levotes</w:t>
            </w:r>
            <w:proofErr w:type="spellEnd"/>
            <w:r>
              <w:rPr>
                <w:rFonts w:ascii="Times New Roman" w:hAnsi="Times New Roman" w:cs="Times New Roman"/>
                <w:sz w:val="20"/>
                <w:szCs w:val="20"/>
              </w:rPr>
              <w:t xml:space="preserve"> variables.</w:t>
            </w:r>
          </w:p>
          <w:p w14:paraId="3AA363CB" w14:textId="77777777" w:rsidR="00AE6E91" w:rsidRDefault="00AE6E91" w:rsidP="008365F6">
            <w:pPr>
              <w:rPr>
                <w:rFonts w:ascii="Times New Roman" w:hAnsi="Times New Roman" w:cs="Times New Roman"/>
                <w:sz w:val="20"/>
                <w:szCs w:val="20"/>
              </w:rPr>
            </w:pPr>
          </w:p>
        </w:tc>
        <w:tc>
          <w:tcPr>
            <w:tcW w:w="2437" w:type="dxa"/>
          </w:tcPr>
          <w:p w14:paraId="29383C5D" w14:textId="7376958F" w:rsidR="00AE6E91" w:rsidRDefault="00A1345C" w:rsidP="00461E9B">
            <w:pPr>
              <w:rPr>
                <w:rFonts w:ascii="Times New Roman" w:hAnsi="Times New Roman" w:cs="Times New Roman"/>
                <w:sz w:val="20"/>
                <w:szCs w:val="20"/>
              </w:rPr>
            </w:pPr>
            <w:r>
              <w:rPr>
                <w:rFonts w:ascii="Times New Roman" w:hAnsi="Times New Roman" w:cs="Times New Roman"/>
                <w:sz w:val="20"/>
                <w:szCs w:val="20"/>
              </w:rPr>
              <w:t>18988-153406, 9999</w:t>
            </w:r>
          </w:p>
        </w:tc>
      </w:tr>
      <w:tr w:rsidR="0020231D" w:rsidRPr="00AC5F43" w14:paraId="29F94F5B" w14:textId="77777777" w:rsidTr="00A1345C">
        <w:trPr>
          <w:trHeight w:val="58"/>
          <w:jc w:val="center"/>
        </w:trPr>
        <w:tc>
          <w:tcPr>
            <w:tcW w:w="2122" w:type="dxa"/>
            <w:shd w:val="clear" w:color="auto" w:fill="auto"/>
          </w:tcPr>
          <w:p w14:paraId="022DEEAB" w14:textId="68698BA7" w:rsidR="0020231D" w:rsidRPr="0020231D" w:rsidRDefault="0020231D" w:rsidP="0020231D">
            <w:pPr>
              <w:rPr>
                <w:rFonts w:ascii="Times New Roman" w:hAnsi="Times New Roman" w:cs="Times New Roman"/>
                <w:sz w:val="20"/>
                <w:szCs w:val="20"/>
              </w:rPr>
            </w:pPr>
            <w:r w:rsidRPr="0020231D">
              <w:rPr>
                <w:rFonts w:ascii="Times New Roman" w:hAnsi="Times New Roman" w:cs="Times New Roman"/>
                <w:sz w:val="20"/>
                <w:szCs w:val="20"/>
              </w:rPr>
              <w:t xml:space="preserve">LE Left Party Largest Vote </w:t>
            </w:r>
            <w:r w:rsidR="002435A8">
              <w:rPr>
                <w:rFonts w:ascii="Times New Roman" w:hAnsi="Times New Roman" w:cs="Times New Roman"/>
                <w:sz w:val="20"/>
                <w:szCs w:val="20"/>
              </w:rPr>
              <w:t>Total</w:t>
            </w:r>
          </w:p>
          <w:p w14:paraId="3038F1F1" w14:textId="77777777" w:rsidR="0020231D" w:rsidRDefault="0020231D" w:rsidP="008365F6">
            <w:pPr>
              <w:rPr>
                <w:rFonts w:ascii="Times New Roman" w:hAnsi="Times New Roman" w:cs="Times New Roman"/>
                <w:sz w:val="20"/>
                <w:szCs w:val="20"/>
              </w:rPr>
            </w:pPr>
          </w:p>
        </w:tc>
        <w:tc>
          <w:tcPr>
            <w:tcW w:w="1427" w:type="dxa"/>
          </w:tcPr>
          <w:p w14:paraId="13A68298" w14:textId="41B69CDB" w:rsidR="0020231D" w:rsidRDefault="005D280F" w:rsidP="008365F6">
            <w:pPr>
              <w:rPr>
                <w:rFonts w:ascii="Times New Roman" w:hAnsi="Times New Roman" w:cs="Times New Roman"/>
                <w:sz w:val="20"/>
                <w:szCs w:val="20"/>
              </w:rPr>
            </w:pPr>
            <w:proofErr w:type="spellStart"/>
            <w:r>
              <w:rPr>
                <w:rFonts w:ascii="Times New Roman" w:hAnsi="Times New Roman" w:cs="Times New Roman"/>
                <w:sz w:val="20"/>
                <w:szCs w:val="20"/>
              </w:rPr>
              <w:t>leleftlarge</w:t>
            </w:r>
            <w:proofErr w:type="spellEnd"/>
          </w:p>
        </w:tc>
        <w:tc>
          <w:tcPr>
            <w:tcW w:w="2268" w:type="dxa"/>
            <w:shd w:val="clear" w:color="auto" w:fill="auto"/>
          </w:tcPr>
          <w:p w14:paraId="75ECC51A" w14:textId="1CB0FEB8" w:rsidR="0020231D" w:rsidRDefault="0020231D" w:rsidP="008365F6">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17526604" w14:textId="0A5523D1" w:rsidR="0020231D" w:rsidRDefault="00CA59B6" w:rsidP="008365F6">
            <w:pPr>
              <w:rPr>
                <w:rFonts w:ascii="Times New Roman" w:hAnsi="Times New Roman" w:cs="Times New Roman"/>
                <w:sz w:val="20"/>
                <w:szCs w:val="20"/>
              </w:rPr>
            </w:pPr>
            <w:r>
              <w:rPr>
                <w:rFonts w:ascii="Times New Roman" w:hAnsi="Times New Roman" w:cs="Times New Roman"/>
                <w:sz w:val="20"/>
                <w:szCs w:val="20"/>
              </w:rPr>
              <w:t xml:space="preserve">Whether left-leaning parties (Greens, Labour, Lib Dems) received more votes that right-leaning parties (Conservatives, UKIP) in local elections, based on </w:t>
            </w:r>
            <w:proofErr w:type="spellStart"/>
            <w:r>
              <w:rPr>
                <w:rFonts w:ascii="Times New Roman" w:hAnsi="Times New Roman" w:cs="Times New Roman"/>
                <w:sz w:val="20"/>
                <w:szCs w:val="20"/>
              </w:rPr>
              <w:t>leleftvotes</w:t>
            </w:r>
            <w:proofErr w:type="spellEnd"/>
            <w:r>
              <w:rPr>
                <w:rFonts w:ascii="Times New Roman" w:hAnsi="Times New Roman" w:cs="Times New Roman"/>
                <w:sz w:val="20"/>
                <w:szCs w:val="20"/>
              </w:rPr>
              <w:t xml:space="preserve"> and </w:t>
            </w:r>
            <w:proofErr w:type="spellStart"/>
            <w:r>
              <w:rPr>
                <w:rFonts w:ascii="Times New Roman" w:hAnsi="Times New Roman" w:cs="Times New Roman"/>
                <w:sz w:val="20"/>
                <w:szCs w:val="20"/>
              </w:rPr>
              <w:t>lerightvotes</w:t>
            </w:r>
            <w:proofErr w:type="spellEnd"/>
            <w:r>
              <w:rPr>
                <w:rFonts w:ascii="Times New Roman" w:hAnsi="Times New Roman" w:cs="Times New Roman"/>
                <w:sz w:val="20"/>
                <w:szCs w:val="20"/>
              </w:rPr>
              <w:t>.</w:t>
            </w:r>
          </w:p>
        </w:tc>
        <w:tc>
          <w:tcPr>
            <w:tcW w:w="2437" w:type="dxa"/>
          </w:tcPr>
          <w:p w14:paraId="050A7619" w14:textId="77777777" w:rsidR="0020231D" w:rsidRDefault="0020231D" w:rsidP="0020231D">
            <w:pPr>
              <w:rPr>
                <w:rFonts w:ascii="Times New Roman" w:hAnsi="Times New Roman" w:cs="Times New Roman"/>
                <w:sz w:val="20"/>
                <w:szCs w:val="20"/>
              </w:rPr>
            </w:pPr>
            <w:r>
              <w:rPr>
                <w:rFonts w:ascii="Times New Roman" w:hAnsi="Times New Roman" w:cs="Times New Roman"/>
                <w:sz w:val="20"/>
                <w:szCs w:val="20"/>
              </w:rPr>
              <w:t>0: No</w:t>
            </w:r>
          </w:p>
          <w:p w14:paraId="7D6149F6" w14:textId="77777777" w:rsidR="0020231D" w:rsidRDefault="0020231D" w:rsidP="0020231D">
            <w:pPr>
              <w:rPr>
                <w:rFonts w:ascii="Times New Roman" w:hAnsi="Times New Roman" w:cs="Times New Roman"/>
                <w:sz w:val="20"/>
                <w:szCs w:val="20"/>
              </w:rPr>
            </w:pPr>
            <w:r>
              <w:rPr>
                <w:rFonts w:ascii="Times New Roman" w:hAnsi="Times New Roman" w:cs="Times New Roman"/>
                <w:sz w:val="20"/>
                <w:szCs w:val="20"/>
              </w:rPr>
              <w:t>1: Yes</w:t>
            </w:r>
          </w:p>
          <w:p w14:paraId="185F5B01" w14:textId="77777777" w:rsidR="0020231D" w:rsidRDefault="0020231D" w:rsidP="0020231D">
            <w:pPr>
              <w:rPr>
                <w:rFonts w:ascii="Times New Roman" w:hAnsi="Times New Roman" w:cs="Times New Roman"/>
                <w:sz w:val="20"/>
                <w:szCs w:val="20"/>
              </w:rPr>
            </w:pPr>
            <w:r>
              <w:rPr>
                <w:rFonts w:ascii="Times New Roman" w:hAnsi="Times New Roman" w:cs="Times New Roman"/>
                <w:sz w:val="20"/>
                <w:szCs w:val="20"/>
              </w:rPr>
              <w:t>9: Invalid</w:t>
            </w:r>
          </w:p>
          <w:p w14:paraId="4F206CC3" w14:textId="77777777" w:rsidR="0020231D" w:rsidRDefault="0020231D" w:rsidP="00461E9B">
            <w:pPr>
              <w:rPr>
                <w:rFonts w:ascii="Times New Roman" w:hAnsi="Times New Roman" w:cs="Times New Roman"/>
                <w:sz w:val="20"/>
                <w:szCs w:val="20"/>
              </w:rPr>
            </w:pPr>
          </w:p>
        </w:tc>
      </w:tr>
    </w:tbl>
    <w:p w14:paraId="0CEEF984" w14:textId="77777777" w:rsidR="00AF439F" w:rsidRDefault="00AF439F" w:rsidP="00AF439F">
      <w:pPr>
        <w:jc w:val="both"/>
        <w:rPr>
          <w:rFonts w:ascii="Times New Roman" w:hAnsi="Times New Roman" w:cs="Times New Roman"/>
          <w:sz w:val="24"/>
          <w:szCs w:val="24"/>
        </w:rPr>
      </w:pPr>
    </w:p>
    <w:p w14:paraId="716657AB" w14:textId="77777777" w:rsidR="00AC5F43" w:rsidRDefault="00AC5F43" w:rsidP="00AF439F">
      <w:pPr>
        <w:jc w:val="both"/>
        <w:rPr>
          <w:rFonts w:ascii="Times New Roman" w:hAnsi="Times New Roman" w:cs="Times New Roman"/>
          <w:b/>
          <w:bCs/>
          <w:sz w:val="24"/>
          <w:szCs w:val="24"/>
        </w:rPr>
        <w:sectPr w:rsidR="00AC5F43" w:rsidSect="00AA683C">
          <w:pgSz w:w="16838" w:h="11906" w:orient="landscape"/>
          <w:pgMar w:top="1418" w:right="1418" w:bottom="1418" w:left="1418" w:header="709" w:footer="709" w:gutter="0"/>
          <w:cols w:space="708"/>
          <w:docGrid w:linePitch="360"/>
        </w:sectPr>
      </w:pPr>
    </w:p>
    <w:p w14:paraId="7FC4A77B" w14:textId="5CE1E191" w:rsidR="00AF439F" w:rsidRDefault="008B3B4D" w:rsidP="00AF439F">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Supplementary </w:t>
      </w:r>
      <w:r w:rsidR="00AF439F">
        <w:rPr>
          <w:rFonts w:ascii="Times New Roman" w:hAnsi="Times New Roman" w:cs="Times New Roman"/>
          <w:b/>
          <w:bCs/>
          <w:sz w:val="24"/>
          <w:szCs w:val="24"/>
        </w:rPr>
        <w:t>Data Sources</w:t>
      </w:r>
    </w:p>
    <w:p w14:paraId="76839632" w14:textId="58B241B2" w:rsidR="00D10912" w:rsidRPr="00D10912" w:rsidRDefault="00D10912" w:rsidP="00AF439F">
      <w:pPr>
        <w:jc w:val="both"/>
        <w:rPr>
          <w:rFonts w:ascii="Times New Roman" w:hAnsi="Times New Roman" w:cs="Times New Roman"/>
          <w:i/>
          <w:iCs/>
          <w:sz w:val="24"/>
          <w:szCs w:val="24"/>
        </w:rPr>
      </w:pPr>
      <w:r w:rsidRPr="00D10912">
        <w:rPr>
          <w:rFonts w:ascii="Times New Roman" w:hAnsi="Times New Roman" w:cs="Times New Roman"/>
          <w:i/>
          <w:iCs/>
          <w:sz w:val="24"/>
          <w:szCs w:val="24"/>
        </w:rPr>
        <w:t>(See above table)</w:t>
      </w:r>
    </w:p>
    <w:p w14:paraId="45DDC088" w14:textId="1C3C0422" w:rsidR="00AF439F" w:rsidRPr="008B3B4D" w:rsidRDefault="008B3B4D" w:rsidP="00AF439F">
      <w:pPr>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8B3B4D">
        <w:rPr>
          <w:rFonts w:ascii="Times New Roman" w:hAnsi="Times New Roman" w:cs="Times New Roman"/>
          <w:sz w:val="24"/>
          <w:szCs w:val="24"/>
        </w:rPr>
        <w:t>Garland, J</w:t>
      </w:r>
      <w:r>
        <w:rPr>
          <w:rFonts w:ascii="Times New Roman" w:hAnsi="Times New Roman" w:cs="Times New Roman"/>
          <w:sz w:val="24"/>
          <w:szCs w:val="24"/>
        </w:rPr>
        <w:t>.</w:t>
      </w:r>
      <w:r w:rsidRPr="008B3B4D">
        <w:rPr>
          <w:rFonts w:ascii="Times New Roman" w:hAnsi="Times New Roman" w:cs="Times New Roman"/>
          <w:sz w:val="24"/>
          <w:szCs w:val="24"/>
        </w:rPr>
        <w:t xml:space="preserve">, Saunders, </w:t>
      </w:r>
      <w:r>
        <w:rPr>
          <w:rFonts w:ascii="Times New Roman" w:hAnsi="Times New Roman" w:cs="Times New Roman"/>
          <w:sz w:val="24"/>
          <w:szCs w:val="24"/>
        </w:rPr>
        <w:t xml:space="preserve">C., </w:t>
      </w:r>
      <w:r w:rsidRPr="008B3B4D">
        <w:rPr>
          <w:rFonts w:ascii="Times New Roman" w:hAnsi="Times New Roman" w:cs="Times New Roman"/>
          <w:sz w:val="24"/>
          <w:szCs w:val="24"/>
        </w:rPr>
        <w:t xml:space="preserve">Olcese, </w:t>
      </w:r>
      <w:r>
        <w:rPr>
          <w:rFonts w:ascii="Times New Roman" w:hAnsi="Times New Roman" w:cs="Times New Roman"/>
          <w:sz w:val="24"/>
          <w:szCs w:val="24"/>
        </w:rPr>
        <w:t xml:space="preserve">C. </w:t>
      </w:r>
      <w:r w:rsidRPr="008B3B4D">
        <w:rPr>
          <w:rFonts w:ascii="Times New Roman" w:hAnsi="Times New Roman" w:cs="Times New Roman"/>
          <w:sz w:val="24"/>
          <w:szCs w:val="24"/>
        </w:rPr>
        <w:t>and Tedesco</w:t>
      </w:r>
      <w:r>
        <w:rPr>
          <w:rFonts w:ascii="Times New Roman" w:hAnsi="Times New Roman" w:cs="Times New Roman"/>
          <w:sz w:val="24"/>
          <w:szCs w:val="24"/>
        </w:rPr>
        <w:t>, D</w:t>
      </w:r>
      <w:r w:rsidRPr="008B3B4D">
        <w:rPr>
          <w:rFonts w:ascii="Times New Roman" w:hAnsi="Times New Roman" w:cs="Times New Roman"/>
          <w:sz w:val="24"/>
          <w:szCs w:val="24"/>
        </w:rPr>
        <w:t xml:space="preserve">. </w:t>
      </w:r>
      <w:r>
        <w:rPr>
          <w:rFonts w:ascii="Times New Roman" w:hAnsi="Times New Roman" w:cs="Times New Roman"/>
          <w:sz w:val="24"/>
          <w:szCs w:val="24"/>
        </w:rPr>
        <w:t>(</w:t>
      </w:r>
      <w:r w:rsidRPr="008B3B4D">
        <w:rPr>
          <w:rFonts w:ascii="Times New Roman" w:hAnsi="Times New Roman" w:cs="Times New Roman"/>
          <w:sz w:val="24"/>
          <w:szCs w:val="24"/>
        </w:rPr>
        <w:t>2023</w:t>
      </w:r>
      <w:r>
        <w:rPr>
          <w:rFonts w:ascii="Times New Roman" w:hAnsi="Times New Roman" w:cs="Times New Roman"/>
          <w:sz w:val="24"/>
          <w:szCs w:val="24"/>
        </w:rPr>
        <w:t>)</w:t>
      </w:r>
      <w:r w:rsidRPr="008B3B4D">
        <w:rPr>
          <w:rFonts w:ascii="Times New Roman" w:hAnsi="Times New Roman" w:cs="Times New Roman"/>
          <w:sz w:val="24"/>
          <w:szCs w:val="24"/>
        </w:rPr>
        <w:t xml:space="preserve">. Anti-Fracking Campaigns in the United Kingdom: The Influence of Local Opportunity Structures on Protest. </w:t>
      </w:r>
      <w:r w:rsidRPr="008B3B4D">
        <w:rPr>
          <w:rFonts w:ascii="Times New Roman" w:hAnsi="Times New Roman" w:cs="Times New Roman"/>
          <w:i/>
          <w:iCs/>
          <w:sz w:val="24"/>
          <w:szCs w:val="24"/>
        </w:rPr>
        <w:t>Social Movement Studies</w:t>
      </w:r>
      <w:r>
        <w:rPr>
          <w:rFonts w:ascii="Times New Roman" w:hAnsi="Times New Roman" w:cs="Times New Roman"/>
          <w:sz w:val="24"/>
          <w:szCs w:val="24"/>
        </w:rPr>
        <w:t>.</w:t>
      </w:r>
      <w:r w:rsidRPr="008B3B4D">
        <w:rPr>
          <w:rFonts w:ascii="Times New Roman" w:hAnsi="Times New Roman" w:cs="Times New Roman"/>
          <w:sz w:val="24"/>
          <w:szCs w:val="24"/>
        </w:rPr>
        <w:t xml:space="preserve"> 22(2):211</w:t>
      </w:r>
      <w:r>
        <w:rPr>
          <w:rFonts w:ascii="Times New Roman" w:hAnsi="Times New Roman" w:cs="Times New Roman"/>
          <w:sz w:val="24"/>
          <w:szCs w:val="24"/>
        </w:rPr>
        <w:t>-</w:t>
      </w:r>
      <w:r w:rsidRPr="008B3B4D">
        <w:rPr>
          <w:rFonts w:ascii="Times New Roman" w:hAnsi="Times New Roman" w:cs="Times New Roman"/>
          <w:sz w:val="24"/>
          <w:szCs w:val="24"/>
        </w:rPr>
        <w:t>31. https://doi.org/10.1080/14742837.2022.2031956.</w:t>
      </w:r>
    </w:p>
    <w:p w14:paraId="346DAC97" w14:textId="44A53CA5" w:rsidR="00AF439F" w:rsidRPr="008B3B4D" w:rsidRDefault="008B3B4D" w:rsidP="00AF439F">
      <w:pPr>
        <w:jc w:val="both"/>
        <w:rPr>
          <w:rFonts w:ascii="Times New Roman" w:hAnsi="Times New Roman" w:cs="Times New Roman"/>
          <w:sz w:val="24"/>
          <w:szCs w:val="24"/>
        </w:rPr>
      </w:pPr>
      <w:r w:rsidRPr="00C2011A">
        <w:rPr>
          <w:rFonts w:ascii="Times New Roman" w:hAnsi="Times New Roman" w:cs="Times New Roman"/>
          <w:sz w:val="24"/>
          <w:szCs w:val="24"/>
          <w:vertAlign w:val="superscript"/>
        </w:rPr>
        <w:t>2</w:t>
      </w:r>
      <w:r w:rsidR="00C2011A">
        <w:rPr>
          <w:rFonts w:ascii="Times New Roman" w:hAnsi="Times New Roman" w:cs="Times New Roman"/>
          <w:sz w:val="24"/>
          <w:szCs w:val="24"/>
        </w:rPr>
        <w:t xml:space="preserve"> </w:t>
      </w:r>
      <w:r w:rsidRPr="00C2011A">
        <w:rPr>
          <w:rFonts w:ascii="Times New Roman" w:hAnsi="Times New Roman" w:cs="Times New Roman"/>
          <w:sz w:val="24"/>
          <w:szCs w:val="24"/>
        </w:rPr>
        <w:t>Office</w:t>
      </w:r>
      <w:r w:rsidRPr="008B3B4D">
        <w:rPr>
          <w:rFonts w:ascii="Times New Roman" w:hAnsi="Times New Roman" w:cs="Times New Roman"/>
          <w:sz w:val="24"/>
          <w:szCs w:val="24"/>
        </w:rPr>
        <w:t xml:space="preserve"> for National Statistics (ONS) </w:t>
      </w:r>
      <w:r>
        <w:rPr>
          <w:rFonts w:ascii="Times New Roman" w:hAnsi="Times New Roman" w:cs="Times New Roman"/>
          <w:sz w:val="24"/>
          <w:szCs w:val="24"/>
        </w:rPr>
        <w:t>(</w:t>
      </w:r>
      <w:r w:rsidRPr="008B3B4D">
        <w:rPr>
          <w:rFonts w:ascii="Times New Roman" w:hAnsi="Times New Roman" w:cs="Times New Roman"/>
          <w:sz w:val="24"/>
          <w:szCs w:val="24"/>
        </w:rPr>
        <w:t>2023</w:t>
      </w:r>
      <w:r>
        <w:rPr>
          <w:rFonts w:ascii="Times New Roman" w:hAnsi="Times New Roman" w:cs="Times New Roman"/>
          <w:sz w:val="24"/>
          <w:szCs w:val="24"/>
        </w:rPr>
        <w:t>)</w:t>
      </w:r>
      <w:r w:rsidRPr="008B3B4D">
        <w:rPr>
          <w:rFonts w:ascii="Times New Roman" w:hAnsi="Times New Roman" w:cs="Times New Roman"/>
          <w:sz w:val="24"/>
          <w:szCs w:val="24"/>
        </w:rPr>
        <w:t xml:space="preserve">. </w:t>
      </w:r>
      <w:r w:rsidRPr="008B3B4D">
        <w:rPr>
          <w:rFonts w:ascii="Times New Roman" w:hAnsi="Times New Roman" w:cs="Times New Roman"/>
          <w:i/>
          <w:iCs/>
          <w:sz w:val="24"/>
          <w:szCs w:val="24"/>
        </w:rPr>
        <w:t>Regional Gross Disposable Household Income: Local Authorities by ITL1 Region</w:t>
      </w:r>
      <w:r w:rsidRPr="008B3B4D">
        <w:rPr>
          <w:rFonts w:ascii="Times New Roman" w:hAnsi="Times New Roman" w:cs="Times New Roman"/>
          <w:sz w:val="24"/>
          <w:szCs w:val="24"/>
        </w:rPr>
        <w:t xml:space="preserve">. </w:t>
      </w:r>
      <w:r>
        <w:rPr>
          <w:rFonts w:ascii="Times New Roman" w:hAnsi="Times New Roman" w:cs="Times New Roman"/>
          <w:sz w:val="24"/>
          <w:szCs w:val="24"/>
        </w:rPr>
        <w:t xml:space="preserve">Available: </w:t>
      </w:r>
      <w:r w:rsidRPr="008B3B4D">
        <w:rPr>
          <w:rFonts w:ascii="Times New Roman" w:hAnsi="Times New Roman" w:cs="Times New Roman"/>
          <w:sz w:val="24"/>
          <w:szCs w:val="24"/>
        </w:rPr>
        <w:t>https://www.ons.gov.uk/economy/regionalaccounts/grossdisposablehouseholdincome/datasets/regionalgrossdisposablehouseholdincomelocalauthoritiesbyitl1region (ac</w:t>
      </w:r>
      <w:r>
        <w:rPr>
          <w:rFonts w:ascii="Times New Roman" w:hAnsi="Times New Roman" w:cs="Times New Roman"/>
          <w:sz w:val="24"/>
          <w:szCs w:val="24"/>
        </w:rPr>
        <w:t>cessed 25</w:t>
      </w:r>
      <w:r w:rsidRPr="008B3B4D">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2024</w:t>
      </w:r>
      <w:r w:rsidRPr="008B3B4D">
        <w:rPr>
          <w:rFonts w:ascii="Times New Roman" w:hAnsi="Times New Roman" w:cs="Times New Roman"/>
          <w:sz w:val="24"/>
          <w:szCs w:val="24"/>
        </w:rPr>
        <w:t>).</w:t>
      </w:r>
    </w:p>
    <w:p w14:paraId="2E05E174" w14:textId="2EC09F52" w:rsidR="00AF439F" w:rsidRPr="008B3B4D" w:rsidRDefault="008B3B4D" w:rsidP="00AF439F">
      <w:pPr>
        <w:jc w:val="both"/>
        <w:rPr>
          <w:rFonts w:ascii="Times New Roman" w:hAnsi="Times New Roman" w:cs="Times New Roman"/>
          <w:sz w:val="24"/>
          <w:szCs w:val="24"/>
        </w:rPr>
      </w:pPr>
      <w:r>
        <w:rPr>
          <w:rFonts w:ascii="Times New Roman" w:hAnsi="Times New Roman" w:cs="Times New Roman"/>
          <w:sz w:val="24"/>
          <w:szCs w:val="24"/>
          <w:vertAlign w:val="superscript"/>
        </w:rPr>
        <w:t>3</w:t>
      </w:r>
      <w:r w:rsidR="00C2011A">
        <w:rPr>
          <w:rFonts w:ascii="Times New Roman" w:hAnsi="Times New Roman" w:cs="Times New Roman"/>
          <w:sz w:val="24"/>
          <w:szCs w:val="24"/>
          <w:vertAlign w:val="superscript"/>
        </w:rPr>
        <w:t xml:space="preserve"> </w:t>
      </w:r>
      <w:r w:rsidRPr="008B3B4D">
        <w:rPr>
          <w:rFonts w:ascii="Times New Roman" w:hAnsi="Times New Roman" w:cs="Times New Roman"/>
          <w:sz w:val="24"/>
          <w:szCs w:val="24"/>
        </w:rPr>
        <w:t xml:space="preserve">Office for National Statistics (ONS) </w:t>
      </w:r>
      <w:r>
        <w:rPr>
          <w:rFonts w:ascii="Times New Roman" w:hAnsi="Times New Roman" w:cs="Times New Roman"/>
          <w:sz w:val="24"/>
          <w:szCs w:val="24"/>
        </w:rPr>
        <w:t>(</w:t>
      </w:r>
      <w:r w:rsidRPr="008B3B4D">
        <w:rPr>
          <w:rFonts w:ascii="Times New Roman" w:hAnsi="Times New Roman" w:cs="Times New Roman"/>
          <w:sz w:val="24"/>
          <w:szCs w:val="24"/>
        </w:rPr>
        <w:t>2023</w:t>
      </w:r>
      <w:r>
        <w:rPr>
          <w:rFonts w:ascii="Times New Roman" w:hAnsi="Times New Roman" w:cs="Times New Roman"/>
          <w:sz w:val="24"/>
          <w:szCs w:val="24"/>
        </w:rPr>
        <w:t>)</w:t>
      </w:r>
      <w:r w:rsidRPr="008B3B4D">
        <w:rPr>
          <w:rFonts w:ascii="Times New Roman" w:hAnsi="Times New Roman" w:cs="Times New Roman"/>
          <w:sz w:val="24"/>
          <w:szCs w:val="24"/>
        </w:rPr>
        <w:t xml:space="preserve">. </w:t>
      </w:r>
      <w:r w:rsidRPr="008B3B4D">
        <w:rPr>
          <w:rFonts w:ascii="Times New Roman" w:hAnsi="Times New Roman" w:cs="Times New Roman"/>
          <w:i/>
          <w:iCs/>
          <w:sz w:val="24"/>
          <w:szCs w:val="24"/>
        </w:rPr>
        <w:t>Local Authority Profile</w:t>
      </w:r>
      <w:r w:rsidRPr="008B3B4D">
        <w:rPr>
          <w:rFonts w:ascii="Times New Roman" w:hAnsi="Times New Roman" w:cs="Times New Roman"/>
          <w:sz w:val="24"/>
          <w:szCs w:val="24"/>
        </w:rPr>
        <w:t xml:space="preserve">. </w:t>
      </w:r>
      <w:r>
        <w:rPr>
          <w:rFonts w:ascii="Times New Roman" w:hAnsi="Times New Roman" w:cs="Times New Roman"/>
          <w:sz w:val="24"/>
          <w:szCs w:val="24"/>
        </w:rPr>
        <w:t>Available:</w:t>
      </w:r>
      <w:r w:rsidRPr="008B3B4D">
        <w:rPr>
          <w:rFonts w:ascii="Times New Roman" w:hAnsi="Times New Roman" w:cs="Times New Roman"/>
          <w:sz w:val="24"/>
          <w:szCs w:val="24"/>
        </w:rPr>
        <w:t xml:space="preserve"> https://www.nomisweb.co.uk/reports/lmp/la/contents.aspx</w:t>
      </w:r>
      <w:r>
        <w:rPr>
          <w:rFonts w:ascii="Times New Roman" w:hAnsi="Times New Roman" w:cs="Times New Roman"/>
          <w:sz w:val="24"/>
          <w:szCs w:val="24"/>
        </w:rPr>
        <w:t xml:space="preserve"> (accessed </w:t>
      </w:r>
      <w:r w:rsidR="00C906DB">
        <w:rPr>
          <w:rFonts w:ascii="Times New Roman" w:hAnsi="Times New Roman" w:cs="Times New Roman"/>
          <w:sz w:val="24"/>
          <w:szCs w:val="24"/>
        </w:rPr>
        <w:t>16</w:t>
      </w:r>
      <w:r w:rsidR="00C906DB" w:rsidRPr="00C906DB">
        <w:rPr>
          <w:rFonts w:ascii="Times New Roman" w:hAnsi="Times New Roman" w:cs="Times New Roman"/>
          <w:sz w:val="24"/>
          <w:szCs w:val="24"/>
          <w:vertAlign w:val="superscript"/>
        </w:rPr>
        <w:t>th</w:t>
      </w:r>
      <w:r w:rsidR="00C906DB">
        <w:rPr>
          <w:rFonts w:ascii="Times New Roman" w:hAnsi="Times New Roman" w:cs="Times New Roman"/>
          <w:sz w:val="24"/>
          <w:szCs w:val="24"/>
        </w:rPr>
        <w:t xml:space="preserve"> December 2024</w:t>
      </w:r>
      <w:r>
        <w:rPr>
          <w:rFonts w:ascii="Times New Roman" w:hAnsi="Times New Roman" w:cs="Times New Roman"/>
          <w:sz w:val="24"/>
          <w:szCs w:val="24"/>
        </w:rPr>
        <w:t>)</w:t>
      </w:r>
      <w:r w:rsidRPr="008B3B4D">
        <w:rPr>
          <w:rFonts w:ascii="Times New Roman" w:hAnsi="Times New Roman" w:cs="Times New Roman"/>
          <w:sz w:val="24"/>
          <w:szCs w:val="24"/>
        </w:rPr>
        <w:t>.</w:t>
      </w:r>
    </w:p>
    <w:p w14:paraId="0EEF1EEC" w14:textId="3569D617" w:rsidR="00AF439F" w:rsidRDefault="00C906DB" w:rsidP="00AF439F">
      <w:pPr>
        <w:jc w:val="both"/>
        <w:rPr>
          <w:rFonts w:ascii="Times New Roman" w:hAnsi="Times New Roman" w:cs="Times New Roman"/>
          <w:sz w:val="24"/>
          <w:szCs w:val="24"/>
        </w:rPr>
      </w:pPr>
      <w:r>
        <w:rPr>
          <w:rFonts w:ascii="Times New Roman" w:hAnsi="Times New Roman" w:cs="Times New Roman"/>
          <w:sz w:val="24"/>
          <w:szCs w:val="24"/>
          <w:vertAlign w:val="superscript"/>
        </w:rPr>
        <w:t>4</w:t>
      </w:r>
      <w:r w:rsidR="00C2011A">
        <w:rPr>
          <w:rFonts w:ascii="Times New Roman" w:hAnsi="Times New Roman" w:cs="Times New Roman"/>
          <w:sz w:val="24"/>
          <w:szCs w:val="24"/>
        </w:rPr>
        <w:t xml:space="preserve"> </w:t>
      </w:r>
      <w:r>
        <w:rPr>
          <w:rFonts w:ascii="Times New Roman" w:hAnsi="Times New Roman" w:cs="Times New Roman"/>
          <w:sz w:val="24"/>
          <w:szCs w:val="24"/>
        </w:rPr>
        <w:t xml:space="preserve">Lancashire County Council (2024). </w:t>
      </w:r>
      <w:r>
        <w:rPr>
          <w:rFonts w:ascii="Times New Roman" w:hAnsi="Times New Roman" w:cs="Times New Roman"/>
          <w:i/>
          <w:iCs/>
          <w:sz w:val="24"/>
          <w:szCs w:val="24"/>
        </w:rPr>
        <w:t>Mid-Year Population Estimates</w:t>
      </w:r>
      <w:r>
        <w:rPr>
          <w:rFonts w:ascii="Times New Roman" w:hAnsi="Times New Roman" w:cs="Times New Roman"/>
          <w:sz w:val="24"/>
          <w:szCs w:val="24"/>
        </w:rPr>
        <w:t xml:space="preserve">. Available: </w:t>
      </w:r>
      <w:r w:rsidRPr="00C906DB">
        <w:rPr>
          <w:rFonts w:ascii="Times New Roman" w:hAnsi="Times New Roman" w:cs="Times New Roman"/>
          <w:sz w:val="24"/>
          <w:szCs w:val="24"/>
        </w:rPr>
        <w:t>https://www.lancashire.gov.uk/lancashire-insight/population-and-households/population/mid-year-population-estimates/</w:t>
      </w:r>
      <w:r>
        <w:rPr>
          <w:rFonts w:ascii="Times New Roman" w:hAnsi="Times New Roman" w:cs="Times New Roman"/>
          <w:sz w:val="24"/>
          <w:szCs w:val="24"/>
        </w:rPr>
        <w:t xml:space="preserve"> (accessed 16</w:t>
      </w:r>
      <w:r w:rsidRPr="00C906DB">
        <w:rPr>
          <w:rFonts w:ascii="Times New Roman" w:hAnsi="Times New Roman" w:cs="Times New Roman"/>
          <w:sz w:val="24"/>
          <w:szCs w:val="24"/>
          <w:vertAlign w:val="superscript"/>
        </w:rPr>
        <w:t>th</w:t>
      </w:r>
      <w:r>
        <w:rPr>
          <w:rFonts w:ascii="Times New Roman" w:hAnsi="Times New Roman" w:cs="Times New Roman"/>
          <w:sz w:val="24"/>
          <w:szCs w:val="24"/>
        </w:rPr>
        <w:t xml:space="preserve"> December 2024). </w:t>
      </w:r>
    </w:p>
    <w:p w14:paraId="6D368BD0" w14:textId="43DA53DB" w:rsidR="00E765D4" w:rsidRPr="00E765D4" w:rsidRDefault="00C2011A" w:rsidP="00AF439F">
      <w:pPr>
        <w:jc w:val="both"/>
        <w:rPr>
          <w:rFonts w:ascii="Times New Roman" w:hAnsi="Times New Roman" w:cs="Times New Roman"/>
          <w:sz w:val="24"/>
          <w:szCs w:val="24"/>
        </w:rPr>
      </w:pPr>
      <w:r w:rsidRPr="00E765D4">
        <w:rPr>
          <w:rFonts w:ascii="Times New Roman" w:hAnsi="Times New Roman" w:cs="Times New Roman"/>
          <w:sz w:val="24"/>
          <w:szCs w:val="24"/>
          <w:vertAlign w:val="superscript"/>
        </w:rPr>
        <w:t>5</w:t>
      </w:r>
      <w:r w:rsidRPr="00E765D4">
        <w:rPr>
          <w:rFonts w:ascii="Times New Roman" w:hAnsi="Times New Roman" w:cs="Times New Roman"/>
          <w:sz w:val="24"/>
          <w:szCs w:val="24"/>
        </w:rPr>
        <w:t xml:space="preserve"> </w:t>
      </w:r>
      <w:r w:rsidR="00E765D4" w:rsidRPr="00E765D4">
        <w:rPr>
          <w:rFonts w:ascii="Times New Roman" w:hAnsi="Times New Roman" w:cs="Times New Roman"/>
          <w:sz w:val="24"/>
          <w:szCs w:val="24"/>
        </w:rPr>
        <w:t>UK Parliament (</w:t>
      </w:r>
      <w:r w:rsidR="00E765D4">
        <w:rPr>
          <w:rFonts w:ascii="Times New Roman" w:hAnsi="Times New Roman" w:cs="Times New Roman"/>
          <w:sz w:val="24"/>
          <w:szCs w:val="24"/>
        </w:rPr>
        <w:t>2024</w:t>
      </w:r>
      <w:r w:rsidR="00E765D4" w:rsidRPr="00E765D4">
        <w:rPr>
          <w:rFonts w:ascii="Times New Roman" w:hAnsi="Times New Roman" w:cs="Times New Roman"/>
          <w:sz w:val="24"/>
          <w:szCs w:val="24"/>
        </w:rPr>
        <w:t>)</w:t>
      </w:r>
      <w:r w:rsidR="00E765D4">
        <w:rPr>
          <w:rFonts w:ascii="Times New Roman" w:hAnsi="Times New Roman" w:cs="Times New Roman"/>
          <w:sz w:val="24"/>
          <w:szCs w:val="24"/>
        </w:rPr>
        <w:t xml:space="preserve">. </w:t>
      </w:r>
      <w:r w:rsidR="00362504">
        <w:rPr>
          <w:rFonts w:ascii="Times New Roman" w:hAnsi="Times New Roman" w:cs="Times New Roman"/>
          <w:i/>
          <w:iCs/>
          <w:sz w:val="24"/>
          <w:szCs w:val="24"/>
        </w:rPr>
        <w:t>Election Results</w:t>
      </w:r>
      <w:r w:rsidR="00E765D4">
        <w:rPr>
          <w:rFonts w:ascii="Times New Roman" w:hAnsi="Times New Roman" w:cs="Times New Roman"/>
          <w:sz w:val="24"/>
          <w:szCs w:val="24"/>
        </w:rPr>
        <w:t xml:space="preserve">. Available: </w:t>
      </w:r>
      <w:r w:rsidR="00362504" w:rsidRPr="00362504">
        <w:rPr>
          <w:rFonts w:ascii="Times New Roman" w:hAnsi="Times New Roman" w:cs="Times New Roman"/>
          <w:sz w:val="24"/>
          <w:szCs w:val="24"/>
        </w:rPr>
        <w:t xml:space="preserve">https://electionresults.parliament.uk/general-elections </w:t>
      </w:r>
      <w:r w:rsidR="00E765D4">
        <w:rPr>
          <w:rFonts w:ascii="Times New Roman" w:hAnsi="Times New Roman" w:cs="Times New Roman"/>
          <w:sz w:val="24"/>
          <w:szCs w:val="24"/>
        </w:rPr>
        <w:t>(accessed 21st December 2024).</w:t>
      </w:r>
    </w:p>
    <w:p w14:paraId="6281CA5C" w14:textId="4223D1B6" w:rsidR="00C2011A" w:rsidRPr="00C2011A" w:rsidRDefault="00E765D4" w:rsidP="00AF439F">
      <w:pPr>
        <w:jc w:val="both"/>
        <w:rPr>
          <w:rFonts w:ascii="Times New Roman" w:hAnsi="Times New Roman" w:cs="Times New Roman"/>
          <w:sz w:val="24"/>
          <w:szCs w:val="24"/>
        </w:rPr>
      </w:pPr>
      <w:r w:rsidRPr="00E765D4">
        <w:rPr>
          <w:rFonts w:ascii="Times New Roman" w:hAnsi="Times New Roman" w:cs="Times New Roman"/>
          <w:sz w:val="24"/>
          <w:szCs w:val="24"/>
          <w:vertAlign w:val="superscript"/>
        </w:rPr>
        <w:t>6</w:t>
      </w:r>
      <w:r>
        <w:rPr>
          <w:rFonts w:ascii="Times New Roman" w:hAnsi="Times New Roman" w:cs="Times New Roman"/>
          <w:sz w:val="20"/>
          <w:szCs w:val="20"/>
        </w:rPr>
        <w:t xml:space="preserve"> </w:t>
      </w:r>
      <w:r w:rsidR="00C2011A">
        <w:rPr>
          <w:rFonts w:ascii="Times New Roman" w:hAnsi="Times New Roman" w:cs="Times New Roman"/>
          <w:sz w:val="24"/>
          <w:szCs w:val="24"/>
        </w:rPr>
        <w:t xml:space="preserve">Teale, A. (2024). </w:t>
      </w:r>
      <w:r w:rsidR="00C2011A">
        <w:rPr>
          <w:rFonts w:ascii="Times New Roman" w:hAnsi="Times New Roman" w:cs="Times New Roman"/>
          <w:i/>
          <w:iCs/>
          <w:sz w:val="24"/>
          <w:szCs w:val="24"/>
        </w:rPr>
        <w:t xml:space="preserve">Local Elections Archive Project. </w:t>
      </w:r>
      <w:r w:rsidR="00C2011A">
        <w:rPr>
          <w:rFonts w:ascii="Times New Roman" w:hAnsi="Times New Roman" w:cs="Times New Roman"/>
          <w:sz w:val="24"/>
          <w:szCs w:val="24"/>
        </w:rPr>
        <w:t xml:space="preserve">Available: </w:t>
      </w:r>
      <w:r w:rsidR="00C2011A" w:rsidRPr="00C2011A">
        <w:rPr>
          <w:rFonts w:ascii="Times New Roman" w:hAnsi="Times New Roman" w:cs="Times New Roman"/>
          <w:sz w:val="24"/>
          <w:szCs w:val="24"/>
        </w:rPr>
        <w:t xml:space="preserve">https://www.andrewteale.me.uk/leap/ </w:t>
      </w:r>
      <w:r w:rsidR="00C2011A">
        <w:rPr>
          <w:rFonts w:ascii="Times New Roman" w:hAnsi="Times New Roman" w:cs="Times New Roman"/>
          <w:sz w:val="24"/>
          <w:szCs w:val="24"/>
        </w:rPr>
        <w:t>(accessed 20</w:t>
      </w:r>
      <w:r w:rsidR="00C2011A" w:rsidRPr="00C2011A">
        <w:rPr>
          <w:rFonts w:ascii="Times New Roman" w:hAnsi="Times New Roman" w:cs="Times New Roman"/>
          <w:sz w:val="24"/>
          <w:szCs w:val="24"/>
          <w:vertAlign w:val="superscript"/>
        </w:rPr>
        <w:t>th</w:t>
      </w:r>
      <w:r w:rsidR="00C2011A">
        <w:rPr>
          <w:rFonts w:ascii="Times New Roman" w:hAnsi="Times New Roman" w:cs="Times New Roman"/>
          <w:sz w:val="24"/>
          <w:szCs w:val="24"/>
        </w:rPr>
        <w:t xml:space="preserve"> December 2024). </w:t>
      </w:r>
    </w:p>
    <w:p w14:paraId="2E24A23D" w14:textId="222147A1" w:rsidR="00C2011A" w:rsidRDefault="00C2011A" w:rsidP="00AF439F">
      <w:pPr>
        <w:jc w:val="both"/>
        <w:rPr>
          <w:rFonts w:ascii="Times New Roman" w:hAnsi="Times New Roman" w:cs="Times New Roman"/>
          <w:sz w:val="24"/>
          <w:szCs w:val="24"/>
        </w:rPr>
      </w:pPr>
    </w:p>
    <w:p w14:paraId="535E95A2" w14:textId="7FCC6AC5" w:rsidR="005056B4" w:rsidRDefault="005056B4" w:rsidP="00AF439F">
      <w:pPr>
        <w:jc w:val="both"/>
        <w:rPr>
          <w:rFonts w:ascii="Times New Roman" w:hAnsi="Times New Roman" w:cs="Times New Roman"/>
          <w:sz w:val="24"/>
          <w:szCs w:val="24"/>
        </w:rPr>
      </w:pPr>
      <w:r>
        <w:rPr>
          <w:rFonts w:ascii="Times New Roman" w:hAnsi="Times New Roman" w:cs="Times New Roman"/>
          <w:b/>
          <w:bCs/>
          <w:sz w:val="24"/>
          <w:szCs w:val="24"/>
        </w:rPr>
        <w:t>References</w:t>
      </w:r>
    </w:p>
    <w:p w14:paraId="78F4105E" w14:textId="3C94A7E9" w:rsidR="004B0042" w:rsidRDefault="004B0042" w:rsidP="00AF439F">
      <w:pPr>
        <w:jc w:val="both"/>
        <w:rPr>
          <w:rFonts w:ascii="Times New Roman" w:hAnsi="Times New Roman" w:cs="Times New Roman"/>
          <w:sz w:val="24"/>
          <w:szCs w:val="24"/>
        </w:rPr>
      </w:pPr>
      <w:r w:rsidRPr="004B0042">
        <w:rPr>
          <w:rFonts w:ascii="Times New Roman" w:hAnsi="Times New Roman" w:cs="Times New Roman"/>
          <w:sz w:val="24"/>
          <w:szCs w:val="24"/>
        </w:rPr>
        <w:t>Earl, J</w:t>
      </w:r>
      <w:r>
        <w:rPr>
          <w:rFonts w:ascii="Times New Roman" w:hAnsi="Times New Roman" w:cs="Times New Roman"/>
          <w:sz w:val="24"/>
          <w:szCs w:val="24"/>
        </w:rPr>
        <w:t>.</w:t>
      </w:r>
      <w:r w:rsidRPr="004B0042">
        <w:rPr>
          <w:rFonts w:ascii="Times New Roman" w:hAnsi="Times New Roman" w:cs="Times New Roman"/>
          <w:sz w:val="24"/>
          <w:szCs w:val="24"/>
        </w:rPr>
        <w:t>, Soule,</w:t>
      </w:r>
      <w:r>
        <w:rPr>
          <w:rFonts w:ascii="Times New Roman" w:hAnsi="Times New Roman" w:cs="Times New Roman"/>
          <w:sz w:val="24"/>
          <w:szCs w:val="24"/>
        </w:rPr>
        <w:t xml:space="preserve"> S.</w:t>
      </w:r>
      <w:r w:rsidRPr="004B0042">
        <w:rPr>
          <w:rFonts w:ascii="Times New Roman" w:hAnsi="Times New Roman" w:cs="Times New Roman"/>
          <w:sz w:val="24"/>
          <w:szCs w:val="24"/>
        </w:rPr>
        <w:t xml:space="preserve"> and McCarthy</w:t>
      </w:r>
      <w:r>
        <w:rPr>
          <w:rFonts w:ascii="Times New Roman" w:hAnsi="Times New Roman" w:cs="Times New Roman"/>
          <w:sz w:val="24"/>
          <w:szCs w:val="24"/>
        </w:rPr>
        <w:t>, J</w:t>
      </w:r>
      <w:r w:rsidRPr="004B0042">
        <w:rPr>
          <w:rFonts w:ascii="Times New Roman" w:hAnsi="Times New Roman" w:cs="Times New Roman"/>
          <w:sz w:val="24"/>
          <w:szCs w:val="24"/>
        </w:rPr>
        <w:t xml:space="preserve">. </w:t>
      </w:r>
      <w:r>
        <w:rPr>
          <w:rFonts w:ascii="Times New Roman" w:hAnsi="Times New Roman" w:cs="Times New Roman"/>
          <w:sz w:val="24"/>
          <w:szCs w:val="24"/>
        </w:rPr>
        <w:t>(</w:t>
      </w:r>
      <w:r w:rsidRPr="004B0042">
        <w:rPr>
          <w:rFonts w:ascii="Times New Roman" w:hAnsi="Times New Roman" w:cs="Times New Roman"/>
          <w:sz w:val="24"/>
          <w:szCs w:val="24"/>
        </w:rPr>
        <w:t>2003</w:t>
      </w:r>
      <w:r>
        <w:rPr>
          <w:rFonts w:ascii="Times New Roman" w:hAnsi="Times New Roman" w:cs="Times New Roman"/>
          <w:sz w:val="24"/>
          <w:szCs w:val="24"/>
        </w:rPr>
        <w:t>)</w:t>
      </w:r>
      <w:r w:rsidRPr="004B0042">
        <w:rPr>
          <w:rFonts w:ascii="Times New Roman" w:hAnsi="Times New Roman" w:cs="Times New Roman"/>
          <w:sz w:val="24"/>
          <w:szCs w:val="24"/>
        </w:rPr>
        <w:t xml:space="preserve">. Protest Under Fire? Explaining the Policing of Protest. </w:t>
      </w:r>
      <w:r w:rsidRPr="004B0042">
        <w:rPr>
          <w:rFonts w:ascii="Times New Roman" w:hAnsi="Times New Roman" w:cs="Times New Roman"/>
          <w:i/>
          <w:iCs/>
          <w:sz w:val="24"/>
          <w:szCs w:val="24"/>
        </w:rPr>
        <w:t>American Sociological Review</w:t>
      </w:r>
      <w:r>
        <w:rPr>
          <w:rFonts w:ascii="Times New Roman" w:hAnsi="Times New Roman" w:cs="Times New Roman"/>
          <w:sz w:val="24"/>
          <w:szCs w:val="24"/>
        </w:rPr>
        <w:t xml:space="preserve">. </w:t>
      </w:r>
      <w:r w:rsidRPr="004B0042">
        <w:rPr>
          <w:rFonts w:ascii="Times New Roman" w:hAnsi="Times New Roman" w:cs="Times New Roman"/>
          <w:sz w:val="24"/>
          <w:szCs w:val="24"/>
        </w:rPr>
        <w:t>68(4):581</w:t>
      </w:r>
      <w:r>
        <w:rPr>
          <w:rFonts w:ascii="Times New Roman" w:hAnsi="Times New Roman" w:cs="Times New Roman"/>
          <w:sz w:val="24"/>
          <w:szCs w:val="24"/>
        </w:rPr>
        <w:t>-</w:t>
      </w:r>
      <w:r w:rsidRPr="004B0042">
        <w:rPr>
          <w:rFonts w:ascii="Times New Roman" w:hAnsi="Times New Roman" w:cs="Times New Roman"/>
          <w:sz w:val="24"/>
          <w:szCs w:val="24"/>
        </w:rPr>
        <w:t>606. https://doi.org/10.2307/1519740.</w:t>
      </w:r>
    </w:p>
    <w:p w14:paraId="0CAD6805" w14:textId="688CB476" w:rsidR="004B0042" w:rsidRDefault="005056B4" w:rsidP="00AF439F">
      <w:pPr>
        <w:jc w:val="both"/>
        <w:rPr>
          <w:rFonts w:ascii="Times New Roman" w:hAnsi="Times New Roman" w:cs="Times New Roman"/>
          <w:sz w:val="24"/>
          <w:szCs w:val="24"/>
        </w:rPr>
      </w:pPr>
      <w:r w:rsidRPr="008B3B4D">
        <w:rPr>
          <w:rFonts w:ascii="Times New Roman" w:hAnsi="Times New Roman" w:cs="Times New Roman"/>
          <w:sz w:val="24"/>
          <w:szCs w:val="24"/>
        </w:rPr>
        <w:t>Garland, J</w:t>
      </w:r>
      <w:r>
        <w:rPr>
          <w:rFonts w:ascii="Times New Roman" w:hAnsi="Times New Roman" w:cs="Times New Roman"/>
          <w:sz w:val="24"/>
          <w:szCs w:val="24"/>
        </w:rPr>
        <w:t>.</w:t>
      </w:r>
      <w:r w:rsidRPr="008B3B4D">
        <w:rPr>
          <w:rFonts w:ascii="Times New Roman" w:hAnsi="Times New Roman" w:cs="Times New Roman"/>
          <w:sz w:val="24"/>
          <w:szCs w:val="24"/>
        </w:rPr>
        <w:t xml:space="preserve">, Saunders, </w:t>
      </w:r>
      <w:r>
        <w:rPr>
          <w:rFonts w:ascii="Times New Roman" w:hAnsi="Times New Roman" w:cs="Times New Roman"/>
          <w:sz w:val="24"/>
          <w:szCs w:val="24"/>
        </w:rPr>
        <w:t xml:space="preserve">C., </w:t>
      </w:r>
      <w:r w:rsidRPr="008B3B4D">
        <w:rPr>
          <w:rFonts w:ascii="Times New Roman" w:hAnsi="Times New Roman" w:cs="Times New Roman"/>
          <w:sz w:val="24"/>
          <w:szCs w:val="24"/>
        </w:rPr>
        <w:t xml:space="preserve">Olcese, </w:t>
      </w:r>
      <w:r>
        <w:rPr>
          <w:rFonts w:ascii="Times New Roman" w:hAnsi="Times New Roman" w:cs="Times New Roman"/>
          <w:sz w:val="24"/>
          <w:szCs w:val="24"/>
        </w:rPr>
        <w:t xml:space="preserve">C. </w:t>
      </w:r>
      <w:r w:rsidRPr="008B3B4D">
        <w:rPr>
          <w:rFonts w:ascii="Times New Roman" w:hAnsi="Times New Roman" w:cs="Times New Roman"/>
          <w:sz w:val="24"/>
          <w:szCs w:val="24"/>
        </w:rPr>
        <w:t>and Tedesco</w:t>
      </w:r>
      <w:r>
        <w:rPr>
          <w:rFonts w:ascii="Times New Roman" w:hAnsi="Times New Roman" w:cs="Times New Roman"/>
          <w:sz w:val="24"/>
          <w:szCs w:val="24"/>
        </w:rPr>
        <w:t>, D</w:t>
      </w:r>
      <w:r w:rsidRPr="008B3B4D">
        <w:rPr>
          <w:rFonts w:ascii="Times New Roman" w:hAnsi="Times New Roman" w:cs="Times New Roman"/>
          <w:sz w:val="24"/>
          <w:szCs w:val="24"/>
        </w:rPr>
        <w:t xml:space="preserve">. </w:t>
      </w:r>
      <w:r>
        <w:rPr>
          <w:rFonts w:ascii="Times New Roman" w:hAnsi="Times New Roman" w:cs="Times New Roman"/>
          <w:sz w:val="24"/>
          <w:szCs w:val="24"/>
        </w:rPr>
        <w:t>(</w:t>
      </w:r>
      <w:r w:rsidRPr="008B3B4D">
        <w:rPr>
          <w:rFonts w:ascii="Times New Roman" w:hAnsi="Times New Roman" w:cs="Times New Roman"/>
          <w:sz w:val="24"/>
          <w:szCs w:val="24"/>
        </w:rPr>
        <w:t>2023</w:t>
      </w:r>
      <w:r>
        <w:rPr>
          <w:rFonts w:ascii="Times New Roman" w:hAnsi="Times New Roman" w:cs="Times New Roman"/>
          <w:sz w:val="24"/>
          <w:szCs w:val="24"/>
        </w:rPr>
        <w:t>)</w:t>
      </w:r>
      <w:r w:rsidRPr="008B3B4D">
        <w:rPr>
          <w:rFonts w:ascii="Times New Roman" w:hAnsi="Times New Roman" w:cs="Times New Roman"/>
          <w:sz w:val="24"/>
          <w:szCs w:val="24"/>
        </w:rPr>
        <w:t xml:space="preserve">. Anti-Fracking Campaigns in the United Kingdom: The Influence of Local Opportunity Structures on Protest. </w:t>
      </w:r>
      <w:r w:rsidRPr="008B3B4D">
        <w:rPr>
          <w:rFonts w:ascii="Times New Roman" w:hAnsi="Times New Roman" w:cs="Times New Roman"/>
          <w:i/>
          <w:iCs/>
          <w:sz w:val="24"/>
          <w:szCs w:val="24"/>
        </w:rPr>
        <w:t>Social Movement Studies</w:t>
      </w:r>
      <w:r>
        <w:rPr>
          <w:rFonts w:ascii="Times New Roman" w:hAnsi="Times New Roman" w:cs="Times New Roman"/>
          <w:sz w:val="24"/>
          <w:szCs w:val="24"/>
        </w:rPr>
        <w:t>.</w:t>
      </w:r>
      <w:r w:rsidRPr="008B3B4D">
        <w:rPr>
          <w:rFonts w:ascii="Times New Roman" w:hAnsi="Times New Roman" w:cs="Times New Roman"/>
          <w:sz w:val="24"/>
          <w:szCs w:val="24"/>
        </w:rPr>
        <w:t xml:space="preserve"> 22(2):211</w:t>
      </w:r>
      <w:r>
        <w:rPr>
          <w:rFonts w:ascii="Times New Roman" w:hAnsi="Times New Roman" w:cs="Times New Roman"/>
          <w:sz w:val="24"/>
          <w:szCs w:val="24"/>
        </w:rPr>
        <w:t>-</w:t>
      </w:r>
      <w:r w:rsidRPr="008B3B4D">
        <w:rPr>
          <w:rFonts w:ascii="Times New Roman" w:hAnsi="Times New Roman" w:cs="Times New Roman"/>
          <w:sz w:val="24"/>
          <w:szCs w:val="24"/>
        </w:rPr>
        <w:t xml:space="preserve">31. </w:t>
      </w:r>
      <w:r w:rsidR="004B0042" w:rsidRPr="004B0042">
        <w:rPr>
          <w:rFonts w:ascii="Times New Roman" w:hAnsi="Times New Roman" w:cs="Times New Roman"/>
          <w:sz w:val="24"/>
          <w:szCs w:val="24"/>
        </w:rPr>
        <w:t>https://doi.org/10.1080/14742837.2022.2031956</w:t>
      </w:r>
      <w:r w:rsidRPr="008B3B4D">
        <w:rPr>
          <w:rFonts w:ascii="Times New Roman" w:hAnsi="Times New Roman" w:cs="Times New Roman"/>
          <w:sz w:val="24"/>
          <w:szCs w:val="24"/>
        </w:rPr>
        <w:t>.</w:t>
      </w:r>
    </w:p>
    <w:p w14:paraId="02965FEB" w14:textId="2DFA59E8" w:rsidR="004B0042" w:rsidRDefault="004B0042" w:rsidP="00AF439F">
      <w:pPr>
        <w:jc w:val="both"/>
        <w:rPr>
          <w:rFonts w:ascii="Times New Roman" w:hAnsi="Times New Roman" w:cs="Times New Roman"/>
          <w:sz w:val="24"/>
          <w:szCs w:val="24"/>
        </w:rPr>
      </w:pPr>
      <w:r w:rsidRPr="004B0042">
        <w:rPr>
          <w:rFonts w:ascii="Times New Roman" w:hAnsi="Times New Roman" w:cs="Times New Roman"/>
          <w:sz w:val="24"/>
          <w:szCs w:val="24"/>
        </w:rPr>
        <w:t>Koopmans, R</w:t>
      </w:r>
      <w:r w:rsidR="00AC5F43">
        <w:rPr>
          <w:rFonts w:ascii="Times New Roman" w:hAnsi="Times New Roman" w:cs="Times New Roman"/>
          <w:sz w:val="24"/>
          <w:szCs w:val="24"/>
        </w:rPr>
        <w:t>.</w:t>
      </w:r>
      <w:r w:rsidRPr="004B0042">
        <w:rPr>
          <w:rFonts w:ascii="Times New Roman" w:hAnsi="Times New Roman" w:cs="Times New Roman"/>
          <w:sz w:val="24"/>
          <w:szCs w:val="24"/>
        </w:rPr>
        <w:t>, an</w:t>
      </w:r>
      <w:r w:rsidR="00AC5F43">
        <w:rPr>
          <w:rFonts w:ascii="Times New Roman" w:hAnsi="Times New Roman" w:cs="Times New Roman"/>
          <w:sz w:val="24"/>
          <w:szCs w:val="24"/>
        </w:rPr>
        <w:t>d</w:t>
      </w:r>
      <w:r w:rsidRPr="004B0042">
        <w:rPr>
          <w:rFonts w:ascii="Times New Roman" w:hAnsi="Times New Roman" w:cs="Times New Roman"/>
          <w:sz w:val="24"/>
          <w:szCs w:val="24"/>
        </w:rPr>
        <w:t xml:space="preserve"> </w:t>
      </w:r>
      <w:proofErr w:type="spellStart"/>
      <w:r w:rsidRPr="004B0042">
        <w:rPr>
          <w:rFonts w:ascii="Times New Roman" w:hAnsi="Times New Roman" w:cs="Times New Roman"/>
          <w:sz w:val="24"/>
          <w:szCs w:val="24"/>
        </w:rPr>
        <w:t>Rucht</w:t>
      </w:r>
      <w:proofErr w:type="spellEnd"/>
      <w:r w:rsidR="00AC5F43">
        <w:rPr>
          <w:rFonts w:ascii="Times New Roman" w:hAnsi="Times New Roman" w:cs="Times New Roman"/>
          <w:sz w:val="24"/>
          <w:szCs w:val="24"/>
        </w:rPr>
        <w:t>, D</w:t>
      </w:r>
      <w:r w:rsidRPr="004B0042">
        <w:rPr>
          <w:rFonts w:ascii="Times New Roman" w:hAnsi="Times New Roman" w:cs="Times New Roman"/>
          <w:sz w:val="24"/>
          <w:szCs w:val="24"/>
        </w:rPr>
        <w:t xml:space="preserve">. </w:t>
      </w:r>
      <w:r w:rsidR="00AC5F43">
        <w:rPr>
          <w:rFonts w:ascii="Times New Roman" w:hAnsi="Times New Roman" w:cs="Times New Roman"/>
          <w:sz w:val="24"/>
          <w:szCs w:val="24"/>
        </w:rPr>
        <w:t>(</w:t>
      </w:r>
      <w:r w:rsidRPr="004B0042">
        <w:rPr>
          <w:rFonts w:ascii="Times New Roman" w:hAnsi="Times New Roman" w:cs="Times New Roman"/>
          <w:sz w:val="24"/>
          <w:szCs w:val="24"/>
        </w:rPr>
        <w:t>2002</w:t>
      </w:r>
      <w:r w:rsidR="00AC5F43">
        <w:rPr>
          <w:rFonts w:ascii="Times New Roman" w:hAnsi="Times New Roman" w:cs="Times New Roman"/>
          <w:sz w:val="24"/>
          <w:szCs w:val="24"/>
        </w:rPr>
        <w:t>)</w:t>
      </w:r>
      <w:r w:rsidRPr="004B0042">
        <w:rPr>
          <w:rFonts w:ascii="Times New Roman" w:hAnsi="Times New Roman" w:cs="Times New Roman"/>
          <w:sz w:val="24"/>
          <w:szCs w:val="24"/>
        </w:rPr>
        <w:t>. Protest Event Analysis. In</w:t>
      </w:r>
      <w:r w:rsidR="00AC5F43" w:rsidRPr="00AC5F43">
        <w:rPr>
          <w:rFonts w:ascii="Times New Roman" w:hAnsi="Times New Roman" w:cs="Times New Roman"/>
          <w:sz w:val="24"/>
          <w:szCs w:val="24"/>
        </w:rPr>
        <w:t xml:space="preserve">: </w:t>
      </w:r>
      <w:proofErr w:type="spellStart"/>
      <w:r w:rsidR="00AC5F43" w:rsidRPr="00AC5F43">
        <w:rPr>
          <w:rFonts w:ascii="Times New Roman" w:hAnsi="Times New Roman" w:cs="Times New Roman"/>
          <w:sz w:val="24"/>
          <w:szCs w:val="24"/>
        </w:rPr>
        <w:t>Klandermans</w:t>
      </w:r>
      <w:proofErr w:type="spellEnd"/>
      <w:r w:rsidR="00AC5F43" w:rsidRPr="00AC5F43">
        <w:rPr>
          <w:rFonts w:ascii="Times New Roman" w:hAnsi="Times New Roman" w:cs="Times New Roman"/>
          <w:sz w:val="24"/>
          <w:szCs w:val="24"/>
        </w:rPr>
        <w:t xml:space="preserve">, B. and Staggenborg, S. (eds). </w:t>
      </w:r>
      <w:r w:rsidRPr="004B0042">
        <w:rPr>
          <w:rFonts w:ascii="Times New Roman" w:hAnsi="Times New Roman" w:cs="Times New Roman"/>
          <w:i/>
          <w:iCs/>
          <w:sz w:val="24"/>
          <w:szCs w:val="24"/>
        </w:rPr>
        <w:t>Methods of Social Movement Researc</w:t>
      </w:r>
      <w:r w:rsidR="00AC5F43">
        <w:rPr>
          <w:rFonts w:ascii="Times New Roman" w:hAnsi="Times New Roman" w:cs="Times New Roman"/>
          <w:i/>
          <w:iCs/>
          <w:sz w:val="24"/>
          <w:szCs w:val="24"/>
        </w:rPr>
        <w:t>h</w:t>
      </w:r>
      <w:r w:rsidRPr="004B0042">
        <w:rPr>
          <w:rFonts w:ascii="Times New Roman" w:hAnsi="Times New Roman" w:cs="Times New Roman"/>
          <w:sz w:val="24"/>
          <w:szCs w:val="24"/>
        </w:rPr>
        <w:t>. Minneapolis, MN: University of Minnesota</w:t>
      </w:r>
      <w:r w:rsidR="00AC5F43">
        <w:rPr>
          <w:rFonts w:ascii="Times New Roman" w:hAnsi="Times New Roman" w:cs="Times New Roman"/>
          <w:sz w:val="24"/>
          <w:szCs w:val="24"/>
        </w:rPr>
        <w:t xml:space="preserve">, </w:t>
      </w:r>
      <w:r w:rsidR="00AC5F43" w:rsidRPr="004B0042">
        <w:rPr>
          <w:rFonts w:ascii="Times New Roman" w:hAnsi="Times New Roman" w:cs="Times New Roman"/>
          <w:sz w:val="24"/>
          <w:szCs w:val="24"/>
        </w:rPr>
        <w:t>231</w:t>
      </w:r>
      <w:r w:rsidR="00AC5F43">
        <w:rPr>
          <w:rFonts w:ascii="Times New Roman" w:hAnsi="Times New Roman" w:cs="Times New Roman"/>
          <w:sz w:val="24"/>
          <w:szCs w:val="24"/>
        </w:rPr>
        <w:t>-</w:t>
      </w:r>
      <w:r w:rsidR="00AC5F43" w:rsidRPr="004B0042">
        <w:rPr>
          <w:rFonts w:ascii="Times New Roman" w:hAnsi="Times New Roman" w:cs="Times New Roman"/>
          <w:sz w:val="24"/>
          <w:szCs w:val="24"/>
        </w:rPr>
        <w:t>59</w:t>
      </w:r>
      <w:r w:rsidRPr="004B0042">
        <w:rPr>
          <w:rFonts w:ascii="Times New Roman" w:hAnsi="Times New Roman" w:cs="Times New Roman"/>
          <w:sz w:val="24"/>
          <w:szCs w:val="24"/>
        </w:rPr>
        <w:t>.</w:t>
      </w:r>
    </w:p>
    <w:p w14:paraId="2E32DF3D" w14:textId="77777777" w:rsidR="004B0042" w:rsidRPr="005056B4" w:rsidRDefault="004B0042" w:rsidP="00AF439F">
      <w:pPr>
        <w:jc w:val="both"/>
        <w:rPr>
          <w:rFonts w:ascii="Times New Roman" w:hAnsi="Times New Roman" w:cs="Times New Roman"/>
          <w:sz w:val="24"/>
          <w:szCs w:val="24"/>
        </w:rPr>
      </w:pPr>
    </w:p>
    <w:sectPr w:rsidR="004B0042" w:rsidRPr="005056B4" w:rsidSect="00AA683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9249A" w14:textId="77777777" w:rsidR="00333124" w:rsidRDefault="00333124" w:rsidP="005A42CF">
      <w:pPr>
        <w:spacing w:after="0" w:line="240" w:lineRule="auto"/>
      </w:pPr>
      <w:r>
        <w:separator/>
      </w:r>
    </w:p>
  </w:endnote>
  <w:endnote w:type="continuationSeparator" w:id="0">
    <w:p w14:paraId="42E1BDB6" w14:textId="77777777" w:rsidR="00333124" w:rsidRDefault="00333124" w:rsidP="005A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9598618"/>
      <w:docPartObj>
        <w:docPartGallery w:val="Page Numbers (Bottom of Page)"/>
        <w:docPartUnique/>
      </w:docPartObj>
    </w:sdtPr>
    <w:sdtEndPr>
      <w:rPr>
        <w:rFonts w:ascii="Times New Roman" w:hAnsi="Times New Roman" w:cs="Times New Roman"/>
        <w:noProof/>
        <w:sz w:val="24"/>
        <w:szCs w:val="24"/>
      </w:rPr>
    </w:sdtEndPr>
    <w:sdtContent>
      <w:p w14:paraId="6F2EEBBE" w14:textId="642D2981" w:rsidR="005A42CF" w:rsidRPr="005A42CF" w:rsidRDefault="005A42CF">
        <w:pPr>
          <w:pStyle w:val="Footer"/>
          <w:jc w:val="right"/>
          <w:rPr>
            <w:rFonts w:ascii="Times New Roman" w:hAnsi="Times New Roman" w:cs="Times New Roman"/>
            <w:sz w:val="24"/>
            <w:szCs w:val="24"/>
          </w:rPr>
        </w:pPr>
        <w:r w:rsidRPr="005A42CF">
          <w:rPr>
            <w:rFonts w:ascii="Times New Roman" w:hAnsi="Times New Roman" w:cs="Times New Roman"/>
            <w:sz w:val="24"/>
            <w:szCs w:val="24"/>
          </w:rPr>
          <w:fldChar w:fldCharType="begin"/>
        </w:r>
        <w:r w:rsidRPr="005A42CF">
          <w:rPr>
            <w:rFonts w:ascii="Times New Roman" w:hAnsi="Times New Roman" w:cs="Times New Roman"/>
            <w:sz w:val="24"/>
            <w:szCs w:val="24"/>
          </w:rPr>
          <w:instrText xml:space="preserve"> PAGE   \* MERGEFORMAT </w:instrText>
        </w:r>
        <w:r w:rsidRPr="005A42CF">
          <w:rPr>
            <w:rFonts w:ascii="Times New Roman" w:hAnsi="Times New Roman" w:cs="Times New Roman"/>
            <w:sz w:val="24"/>
            <w:szCs w:val="24"/>
          </w:rPr>
          <w:fldChar w:fldCharType="separate"/>
        </w:r>
        <w:r w:rsidRPr="005A42CF">
          <w:rPr>
            <w:rFonts w:ascii="Times New Roman" w:hAnsi="Times New Roman" w:cs="Times New Roman"/>
            <w:noProof/>
            <w:sz w:val="24"/>
            <w:szCs w:val="24"/>
          </w:rPr>
          <w:t>2</w:t>
        </w:r>
        <w:r w:rsidRPr="005A42CF">
          <w:rPr>
            <w:rFonts w:ascii="Times New Roman" w:hAnsi="Times New Roman" w:cs="Times New Roman"/>
            <w:noProof/>
            <w:sz w:val="24"/>
            <w:szCs w:val="24"/>
          </w:rPr>
          <w:fldChar w:fldCharType="end"/>
        </w:r>
      </w:p>
    </w:sdtContent>
  </w:sdt>
  <w:p w14:paraId="5F145A19" w14:textId="77777777" w:rsidR="005A42CF" w:rsidRDefault="005A42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FB172" w14:textId="77777777" w:rsidR="00333124" w:rsidRDefault="00333124" w:rsidP="005A42CF">
      <w:pPr>
        <w:spacing w:after="0" w:line="240" w:lineRule="auto"/>
      </w:pPr>
      <w:r>
        <w:separator/>
      </w:r>
    </w:p>
  </w:footnote>
  <w:footnote w:type="continuationSeparator" w:id="0">
    <w:p w14:paraId="54BBD7DA" w14:textId="77777777" w:rsidR="00333124" w:rsidRDefault="00333124" w:rsidP="005A42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CCF12" w14:textId="355ACB00" w:rsidR="00EA315B" w:rsidRDefault="00EA315B" w:rsidP="00EA315B">
    <w:pPr>
      <w:pStyle w:val="Header"/>
      <w:jc w:val="right"/>
      <w:rPr>
        <w:rFonts w:ascii="Times New Roman" w:hAnsi="Times New Roman" w:cs="Times New Roman"/>
        <w:sz w:val="20"/>
        <w:szCs w:val="20"/>
      </w:rPr>
    </w:pPr>
    <w:r w:rsidRPr="00EA315B">
      <w:rPr>
        <w:rFonts w:ascii="Times New Roman" w:hAnsi="Times New Roman" w:cs="Times New Roman"/>
        <w:sz w:val="20"/>
        <w:szCs w:val="20"/>
      </w:rPr>
      <w:t>Anti-Fracking Protest, England, 2011-2019</w:t>
    </w:r>
    <w:r w:rsidR="008157F1">
      <w:rPr>
        <w:rFonts w:ascii="Times New Roman" w:hAnsi="Times New Roman" w:cs="Times New Roman"/>
        <w:sz w:val="20"/>
        <w:szCs w:val="20"/>
      </w:rPr>
      <w:t xml:space="preserve"> (V2)</w:t>
    </w:r>
  </w:p>
  <w:p w14:paraId="313762CE" w14:textId="47E6AE8A" w:rsidR="00EA315B" w:rsidRPr="00EA315B" w:rsidRDefault="00EA315B" w:rsidP="00EA315B">
    <w:pPr>
      <w:pStyle w:val="Header"/>
      <w:jc w:val="right"/>
      <w:rPr>
        <w:rFonts w:ascii="Times New Roman" w:hAnsi="Times New Roman" w:cs="Times New Roman"/>
        <w:sz w:val="20"/>
        <w:szCs w:val="20"/>
      </w:rPr>
    </w:pPr>
    <w:r>
      <w:rPr>
        <w:rFonts w:ascii="Times New Roman" w:hAnsi="Times New Roman" w:cs="Times New Roman"/>
        <w:sz w:val="20"/>
        <w:szCs w:val="20"/>
      </w:rPr>
      <w:t>Garland, Joshua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39F"/>
    <w:rsid w:val="0002478E"/>
    <w:rsid w:val="00064E56"/>
    <w:rsid w:val="000701AF"/>
    <w:rsid w:val="00086571"/>
    <w:rsid w:val="000C1211"/>
    <w:rsid w:val="000D407A"/>
    <w:rsid w:val="00135EEC"/>
    <w:rsid w:val="001B5D77"/>
    <w:rsid w:val="001D4235"/>
    <w:rsid w:val="001E394E"/>
    <w:rsid w:val="0020231D"/>
    <w:rsid w:val="002435A8"/>
    <w:rsid w:val="00274D06"/>
    <w:rsid w:val="002936EE"/>
    <w:rsid w:val="0029534A"/>
    <w:rsid w:val="002E0EA3"/>
    <w:rsid w:val="00320607"/>
    <w:rsid w:val="00333124"/>
    <w:rsid w:val="00334841"/>
    <w:rsid w:val="00362504"/>
    <w:rsid w:val="003A5588"/>
    <w:rsid w:val="003D4557"/>
    <w:rsid w:val="0042433E"/>
    <w:rsid w:val="00434BD6"/>
    <w:rsid w:val="00437D92"/>
    <w:rsid w:val="00461E9B"/>
    <w:rsid w:val="004A763D"/>
    <w:rsid w:val="004B0042"/>
    <w:rsid w:val="004C7E25"/>
    <w:rsid w:val="005056B4"/>
    <w:rsid w:val="00507E07"/>
    <w:rsid w:val="0051555C"/>
    <w:rsid w:val="00537E1C"/>
    <w:rsid w:val="005529BC"/>
    <w:rsid w:val="005A42CF"/>
    <w:rsid w:val="005D280F"/>
    <w:rsid w:val="005F43E0"/>
    <w:rsid w:val="00620070"/>
    <w:rsid w:val="00641D3F"/>
    <w:rsid w:val="00686A0D"/>
    <w:rsid w:val="006874E7"/>
    <w:rsid w:val="006A7093"/>
    <w:rsid w:val="006A7C78"/>
    <w:rsid w:val="006D4E66"/>
    <w:rsid w:val="006D75E5"/>
    <w:rsid w:val="006E0008"/>
    <w:rsid w:val="007375D9"/>
    <w:rsid w:val="00771CAB"/>
    <w:rsid w:val="00785135"/>
    <w:rsid w:val="007A5581"/>
    <w:rsid w:val="008157F1"/>
    <w:rsid w:val="0083643E"/>
    <w:rsid w:val="008365F6"/>
    <w:rsid w:val="008414BE"/>
    <w:rsid w:val="00843638"/>
    <w:rsid w:val="008A2517"/>
    <w:rsid w:val="008A6E44"/>
    <w:rsid w:val="008B3B4D"/>
    <w:rsid w:val="008D23FF"/>
    <w:rsid w:val="008D3ABE"/>
    <w:rsid w:val="008D483E"/>
    <w:rsid w:val="008E16BE"/>
    <w:rsid w:val="008E697A"/>
    <w:rsid w:val="0090789A"/>
    <w:rsid w:val="009453D8"/>
    <w:rsid w:val="0098077E"/>
    <w:rsid w:val="009D26C5"/>
    <w:rsid w:val="00A05795"/>
    <w:rsid w:val="00A1345C"/>
    <w:rsid w:val="00A72D31"/>
    <w:rsid w:val="00A75BEC"/>
    <w:rsid w:val="00AA683C"/>
    <w:rsid w:val="00AC5F43"/>
    <w:rsid w:val="00AD425F"/>
    <w:rsid w:val="00AE03E8"/>
    <w:rsid w:val="00AE6E91"/>
    <w:rsid w:val="00AF439F"/>
    <w:rsid w:val="00B12752"/>
    <w:rsid w:val="00B23171"/>
    <w:rsid w:val="00B7388D"/>
    <w:rsid w:val="00BD3046"/>
    <w:rsid w:val="00BD5072"/>
    <w:rsid w:val="00C074F3"/>
    <w:rsid w:val="00C2011A"/>
    <w:rsid w:val="00C2101D"/>
    <w:rsid w:val="00C756A5"/>
    <w:rsid w:val="00C77C60"/>
    <w:rsid w:val="00C84A56"/>
    <w:rsid w:val="00C906DB"/>
    <w:rsid w:val="00CA59B6"/>
    <w:rsid w:val="00D05D09"/>
    <w:rsid w:val="00D10912"/>
    <w:rsid w:val="00D424CC"/>
    <w:rsid w:val="00D51B1B"/>
    <w:rsid w:val="00DC1CA9"/>
    <w:rsid w:val="00DF1CFE"/>
    <w:rsid w:val="00E31E93"/>
    <w:rsid w:val="00E47ECF"/>
    <w:rsid w:val="00E765D4"/>
    <w:rsid w:val="00EA315B"/>
    <w:rsid w:val="00F13B91"/>
    <w:rsid w:val="00F575F8"/>
    <w:rsid w:val="00FB1273"/>
    <w:rsid w:val="00FE679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E996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43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43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43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43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43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43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43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43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43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3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43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43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43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43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43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43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43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439F"/>
    <w:rPr>
      <w:rFonts w:eastAsiaTheme="majorEastAsia" w:cstheme="majorBidi"/>
      <w:color w:val="272727" w:themeColor="text1" w:themeTint="D8"/>
    </w:rPr>
  </w:style>
  <w:style w:type="paragraph" w:styleId="Title">
    <w:name w:val="Title"/>
    <w:basedOn w:val="Normal"/>
    <w:next w:val="Normal"/>
    <w:link w:val="TitleChar"/>
    <w:uiPriority w:val="10"/>
    <w:qFormat/>
    <w:rsid w:val="00AF43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43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43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43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439F"/>
    <w:pPr>
      <w:spacing w:before="160"/>
      <w:jc w:val="center"/>
    </w:pPr>
    <w:rPr>
      <w:i/>
      <w:iCs/>
      <w:color w:val="404040" w:themeColor="text1" w:themeTint="BF"/>
    </w:rPr>
  </w:style>
  <w:style w:type="character" w:customStyle="1" w:styleId="QuoteChar">
    <w:name w:val="Quote Char"/>
    <w:basedOn w:val="DefaultParagraphFont"/>
    <w:link w:val="Quote"/>
    <w:uiPriority w:val="29"/>
    <w:rsid w:val="00AF439F"/>
    <w:rPr>
      <w:i/>
      <w:iCs/>
      <w:color w:val="404040" w:themeColor="text1" w:themeTint="BF"/>
    </w:rPr>
  </w:style>
  <w:style w:type="paragraph" w:styleId="ListParagraph">
    <w:name w:val="List Paragraph"/>
    <w:basedOn w:val="Normal"/>
    <w:uiPriority w:val="34"/>
    <w:qFormat/>
    <w:rsid w:val="00AF439F"/>
    <w:pPr>
      <w:ind w:left="720"/>
      <w:contextualSpacing/>
    </w:pPr>
  </w:style>
  <w:style w:type="character" w:styleId="IntenseEmphasis">
    <w:name w:val="Intense Emphasis"/>
    <w:basedOn w:val="DefaultParagraphFont"/>
    <w:uiPriority w:val="21"/>
    <w:qFormat/>
    <w:rsid w:val="00AF439F"/>
    <w:rPr>
      <w:i/>
      <w:iCs/>
      <w:color w:val="0F4761" w:themeColor="accent1" w:themeShade="BF"/>
    </w:rPr>
  </w:style>
  <w:style w:type="paragraph" w:styleId="IntenseQuote">
    <w:name w:val="Intense Quote"/>
    <w:basedOn w:val="Normal"/>
    <w:next w:val="Normal"/>
    <w:link w:val="IntenseQuoteChar"/>
    <w:uiPriority w:val="30"/>
    <w:qFormat/>
    <w:rsid w:val="00AF43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439F"/>
    <w:rPr>
      <w:i/>
      <w:iCs/>
      <w:color w:val="0F4761" w:themeColor="accent1" w:themeShade="BF"/>
    </w:rPr>
  </w:style>
  <w:style w:type="character" w:styleId="IntenseReference">
    <w:name w:val="Intense Reference"/>
    <w:basedOn w:val="DefaultParagraphFont"/>
    <w:uiPriority w:val="32"/>
    <w:qFormat/>
    <w:rsid w:val="00AF439F"/>
    <w:rPr>
      <w:b/>
      <w:bCs/>
      <w:smallCaps/>
      <w:color w:val="0F4761" w:themeColor="accent1" w:themeShade="BF"/>
      <w:spacing w:val="5"/>
    </w:rPr>
  </w:style>
  <w:style w:type="table" w:styleId="TableGrid">
    <w:name w:val="Table Grid"/>
    <w:basedOn w:val="TableNormal"/>
    <w:uiPriority w:val="39"/>
    <w:rsid w:val="00AF4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B3B4D"/>
    <w:rPr>
      <w:color w:val="467886" w:themeColor="hyperlink"/>
      <w:u w:val="single"/>
    </w:rPr>
  </w:style>
  <w:style w:type="character" w:styleId="UnresolvedMention">
    <w:name w:val="Unresolved Mention"/>
    <w:basedOn w:val="DefaultParagraphFont"/>
    <w:uiPriority w:val="99"/>
    <w:semiHidden/>
    <w:unhideWhenUsed/>
    <w:rsid w:val="008B3B4D"/>
    <w:rPr>
      <w:color w:val="605E5C"/>
      <w:shd w:val="clear" w:color="auto" w:fill="E1DFDD"/>
    </w:rPr>
  </w:style>
  <w:style w:type="paragraph" w:styleId="Header">
    <w:name w:val="header"/>
    <w:basedOn w:val="Normal"/>
    <w:link w:val="HeaderChar"/>
    <w:uiPriority w:val="99"/>
    <w:unhideWhenUsed/>
    <w:rsid w:val="005A42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42CF"/>
  </w:style>
  <w:style w:type="paragraph" w:styleId="Footer">
    <w:name w:val="footer"/>
    <w:basedOn w:val="Normal"/>
    <w:link w:val="FooterChar"/>
    <w:uiPriority w:val="99"/>
    <w:unhideWhenUsed/>
    <w:rsid w:val="005A42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4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15065">
      <w:bodyDiv w:val="1"/>
      <w:marLeft w:val="0"/>
      <w:marRight w:val="0"/>
      <w:marTop w:val="0"/>
      <w:marBottom w:val="0"/>
      <w:divBdr>
        <w:top w:val="none" w:sz="0" w:space="0" w:color="auto"/>
        <w:left w:val="none" w:sz="0" w:space="0" w:color="auto"/>
        <w:bottom w:val="none" w:sz="0" w:space="0" w:color="auto"/>
        <w:right w:val="none" w:sz="0" w:space="0" w:color="auto"/>
      </w:divBdr>
    </w:div>
    <w:div w:id="209847140">
      <w:bodyDiv w:val="1"/>
      <w:marLeft w:val="0"/>
      <w:marRight w:val="0"/>
      <w:marTop w:val="0"/>
      <w:marBottom w:val="0"/>
      <w:divBdr>
        <w:top w:val="none" w:sz="0" w:space="0" w:color="auto"/>
        <w:left w:val="none" w:sz="0" w:space="0" w:color="auto"/>
        <w:bottom w:val="none" w:sz="0" w:space="0" w:color="auto"/>
        <w:right w:val="none" w:sz="0" w:space="0" w:color="auto"/>
      </w:divBdr>
    </w:div>
    <w:div w:id="213547555">
      <w:bodyDiv w:val="1"/>
      <w:marLeft w:val="0"/>
      <w:marRight w:val="0"/>
      <w:marTop w:val="0"/>
      <w:marBottom w:val="0"/>
      <w:divBdr>
        <w:top w:val="none" w:sz="0" w:space="0" w:color="auto"/>
        <w:left w:val="none" w:sz="0" w:space="0" w:color="auto"/>
        <w:bottom w:val="none" w:sz="0" w:space="0" w:color="auto"/>
        <w:right w:val="none" w:sz="0" w:space="0" w:color="auto"/>
      </w:divBdr>
    </w:div>
    <w:div w:id="277030403">
      <w:bodyDiv w:val="1"/>
      <w:marLeft w:val="0"/>
      <w:marRight w:val="0"/>
      <w:marTop w:val="0"/>
      <w:marBottom w:val="0"/>
      <w:divBdr>
        <w:top w:val="none" w:sz="0" w:space="0" w:color="auto"/>
        <w:left w:val="none" w:sz="0" w:space="0" w:color="auto"/>
        <w:bottom w:val="none" w:sz="0" w:space="0" w:color="auto"/>
        <w:right w:val="none" w:sz="0" w:space="0" w:color="auto"/>
      </w:divBdr>
    </w:div>
    <w:div w:id="360251753">
      <w:bodyDiv w:val="1"/>
      <w:marLeft w:val="0"/>
      <w:marRight w:val="0"/>
      <w:marTop w:val="0"/>
      <w:marBottom w:val="0"/>
      <w:divBdr>
        <w:top w:val="none" w:sz="0" w:space="0" w:color="auto"/>
        <w:left w:val="none" w:sz="0" w:space="0" w:color="auto"/>
        <w:bottom w:val="none" w:sz="0" w:space="0" w:color="auto"/>
        <w:right w:val="none" w:sz="0" w:space="0" w:color="auto"/>
      </w:divBdr>
    </w:div>
    <w:div w:id="554662397">
      <w:bodyDiv w:val="1"/>
      <w:marLeft w:val="0"/>
      <w:marRight w:val="0"/>
      <w:marTop w:val="0"/>
      <w:marBottom w:val="0"/>
      <w:divBdr>
        <w:top w:val="none" w:sz="0" w:space="0" w:color="auto"/>
        <w:left w:val="none" w:sz="0" w:space="0" w:color="auto"/>
        <w:bottom w:val="none" w:sz="0" w:space="0" w:color="auto"/>
        <w:right w:val="none" w:sz="0" w:space="0" w:color="auto"/>
      </w:divBdr>
    </w:div>
    <w:div w:id="558594494">
      <w:bodyDiv w:val="1"/>
      <w:marLeft w:val="0"/>
      <w:marRight w:val="0"/>
      <w:marTop w:val="0"/>
      <w:marBottom w:val="0"/>
      <w:divBdr>
        <w:top w:val="none" w:sz="0" w:space="0" w:color="auto"/>
        <w:left w:val="none" w:sz="0" w:space="0" w:color="auto"/>
        <w:bottom w:val="none" w:sz="0" w:space="0" w:color="auto"/>
        <w:right w:val="none" w:sz="0" w:space="0" w:color="auto"/>
      </w:divBdr>
    </w:div>
    <w:div w:id="704522661">
      <w:bodyDiv w:val="1"/>
      <w:marLeft w:val="0"/>
      <w:marRight w:val="0"/>
      <w:marTop w:val="0"/>
      <w:marBottom w:val="0"/>
      <w:divBdr>
        <w:top w:val="none" w:sz="0" w:space="0" w:color="auto"/>
        <w:left w:val="none" w:sz="0" w:space="0" w:color="auto"/>
        <w:bottom w:val="none" w:sz="0" w:space="0" w:color="auto"/>
        <w:right w:val="none" w:sz="0" w:space="0" w:color="auto"/>
      </w:divBdr>
    </w:div>
    <w:div w:id="957612146">
      <w:bodyDiv w:val="1"/>
      <w:marLeft w:val="0"/>
      <w:marRight w:val="0"/>
      <w:marTop w:val="0"/>
      <w:marBottom w:val="0"/>
      <w:divBdr>
        <w:top w:val="none" w:sz="0" w:space="0" w:color="auto"/>
        <w:left w:val="none" w:sz="0" w:space="0" w:color="auto"/>
        <w:bottom w:val="none" w:sz="0" w:space="0" w:color="auto"/>
        <w:right w:val="none" w:sz="0" w:space="0" w:color="auto"/>
      </w:divBdr>
    </w:div>
    <w:div w:id="982655220">
      <w:bodyDiv w:val="1"/>
      <w:marLeft w:val="0"/>
      <w:marRight w:val="0"/>
      <w:marTop w:val="0"/>
      <w:marBottom w:val="0"/>
      <w:divBdr>
        <w:top w:val="none" w:sz="0" w:space="0" w:color="auto"/>
        <w:left w:val="none" w:sz="0" w:space="0" w:color="auto"/>
        <w:bottom w:val="none" w:sz="0" w:space="0" w:color="auto"/>
        <w:right w:val="none" w:sz="0" w:space="0" w:color="auto"/>
      </w:divBdr>
    </w:div>
    <w:div w:id="983310430">
      <w:bodyDiv w:val="1"/>
      <w:marLeft w:val="0"/>
      <w:marRight w:val="0"/>
      <w:marTop w:val="0"/>
      <w:marBottom w:val="0"/>
      <w:divBdr>
        <w:top w:val="none" w:sz="0" w:space="0" w:color="auto"/>
        <w:left w:val="none" w:sz="0" w:space="0" w:color="auto"/>
        <w:bottom w:val="none" w:sz="0" w:space="0" w:color="auto"/>
        <w:right w:val="none" w:sz="0" w:space="0" w:color="auto"/>
      </w:divBdr>
    </w:div>
    <w:div w:id="1083337560">
      <w:bodyDiv w:val="1"/>
      <w:marLeft w:val="0"/>
      <w:marRight w:val="0"/>
      <w:marTop w:val="0"/>
      <w:marBottom w:val="0"/>
      <w:divBdr>
        <w:top w:val="none" w:sz="0" w:space="0" w:color="auto"/>
        <w:left w:val="none" w:sz="0" w:space="0" w:color="auto"/>
        <w:bottom w:val="none" w:sz="0" w:space="0" w:color="auto"/>
        <w:right w:val="none" w:sz="0" w:space="0" w:color="auto"/>
      </w:divBdr>
    </w:div>
    <w:div w:id="1199245363">
      <w:bodyDiv w:val="1"/>
      <w:marLeft w:val="0"/>
      <w:marRight w:val="0"/>
      <w:marTop w:val="0"/>
      <w:marBottom w:val="0"/>
      <w:divBdr>
        <w:top w:val="none" w:sz="0" w:space="0" w:color="auto"/>
        <w:left w:val="none" w:sz="0" w:space="0" w:color="auto"/>
        <w:bottom w:val="none" w:sz="0" w:space="0" w:color="auto"/>
        <w:right w:val="none" w:sz="0" w:space="0" w:color="auto"/>
      </w:divBdr>
    </w:div>
    <w:div w:id="1289433425">
      <w:bodyDiv w:val="1"/>
      <w:marLeft w:val="0"/>
      <w:marRight w:val="0"/>
      <w:marTop w:val="0"/>
      <w:marBottom w:val="0"/>
      <w:divBdr>
        <w:top w:val="none" w:sz="0" w:space="0" w:color="auto"/>
        <w:left w:val="none" w:sz="0" w:space="0" w:color="auto"/>
        <w:bottom w:val="none" w:sz="0" w:space="0" w:color="auto"/>
        <w:right w:val="none" w:sz="0" w:space="0" w:color="auto"/>
      </w:divBdr>
    </w:div>
    <w:div w:id="1421487821">
      <w:bodyDiv w:val="1"/>
      <w:marLeft w:val="0"/>
      <w:marRight w:val="0"/>
      <w:marTop w:val="0"/>
      <w:marBottom w:val="0"/>
      <w:divBdr>
        <w:top w:val="none" w:sz="0" w:space="0" w:color="auto"/>
        <w:left w:val="none" w:sz="0" w:space="0" w:color="auto"/>
        <w:bottom w:val="none" w:sz="0" w:space="0" w:color="auto"/>
        <w:right w:val="none" w:sz="0" w:space="0" w:color="auto"/>
      </w:divBdr>
    </w:div>
    <w:div w:id="1468864362">
      <w:bodyDiv w:val="1"/>
      <w:marLeft w:val="0"/>
      <w:marRight w:val="0"/>
      <w:marTop w:val="0"/>
      <w:marBottom w:val="0"/>
      <w:divBdr>
        <w:top w:val="none" w:sz="0" w:space="0" w:color="auto"/>
        <w:left w:val="none" w:sz="0" w:space="0" w:color="auto"/>
        <w:bottom w:val="none" w:sz="0" w:space="0" w:color="auto"/>
        <w:right w:val="none" w:sz="0" w:space="0" w:color="auto"/>
      </w:divBdr>
    </w:div>
    <w:div w:id="1609042715">
      <w:bodyDiv w:val="1"/>
      <w:marLeft w:val="0"/>
      <w:marRight w:val="0"/>
      <w:marTop w:val="0"/>
      <w:marBottom w:val="0"/>
      <w:divBdr>
        <w:top w:val="none" w:sz="0" w:space="0" w:color="auto"/>
        <w:left w:val="none" w:sz="0" w:space="0" w:color="auto"/>
        <w:bottom w:val="none" w:sz="0" w:space="0" w:color="auto"/>
        <w:right w:val="none" w:sz="0" w:space="0" w:color="auto"/>
      </w:divBdr>
    </w:div>
    <w:div w:id="1656572363">
      <w:bodyDiv w:val="1"/>
      <w:marLeft w:val="0"/>
      <w:marRight w:val="0"/>
      <w:marTop w:val="0"/>
      <w:marBottom w:val="0"/>
      <w:divBdr>
        <w:top w:val="none" w:sz="0" w:space="0" w:color="auto"/>
        <w:left w:val="none" w:sz="0" w:space="0" w:color="auto"/>
        <w:bottom w:val="none" w:sz="0" w:space="0" w:color="auto"/>
        <w:right w:val="none" w:sz="0" w:space="0" w:color="auto"/>
      </w:divBdr>
    </w:div>
    <w:div w:id="1846624986">
      <w:bodyDiv w:val="1"/>
      <w:marLeft w:val="0"/>
      <w:marRight w:val="0"/>
      <w:marTop w:val="0"/>
      <w:marBottom w:val="0"/>
      <w:divBdr>
        <w:top w:val="none" w:sz="0" w:space="0" w:color="auto"/>
        <w:left w:val="none" w:sz="0" w:space="0" w:color="auto"/>
        <w:bottom w:val="none" w:sz="0" w:space="0" w:color="auto"/>
        <w:right w:val="none" w:sz="0" w:space="0" w:color="auto"/>
      </w:divBdr>
    </w:div>
    <w:div w:id="1949775192">
      <w:bodyDiv w:val="1"/>
      <w:marLeft w:val="0"/>
      <w:marRight w:val="0"/>
      <w:marTop w:val="0"/>
      <w:marBottom w:val="0"/>
      <w:divBdr>
        <w:top w:val="none" w:sz="0" w:space="0" w:color="auto"/>
        <w:left w:val="none" w:sz="0" w:space="0" w:color="auto"/>
        <w:bottom w:val="none" w:sz="0" w:space="0" w:color="auto"/>
        <w:right w:val="none" w:sz="0" w:space="0" w:color="auto"/>
      </w:divBdr>
    </w:div>
    <w:div w:id="2023775648">
      <w:bodyDiv w:val="1"/>
      <w:marLeft w:val="0"/>
      <w:marRight w:val="0"/>
      <w:marTop w:val="0"/>
      <w:marBottom w:val="0"/>
      <w:divBdr>
        <w:top w:val="none" w:sz="0" w:space="0" w:color="auto"/>
        <w:left w:val="none" w:sz="0" w:space="0" w:color="auto"/>
        <w:bottom w:val="none" w:sz="0" w:space="0" w:color="auto"/>
        <w:right w:val="none" w:sz="0" w:space="0" w:color="auto"/>
      </w:divBdr>
    </w:div>
    <w:div w:id="2138907527">
      <w:bodyDiv w:val="1"/>
      <w:marLeft w:val="0"/>
      <w:marRight w:val="0"/>
      <w:marTop w:val="0"/>
      <w:marBottom w:val="0"/>
      <w:divBdr>
        <w:top w:val="none" w:sz="0" w:space="0" w:color="auto"/>
        <w:left w:val="none" w:sz="0" w:space="0" w:color="auto"/>
        <w:bottom w:val="none" w:sz="0" w:space="0" w:color="auto"/>
        <w:right w:val="none" w:sz="0" w:space="0" w:color="auto"/>
      </w:divBdr>
    </w:div>
    <w:div w:id="214330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2759</Words>
  <Characters>15730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2024-03-01T12:50:00Z</dcterms:created>
  <dcterms:modified xsi:type="dcterms:W3CDTF">2024-12-22T06:47:00Z</dcterms:modified>
</cp:coreProperties>
</file>