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8C292" w14:textId="632BD542" w:rsidR="00683CCF" w:rsidRPr="00141D8F" w:rsidRDefault="003B535F">
      <w:pPr>
        <w:rPr>
          <w:rFonts w:cstheme="minorHAnsi"/>
          <w:u w:val="single"/>
        </w:rPr>
      </w:pPr>
      <w:bookmarkStart w:id="0" w:name="_Hlk175853071"/>
      <w:r w:rsidRPr="00141D8F">
        <w:rPr>
          <w:rFonts w:cstheme="minorHAnsi"/>
          <w:u w:val="single"/>
        </w:rPr>
        <w:t>Methods description</w:t>
      </w:r>
    </w:p>
    <w:p w14:paraId="74C4EB75" w14:textId="23A124BD" w:rsidR="003B535F" w:rsidRPr="00141D8F" w:rsidRDefault="003B535F">
      <w:pPr>
        <w:rPr>
          <w:rFonts w:cstheme="minorHAnsi"/>
          <w:u w:val="single"/>
        </w:rPr>
      </w:pPr>
    </w:p>
    <w:p w14:paraId="62B7ABEA" w14:textId="2C75071A" w:rsidR="00EB2AB3" w:rsidRPr="00141D8F" w:rsidRDefault="003B535F" w:rsidP="001D05BC">
      <w:pPr>
        <w:rPr>
          <w:rFonts w:cstheme="minorHAnsi"/>
          <w:color w:val="1C1D1E"/>
          <w:shd w:val="clear" w:color="auto" w:fill="FFFFFF"/>
        </w:rPr>
      </w:pPr>
      <w:r w:rsidRPr="00141D8F">
        <w:rPr>
          <w:rFonts w:cstheme="minorHAnsi"/>
          <w:color w:val="1C1D1E"/>
          <w:shd w:val="clear" w:color="auto" w:fill="FFFFFF"/>
        </w:rPr>
        <w:t xml:space="preserve">Data were collected using a series of </w:t>
      </w:r>
      <w:r w:rsidR="001D05BC" w:rsidRPr="00141D8F">
        <w:rPr>
          <w:rFonts w:cstheme="minorHAnsi"/>
          <w:color w:val="1C1D1E"/>
          <w:shd w:val="clear" w:color="auto" w:fill="FFFFFF"/>
        </w:rPr>
        <w:t>27</w:t>
      </w:r>
      <w:r w:rsidR="00EB2AB3" w:rsidRPr="00141D8F">
        <w:rPr>
          <w:rFonts w:cstheme="minorHAnsi"/>
          <w:color w:val="1C1D1E"/>
          <w:shd w:val="clear" w:color="auto" w:fill="FFFFFF"/>
        </w:rPr>
        <w:t xml:space="preserve"> interviews</w:t>
      </w:r>
      <w:r w:rsidR="001D05BC" w:rsidRPr="00141D8F">
        <w:rPr>
          <w:rFonts w:cstheme="minorHAnsi"/>
          <w:color w:val="1C1D1E"/>
          <w:shd w:val="clear" w:color="auto" w:fill="FFFFFF"/>
        </w:rPr>
        <w:t xml:space="preserve"> with households residing in the city of Bristol or surrounding areas within the</w:t>
      </w:r>
      <w:r w:rsidR="00141D8F">
        <w:rPr>
          <w:rFonts w:cstheme="minorHAnsi"/>
          <w:color w:val="1C1D1E"/>
          <w:shd w:val="clear" w:color="auto" w:fill="FFFFFF"/>
        </w:rPr>
        <w:t xml:space="preserve"> other Unitary Authorities that make up the</w:t>
      </w:r>
      <w:r w:rsidR="001D05BC" w:rsidRPr="00141D8F">
        <w:rPr>
          <w:rFonts w:cstheme="minorHAnsi"/>
          <w:color w:val="1C1D1E"/>
          <w:shd w:val="clear" w:color="auto" w:fill="FFFFFF"/>
        </w:rPr>
        <w:t xml:space="preserve"> West of England Combined Authority.</w:t>
      </w:r>
      <w:r w:rsidR="00EB2AB3" w:rsidRPr="00141D8F">
        <w:rPr>
          <w:rFonts w:cstheme="minorHAnsi"/>
          <w:color w:val="1C1D1E"/>
          <w:shd w:val="clear" w:color="auto" w:fill="FFFFFF"/>
        </w:rPr>
        <w:t xml:space="preserve"> </w:t>
      </w:r>
    </w:p>
    <w:p w14:paraId="354FC900" w14:textId="77777777" w:rsidR="00EB2AB3" w:rsidRPr="00141D8F" w:rsidRDefault="00EB2AB3">
      <w:pPr>
        <w:rPr>
          <w:rFonts w:cstheme="minorHAnsi"/>
          <w:color w:val="1C1D1E"/>
          <w:shd w:val="clear" w:color="auto" w:fill="FFFFFF"/>
        </w:rPr>
      </w:pPr>
    </w:p>
    <w:p w14:paraId="5E188493" w14:textId="0E4E16BA" w:rsidR="00EB2AB3" w:rsidRPr="00141D8F" w:rsidRDefault="001D05BC">
      <w:pPr>
        <w:rPr>
          <w:rFonts w:cstheme="minorHAnsi"/>
          <w:color w:val="1C1D1E"/>
          <w:shd w:val="clear" w:color="auto" w:fill="FFFFFF"/>
        </w:rPr>
      </w:pPr>
      <w:r w:rsidRPr="00141D8F">
        <w:rPr>
          <w:rFonts w:cstheme="minorHAnsi"/>
          <w:color w:val="1C1D1E"/>
          <w:shd w:val="clear" w:color="auto" w:fill="FFFFFF"/>
        </w:rPr>
        <w:t>The transcripts of all 27</w:t>
      </w:r>
      <w:r w:rsidR="00EB2AB3" w:rsidRPr="00141D8F">
        <w:rPr>
          <w:rFonts w:cstheme="minorHAnsi"/>
          <w:color w:val="1C1D1E"/>
          <w:shd w:val="clear" w:color="auto" w:fill="FFFFFF"/>
        </w:rPr>
        <w:t xml:space="preserve"> interviews </w:t>
      </w:r>
      <w:r w:rsidRPr="00141D8F">
        <w:rPr>
          <w:rFonts w:cstheme="minorHAnsi"/>
          <w:color w:val="1C1D1E"/>
          <w:shd w:val="clear" w:color="auto" w:fill="FFFFFF"/>
        </w:rPr>
        <w:t xml:space="preserve">have been anonymised and </w:t>
      </w:r>
      <w:r w:rsidR="00EB2AB3" w:rsidRPr="00141D8F">
        <w:rPr>
          <w:rFonts w:cstheme="minorHAnsi"/>
          <w:color w:val="1C1D1E"/>
          <w:shd w:val="clear" w:color="auto" w:fill="FFFFFF"/>
        </w:rPr>
        <w:t>are shared in this data deposit.</w:t>
      </w:r>
    </w:p>
    <w:p w14:paraId="1C9EC8E5" w14:textId="77777777" w:rsidR="00EB2AB3" w:rsidRPr="00141D8F" w:rsidRDefault="00EB2AB3">
      <w:pPr>
        <w:rPr>
          <w:rFonts w:cstheme="minorHAnsi"/>
          <w:color w:val="1C1D1E"/>
          <w:shd w:val="clear" w:color="auto" w:fill="FFFFFF"/>
        </w:rPr>
      </w:pPr>
    </w:p>
    <w:p w14:paraId="6C21686C" w14:textId="4DA90994" w:rsidR="00E3041B" w:rsidRPr="00141D8F" w:rsidRDefault="00EB2AB3">
      <w:pPr>
        <w:rPr>
          <w:rFonts w:cstheme="minorHAnsi"/>
          <w:color w:val="1C1D1E"/>
          <w:shd w:val="clear" w:color="auto" w:fill="FFFFFF"/>
        </w:rPr>
      </w:pPr>
      <w:r w:rsidRPr="00141D8F">
        <w:rPr>
          <w:rFonts w:cstheme="minorHAnsi"/>
          <w:color w:val="1C1D1E"/>
          <w:shd w:val="clear" w:color="auto" w:fill="FFFFFF"/>
        </w:rPr>
        <w:t xml:space="preserve">The interviews were </w:t>
      </w:r>
      <w:r w:rsidR="003B535F" w:rsidRPr="00141D8F">
        <w:rPr>
          <w:rFonts w:cstheme="minorHAnsi"/>
          <w:color w:val="1C1D1E"/>
          <w:shd w:val="clear" w:color="auto" w:fill="FFFFFF"/>
        </w:rPr>
        <w:t xml:space="preserve">designed to reveal </w:t>
      </w:r>
      <w:r w:rsidR="00141D8F">
        <w:rPr>
          <w:rFonts w:cstheme="minorHAnsi"/>
          <w:color w:val="1C1D1E"/>
          <w:shd w:val="clear" w:color="auto" w:fill="FFFFFF"/>
        </w:rPr>
        <w:t>non-expert</w:t>
      </w:r>
      <w:r w:rsidR="00E3041B" w:rsidRPr="00141D8F">
        <w:rPr>
          <w:rFonts w:cstheme="minorHAnsi"/>
          <w:color w:val="1C1D1E"/>
          <w:shd w:val="clear" w:color="auto" w:fill="FFFFFF"/>
        </w:rPr>
        <w:t xml:space="preserve"> perspectives on </w:t>
      </w:r>
      <w:r w:rsidR="00141D8F">
        <w:rPr>
          <w:rFonts w:cstheme="minorHAnsi"/>
          <w:color w:val="1C1D1E"/>
          <w:shd w:val="clear" w:color="auto" w:fill="FFFFFF"/>
        </w:rPr>
        <w:t>the transition to electric mobility, including their experiences or encounters with different modes of electric mobility and their views of various electric mobility policies affecting the Bristol city-region</w:t>
      </w:r>
      <w:r w:rsidR="003B535F" w:rsidRPr="00141D8F">
        <w:rPr>
          <w:rFonts w:cstheme="minorHAnsi"/>
          <w:color w:val="1C1D1E"/>
          <w:shd w:val="clear" w:color="auto" w:fill="FFFFFF"/>
        </w:rPr>
        <w:t xml:space="preserve">. </w:t>
      </w:r>
      <w:r w:rsidR="00141D8F">
        <w:rPr>
          <w:rFonts w:cstheme="minorHAnsi"/>
          <w:color w:val="1C1D1E"/>
          <w:shd w:val="clear" w:color="auto" w:fill="FFFFFF"/>
        </w:rPr>
        <w:t xml:space="preserve">The participants were recruited via </w:t>
      </w:r>
      <w:r w:rsidR="008D7A77">
        <w:rPr>
          <w:rFonts w:cstheme="minorHAnsi"/>
        </w:rPr>
        <w:t xml:space="preserve">the social media pages / feeds of </w:t>
      </w:r>
      <w:proofErr w:type="spellStart"/>
      <w:r w:rsidR="008D7A77">
        <w:rPr>
          <w:rFonts w:cstheme="minorHAnsi"/>
        </w:rPr>
        <w:t>TravelWest</w:t>
      </w:r>
      <w:proofErr w:type="spellEnd"/>
      <w:r w:rsidR="008D7A77">
        <w:rPr>
          <w:rFonts w:cstheme="minorHAnsi"/>
        </w:rPr>
        <w:t>, the Revive municipal charging network, and other local organisations, as well as the civic society group representatives interviewed as part of the policy perspective. Amazon vouchers were offered as an incentive to increase recruitment.</w:t>
      </w:r>
      <w:bookmarkStart w:id="1" w:name="_GoBack"/>
      <w:bookmarkEnd w:id="1"/>
      <w:r w:rsidR="003B535F" w:rsidRPr="00141D8F">
        <w:rPr>
          <w:rFonts w:cstheme="minorHAnsi"/>
          <w:color w:val="1C1D1E"/>
          <w:shd w:val="clear" w:color="auto" w:fill="FFFFFF"/>
        </w:rPr>
        <w:t> </w:t>
      </w:r>
      <w:bookmarkEnd w:id="0"/>
    </w:p>
    <w:sectPr w:rsidR="00E3041B" w:rsidRPr="00141D8F" w:rsidSect="00F31C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35F"/>
    <w:rsid w:val="0003560F"/>
    <w:rsid w:val="00141D8F"/>
    <w:rsid w:val="001D05BC"/>
    <w:rsid w:val="003B535F"/>
    <w:rsid w:val="00500F1F"/>
    <w:rsid w:val="00710BD7"/>
    <w:rsid w:val="007174BB"/>
    <w:rsid w:val="008D7A77"/>
    <w:rsid w:val="00B25D13"/>
    <w:rsid w:val="00BB732C"/>
    <w:rsid w:val="00D7598D"/>
    <w:rsid w:val="00DB5A30"/>
    <w:rsid w:val="00E3041B"/>
    <w:rsid w:val="00E43D01"/>
    <w:rsid w:val="00EB2AB3"/>
    <w:rsid w:val="00F31C48"/>
    <w:rsid w:val="00FE0A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527EB"/>
  <w15:chartTrackingRefBased/>
  <w15:docId w15:val="{24D596A5-F08C-4F0B-8D13-3AB1847F8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1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535F"/>
    <w:rPr>
      <w:color w:val="0000FF"/>
      <w:u w:val="single"/>
    </w:rPr>
  </w:style>
  <w:style w:type="table" w:styleId="TableGrid">
    <w:name w:val="Table Grid"/>
    <w:basedOn w:val="TableNormal"/>
    <w:uiPriority w:val="59"/>
    <w:unhideWhenUsed/>
    <w:rsid w:val="00E304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155420">
      <w:bodyDiv w:val="1"/>
      <w:marLeft w:val="0"/>
      <w:marRight w:val="0"/>
      <w:marTop w:val="0"/>
      <w:marBottom w:val="0"/>
      <w:divBdr>
        <w:top w:val="none" w:sz="0" w:space="0" w:color="auto"/>
        <w:left w:val="none" w:sz="0" w:space="0" w:color="auto"/>
        <w:bottom w:val="none" w:sz="0" w:space="0" w:color="auto"/>
        <w:right w:val="none" w:sz="0" w:space="0" w:color="auto"/>
      </w:divBdr>
    </w:div>
    <w:div w:id="941838918">
      <w:bodyDiv w:val="1"/>
      <w:marLeft w:val="0"/>
      <w:marRight w:val="0"/>
      <w:marTop w:val="0"/>
      <w:marBottom w:val="0"/>
      <w:divBdr>
        <w:top w:val="none" w:sz="0" w:space="0" w:color="auto"/>
        <w:left w:val="none" w:sz="0" w:space="0" w:color="auto"/>
        <w:bottom w:val="none" w:sz="0" w:space="0" w:color="auto"/>
        <w:right w:val="none" w:sz="0" w:space="0" w:color="auto"/>
      </w:divBdr>
      <w:divsChild>
        <w:div w:id="1230269776">
          <w:marLeft w:val="0"/>
          <w:marRight w:val="0"/>
          <w:marTop w:val="0"/>
          <w:marBottom w:val="0"/>
          <w:divBdr>
            <w:top w:val="none" w:sz="0" w:space="0" w:color="auto"/>
            <w:left w:val="none" w:sz="0" w:space="0" w:color="auto"/>
            <w:bottom w:val="none" w:sz="0" w:space="0" w:color="auto"/>
            <w:right w:val="none" w:sz="0" w:space="0" w:color="auto"/>
          </w:divBdr>
        </w:div>
      </w:divsChild>
    </w:div>
    <w:div w:id="1025791051">
      <w:bodyDiv w:val="1"/>
      <w:marLeft w:val="0"/>
      <w:marRight w:val="0"/>
      <w:marTop w:val="0"/>
      <w:marBottom w:val="0"/>
      <w:divBdr>
        <w:top w:val="none" w:sz="0" w:space="0" w:color="auto"/>
        <w:left w:val="none" w:sz="0" w:space="0" w:color="auto"/>
        <w:bottom w:val="none" w:sz="0" w:space="0" w:color="auto"/>
        <w:right w:val="none" w:sz="0" w:space="0" w:color="auto"/>
      </w:divBdr>
      <w:divsChild>
        <w:div w:id="650596819">
          <w:marLeft w:val="0"/>
          <w:marRight w:val="0"/>
          <w:marTop w:val="0"/>
          <w:marBottom w:val="0"/>
          <w:divBdr>
            <w:top w:val="none" w:sz="0" w:space="0" w:color="auto"/>
            <w:left w:val="none" w:sz="0" w:space="0" w:color="auto"/>
            <w:bottom w:val="none" w:sz="0" w:space="0" w:color="auto"/>
            <w:right w:val="none" w:sz="0" w:space="0" w:color="auto"/>
          </w:divBdr>
        </w:div>
      </w:divsChild>
    </w:div>
    <w:div w:id="1326086678">
      <w:bodyDiv w:val="1"/>
      <w:marLeft w:val="0"/>
      <w:marRight w:val="0"/>
      <w:marTop w:val="0"/>
      <w:marBottom w:val="0"/>
      <w:divBdr>
        <w:top w:val="none" w:sz="0" w:space="0" w:color="auto"/>
        <w:left w:val="none" w:sz="0" w:space="0" w:color="auto"/>
        <w:bottom w:val="none" w:sz="0" w:space="0" w:color="auto"/>
        <w:right w:val="none" w:sz="0" w:space="0" w:color="auto"/>
      </w:divBdr>
      <w:divsChild>
        <w:div w:id="75983371">
          <w:marLeft w:val="0"/>
          <w:marRight w:val="0"/>
          <w:marTop w:val="0"/>
          <w:marBottom w:val="0"/>
          <w:divBdr>
            <w:top w:val="none" w:sz="0" w:space="0" w:color="auto"/>
            <w:left w:val="none" w:sz="0" w:space="0" w:color="auto"/>
            <w:bottom w:val="none" w:sz="0" w:space="0" w:color="auto"/>
            <w:right w:val="none" w:sz="0" w:space="0" w:color="auto"/>
          </w:divBdr>
        </w:div>
      </w:divsChild>
    </w:div>
    <w:div w:id="1983343036">
      <w:bodyDiv w:val="1"/>
      <w:marLeft w:val="0"/>
      <w:marRight w:val="0"/>
      <w:marTop w:val="0"/>
      <w:marBottom w:val="0"/>
      <w:divBdr>
        <w:top w:val="none" w:sz="0" w:space="0" w:color="auto"/>
        <w:left w:val="none" w:sz="0" w:space="0" w:color="auto"/>
        <w:bottom w:val="none" w:sz="0" w:space="0" w:color="auto"/>
        <w:right w:val="none" w:sz="0" w:space="0" w:color="auto"/>
      </w:divBdr>
      <w:divsChild>
        <w:div w:id="1650937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Haines-Doran</dc:creator>
  <cp:keywords/>
  <dc:description/>
  <cp:lastModifiedBy>Hannah Budnitz</cp:lastModifiedBy>
  <cp:revision>4</cp:revision>
  <dcterms:created xsi:type="dcterms:W3CDTF">2024-08-29T16:51:00Z</dcterms:created>
  <dcterms:modified xsi:type="dcterms:W3CDTF">2024-08-29T19:19:00Z</dcterms:modified>
</cp:coreProperties>
</file>