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00B89" w14:textId="0D7F8703" w:rsidR="00313EE3" w:rsidRDefault="00313EE3" w:rsidP="00313EE3">
      <w:r w:rsidRPr="00313EE3">
        <w:rPr>
          <w:b/>
        </w:rPr>
        <w:t>Grant Number:</w:t>
      </w:r>
      <w:r>
        <w:t xml:space="preserve"> </w:t>
      </w:r>
      <w:r w:rsidR="00A678B1" w:rsidRPr="00A678B1">
        <w:tab/>
        <w:t>ES/T000716/1 ESRC</w:t>
      </w:r>
    </w:p>
    <w:p w14:paraId="4D7747CF" w14:textId="77777777" w:rsidR="00313EE3" w:rsidRPr="00313EE3" w:rsidRDefault="00313EE3" w:rsidP="00313EE3"/>
    <w:p w14:paraId="740A9D26" w14:textId="4958C9F9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A678B1">
        <w:t>n/a</w:t>
      </w:r>
    </w:p>
    <w:p w14:paraId="563BA98C" w14:textId="77777777" w:rsidR="00313EE3" w:rsidRPr="00313EE3" w:rsidRDefault="00313EE3" w:rsidP="00313EE3"/>
    <w:p w14:paraId="49E44BAE" w14:textId="4EE0FFA5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B66929" w:rsidRPr="00B66929">
        <w:rPr>
          <w:color w:val="333333"/>
          <w:sz w:val="19"/>
          <w:szCs w:val="19"/>
          <w:shd w:val="clear" w:color="auto" w:fill="FFFFFF"/>
        </w:rPr>
        <w:t xml:space="preserve"> </w:t>
      </w:r>
      <w:r w:rsidR="00B66929" w:rsidRPr="00B66929">
        <w:rPr>
          <w:b/>
        </w:rPr>
        <w:t>Working hard; hardly working</w:t>
      </w:r>
    </w:p>
    <w:p w14:paraId="56383AA9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462F472D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6A8D8D43" w14:textId="77777777" w:rsidTr="00F70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1ECA64C3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751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55885764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0A94857B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3713FCB" w14:textId="75A14C1D" w:rsidR="00313EE3" w:rsidRPr="000468C5" w:rsidRDefault="00A739BC" w:rsidP="00463E4B">
            <w:r>
              <w:t xml:space="preserve">Zip 1: ‘The House’ Interviews 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AA943A3" w14:textId="42D00402" w:rsidR="00313EE3" w:rsidRPr="000468C5" w:rsidRDefault="00A739BC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zip file contains interviews with those living in ‘the house’ of our research project</w:t>
            </w:r>
            <w:r w:rsidR="00266A4D">
              <w:t xml:space="preserve"> (see book title)</w:t>
            </w:r>
            <w:r>
              <w:t xml:space="preserve">. All anonymised. </w:t>
            </w:r>
          </w:p>
        </w:tc>
      </w:tr>
      <w:tr w:rsidR="00313EE3" w:rsidRPr="00F2320D" w14:paraId="5A527F71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ED17B2C" w14:textId="39F24971" w:rsidR="00313EE3" w:rsidRPr="000468C5" w:rsidRDefault="00A739BC" w:rsidP="00463E4B">
            <w:r>
              <w:t xml:space="preserve">Zip 2: Advice Agency Interviews 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56F4FBA" w14:textId="5AD37552" w:rsidR="00313EE3" w:rsidRPr="000468C5" w:rsidRDefault="00A739BC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This zip file contains interviews with the workers from the advice agency we partnered with for this research. All anonymised. </w:t>
            </w:r>
          </w:p>
        </w:tc>
      </w:tr>
      <w:tr w:rsidR="00313EE3" w:rsidRPr="00F2320D" w14:paraId="0ABDF528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9EFE8F8" w14:textId="31E5976F" w:rsidR="00313EE3" w:rsidRPr="000468C5" w:rsidRDefault="00A739BC" w:rsidP="00463E4B">
            <w:r>
              <w:t>Zip 3: Other Interviews, ‘The Town’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3C9408A" w14:textId="2180328C" w:rsidR="00313EE3" w:rsidRPr="000468C5" w:rsidRDefault="00A739BC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zip file contains interviews from other relevant professionals and others in the town (Great Yarmouth)</w:t>
            </w:r>
            <w:r w:rsidR="00266A4D">
              <w:t xml:space="preserve"> of our research (see book title)</w:t>
            </w:r>
            <w:r>
              <w:t xml:space="preserve">. All anonymised. </w:t>
            </w:r>
          </w:p>
        </w:tc>
      </w:tr>
      <w:tr w:rsidR="00313EE3" w:rsidRPr="00F2320D" w14:paraId="6FA56983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472BF4C" w14:textId="38A79652" w:rsidR="00313EE3" w:rsidRPr="000468C5" w:rsidRDefault="00A739BC" w:rsidP="00463E4B">
            <w:r>
              <w:t>Zip 4: Focus Groups: Clients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1219031" w14:textId="6A1A8710" w:rsidR="00313EE3" w:rsidRPr="000468C5" w:rsidRDefault="00A739BC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This zip file contains focus groups with EU Migrant workers. </w:t>
            </w:r>
          </w:p>
        </w:tc>
      </w:tr>
      <w:tr w:rsidR="00313EE3" w:rsidRPr="00F2320D" w14:paraId="35E00283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7CDABE5" w14:textId="72259496" w:rsidR="00313EE3" w:rsidRPr="000468C5" w:rsidRDefault="00A739BC" w:rsidP="00463E4B">
            <w:r>
              <w:t xml:space="preserve">Zip </w:t>
            </w:r>
            <w:r w:rsidR="00064D6F">
              <w:t>5</w:t>
            </w:r>
            <w:r>
              <w:t>: Focus Groups: Advice</w:t>
            </w:r>
            <w:r w:rsidR="00064D6F">
              <w:t xml:space="preserve"> Service </w:t>
            </w:r>
            <w:r>
              <w:t xml:space="preserve"> 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84839D8" w14:textId="6C3D7421" w:rsidR="00313EE3" w:rsidRPr="000468C5" w:rsidRDefault="00A739BC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This zip file contains focus groups with the advice agency. </w:t>
            </w:r>
          </w:p>
        </w:tc>
      </w:tr>
      <w:tr w:rsidR="00313EE3" w:rsidRPr="00F2320D" w14:paraId="466C3F87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DCD3CC5" w14:textId="5D0E289B" w:rsidR="00313EE3" w:rsidRPr="000468C5" w:rsidRDefault="00064D6F" w:rsidP="00463E4B">
            <w:r>
              <w:t>Zip 6: ‘Covid’ Conversations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5A141F5" w14:textId="656B8800" w:rsidR="00313EE3" w:rsidRPr="000468C5" w:rsidRDefault="00064D6F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8 telephone conversations with migrant workers working in factories during covid. Answers recorded in text. </w:t>
            </w:r>
          </w:p>
        </w:tc>
      </w:tr>
      <w:tr w:rsidR="00313EE3" w:rsidRPr="00F2320D" w14:paraId="1BC33A91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1CDEAB2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3B1818A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BAA7F54" w14:textId="77777777" w:rsidR="00B11E09" w:rsidRDefault="00B11E09" w:rsidP="00313EE3"/>
    <w:p w14:paraId="46E38B43" w14:textId="77777777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3B511357" w14:textId="77777777" w:rsidR="00316370" w:rsidRPr="00316370" w:rsidRDefault="00316370" w:rsidP="00316370">
      <w:pPr>
        <w:numPr>
          <w:ilvl w:val="0"/>
          <w:numId w:val="8"/>
        </w:numPr>
        <w:rPr>
          <w:lang w:val="en-US"/>
        </w:rPr>
      </w:pPr>
      <w:r w:rsidRPr="00316370">
        <w:rPr>
          <w:lang w:val="en-US"/>
        </w:rPr>
        <w:t>Barnard, C., Costello, F., Fraser Butlin, S.</w:t>
      </w:r>
      <w:r w:rsidRPr="00316370">
        <w:rPr>
          <w:i/>
          <w:iCs/>
          <w:lang w:val="en-US"/>
        </w:rPr>
        <w:t xml:space="preserve"> Low Paid EU migrant Workers: The House, The Street, the Town. </w:t>
      </w:r>
      <w:r w:rsidRPr="00316370">
        <w:rPr>
          <w:lang w:val="en-US"/>
        </w:rPr>
        <w:t xml:space="preserve">(Bristol University Press, 2024). </w:t>
      </w:r>
    </w:p>
    <w:p w14:paraId="4580AB82" w14:textId="67CA8184" w:rsidR="00B66929" w:rsidRDefault="003932D3" w:rsidP="00313EE3">
      <w:hyperlink r:id="rId8" w:history="1">
        <w:r w:rsidR="00B66929" w:rsidRPr="00F95BA7">
          <w:rPr>
            <w:rStyle w:val="Hyperlink"/>
          </w:rPr>
          <w:t>https://bristoluniversitypress.co.uk/low-paid-eu-migrant-workers</w:t>
        </w:r>
      </w:hyperlink>
    </w:p>
    <w:p w14:paraId="2948D760" w14:textId="77777777" w:rsidR="00B66929" w:rsidRDefault="00B66929" w:rsidP="00313EE3"/>
    <w:p w14:paraId="1594642F" w14:textId="77777777" w:rsidR="008971C2" w:rsidRPr="008971C2" w:rsidRDefault="008971C2" w:rsidP="008971C2">
      <w:bookmarkStart w:id="0" w:name="_Hlk90410029"/>
      <w:r w:rsidRPr="008971C2">
        <w:t xml:space="preserve">Barnard C., Fraser Butlin S., Costello F. </w:t>
      </w:r>
      <w:bookmarkEnd w:id="0"/>
      <w:r w:rsidRPr="008971C2">
        <w:t xml:space="preserve">‘The changing status of European Union nationals in the United Kingdom following Brexit: The lived experience of the European Union Settlement Scheme’. (2021) </w:t>
      </w:r>
      <w:r w:rsidRPr="008971C2">
        <w:rPr>
          <w:i/>
          <w:iCs/>
        </w:rPr>
        <w:t>Social &amp; Legal Studies</w:t>
      </w:r>
      <w:r w:rsidRPr="008971C2">
        <w:t xml:space="preserve">. doi:10.1177/09646639211032337. </w:t>
      </w:r>
    </w:p>
    <w:p w14:paraId="78D417F1" w14:textId="77777777" w:rsidR="008971C2" w:rsidRPr="008971C2" w:rsidRDefault="008971C2" w:rsidP="008971C2"/>
    <w:p w14:paraId="7BA77394" w14:textId="77777777" w:rsidR="008971C2" w:rsidRPr="008971C2" w:rsidRDefault="008971C2" w:rsidP="008971C2">
      <w:r w:rsidRPr="008971C2">
        <w:t xml:space="preserve">Barnard, C., Costello, F., &amp; Butlin, S., ‘(Legal) assistance in employment matters to low-paid EU migrant workers in the East of England’. (2022) </w:t>
      </w:r>
      <w:r w:rsidRPr="008971C2">
        <w:rPr>
          <w:i/>
          <w:iCs/>
        </w:rPr>
        <w:t>Legal Studies,</w:t>
      </w:r>
      <w:r w:rsidRPr="008971C2">
        <w:t> 1-17. doi:10.1017/lst.2021.58</w:t>
      </w:r>
    </w:p>
    <w:p w14:paraId="6209FEDB" w14:textId="77777777" w:rsidR="008971C2" w:rsidRPr="008971C2" w:rsidRDefault="008971C2" w:rsidP="008971C2"/>
    <w:p w14:paraId="1E7162D1" w14:textId="77777777" w:rsidR="00B465EE" w:rsidRPr="00E661C4" w:rsidRDefault="00B465EE" w:rsidP="00E661C4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p w14:paraId="347DC222" w14:textId="5BD9C558" w:rsidR="00B11E09" w:rsidRDefault="00B11E09" w:rsidP="00E661C4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A8293" w14:textId="77777777" w:rsidR="009C5EDB" w:rsidRDefault="009C5EDB" w:rsidP="000A1376">
      <w:r>
        <w:separator/>
      </w:r>
    </w:p>
    <w:p w14:paraId="39BFE1D9" w14:textId="77777777" w:rsidR="009C5EDB" w:rsidRDefault="009C5EDB"/>
  </w:endnote>
  <w:endnote w:type="continuationSeparator" w:id="0">
    <w:p w14:paraId="1457E9C6" w14:textId="77777777" w:rsidR="009C5EDB" w:rsidRDefault="009C5EDB" w:rsidP="000A1376">
      <w:r>
        <w:continuationSeparator/>
      </w:r>
    </w:p>
    <w:p w14:paraId="0BB004B5" w14:textId="77777777" w:rsidR="009C5EDB" w:rsidRDefault="009C5E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9C0732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CCD8D0" w14:textId="77777777" w:rsidR="008A3AF3" w:rsidRDefault="008A3AF3" w:rsidP="00DB76AF">
    <w:pPr>
      <w:pStyle w:val="Footer"/>
      <w:ind w:right="360"/>
      <w:rPr>
        <w:rStyle w:val="PageNumber"/>
      </w:rPr>
    </w:pPr>
  </w:p>
  <w:p w14:paraId="2FA680A0" w14:textId="77777777" w:rsidR="008A3AF3" w:rsidRDefault="008A3AF3" w:rsidP="000A1376">
    <w:pPr>
      <w:pStyle w:val="Footer"/>
    </w:pPr>
  </w:p>
  <w:p w14:paraId="21A14488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141C9F55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29194DA8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46B6757D" wp14:editId="60C61B6B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4AC4EE56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6BC1D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02596CC" wp14:editId="4D16FF27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1C6B4AFA" w14:textId="77777777" w:rsidR="00582C7C" w:rsidRDefault="00582C7C" w:rsidP="00D55D76">
    <w:pPr>
      <w:rPr>
        <w:sz w:val="20"/>
        <w:szCs w:val="20"/>
        <w:lang w:eastAsia="en-GB"/>
      </w:rPr>
    </w:pPr>
  </w:p>
  <w:p w14:paraId="5B281343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BD8EC" w14:textId="77777777" w:rsidR="009C5EDB" w:rsidRDefault="009C5EDB" w:rsidP="000A1376">
      <w:r>
        <w:separator/>
      </w:r>
    </w:p>
    <w:p w14:paraId="3E6DB199" w14:textId="77777777" w:rsidR="009C5EDB" w:rsidRDefault="009C5EDB"/>
  </w:footnote>
  <w:footnote w:type="continuationSeparator" w:id="0">
    <w:p w14:paraId="53AD1957" w14:textId="77777777" w:rsidR="009C5EDB" w:rsidRDefault="009C5EDB" w:rsidP="000A1376">
      <w:r>
        <w:continuationSeparator/>
      </w:r>
    </w:p>
    <w:p w14:paraId="32B1F6F2" w14:textId="77777777" w:rsidR="009C5EDB" w:rsidRDefault="009C5E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016B5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4CEDFBF1" wp14:editId="60E72A0F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C3E889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F4575AA" wp14:editId="46BFCA08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D4B8C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2B16BE00" wp14:editId="2283CF95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F82396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5BF48D8" wp14:editId="065A456A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E70F4"/>
    <w:multiLevelType w:val="hybridMultilevel"/>
    <w:tmpl w:val="046A9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343508040">
    <w:abstractNumId w:val="7"/>
  </w:num>
  <w:num w:numId="2" w16cid:durableId="1514688438">
    <w:abstractNumId w:val="0"/>
  </w:num>
  <w:num w:numId="3" w16cid:durableId="840586907">
    <w:abstractNumId w:val="2"/>
  </w:num>
  <w:num w:numId="4" w16cid:durableId="1829634749">
    <w:abstractNumId w:val="3"/>
  </w:num>
  <w:num w:numId="5" w16cid:durableId="231357123">
    <w:abstractNumId w:val="4"/>
  </w:num>
  <w:num w:numId="6" w16cid:durableId="1896160006">
    <w:abstractNumId w:val="1"/>
  </w:num>
  <w:num w:numId="7" w16cid:durableId="1339651740">
    <w:abstractNumId w:val="5"/>
  </w:num>
  <w:num w:numId="8" w16cid:durableId="21142782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64D6F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66A4D"/>
    <w:rsid w:val="002A721D"/>
    <w:rsid w:val="002B2B3F"/>
    <w:rsid w:val="002B44BE"/>
    <w:rsid w:val="002E5968"/>
    <w:rsid w:val="002E5B31"/>
    <w:rsid w:val="002E7D05"/>
    <w:rsid w:val="002F3F80"/>
    <w:rsid w:val="00313EE3"/>
    <w:rsid w:val="00316370"/>
    <w:rsid w:val="00317A29"/>
    <w:rsid w:val="00341B16"/>
    <w:rsid w:val="00342387"/>
    <w:rsid w:val="00364EDF"/>
    <w:rsid w:val="003932D3"/>
    <w:rsid w:val="003B0C6C"/>
    <w:rsid w:val="003B3BEC"/>
    <w:rsid w:val="00425E93"/>
    <w:rsid w:val="00427B5B"/>
    <w:rsid w:val="00430D6C"/>
    <w:rsid w:val="00432D27"/>
    <w:rsid w:val="00441C30"/>
    <w:rsid w:val="00450690"/>
    <w:rsid w:val="0046543A"/>
    <w:rsid w:val="00471EA0"/>
    <w:rsid w:val="004A1A3B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B5620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7E5728"/>
    <w:rsid w:val="00801B27"/>
    <w:rsid w:val="00802BE8"/>
    <w:rsid w:val="00814EA1"/>
    <w:rsid w:val="00816DAC"/>
    <w:rsid w:val="00841D68"/>
    <w:rsid w:val="00847B5E"/>
    <w:rsid w:val="00855DE7"/>
    <w:rsid w:val="0088257D"/>
    <w:rsid w:val="00891550"/>
    <w:rsid w:val="008971C2"/>
    <w:rsid w:val="008A0D64"/>
    <w:rsid w:val="008A3AF3"/>
    <w:rsid w:val="008B05B6"/>
    <w:rsid w:val="008B53EF"/>
    <w:rsid w:val="008B543C"/>
    <w:rsid w:val="008D2216"/>
    <w:rsid w:val="008F1EAE"/>
    <w:rsid w:val="0096208D"/>
    <w:rsid w:val="00967827"/>
    <w:rsid w:val="009A2ACE"/>
    <w:rsid w:val="009B3B3F"/>
    <w:rsid w:val="009B516C"/>
    <w:rsid w:val="009C5EDB"/>
    <w:rsid w:val="009D1854"/>
    <w:rsid w:val="009F49F9"/>
    <w:rsid w:val="00A255ED"/>
    <w:rsid w:val="00A45AED"/>
    <w:rsid w:val="00A612C4"/>
    <w:rsid w:val="00A62C5B"/>
    <w:rsid w:val="00A678B1"/>
    <w:rsid w:val="00A739BC"/>
    <w:rsid w:val="00AB1EE6"/>
    <w:rsid w:val="00AB5753"/>
    <w:rsid w:val="00AC4CE0"/>
    <w:rsid w:val="00AC7610"/>
    <w:rsid w:val="00B031D6"/>
    <w:rsid w:val="00B03C3E"/>
    <w:rsid w:val="00B042CF"/>
    <w:rsid w:val="00B11E09"/>
    <w:rsid w:val="00B20AE6"/>
    <w:rsid w:val="00B24B7C"/>
    <w:rsid w:val="00B3093A"/>
    <w:rsid w:val="00B465EE"/>
    <w:rsid w:val="00B51622"/>
    <w:rsid w:val="00B63D4A"/>
    <w:rsid w:val="00B66929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15D42"/>
    <w:rsid w:val="00D3519C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DE3175"/>
    <w:rsid w:val="00E00E03"/>
    <w:rsid w:val="00E03464"/>
    <w:rsid w:val="00E16996"/>
    <w:rsid w:val="00E20E62"/>
    <w:rsid w:val="00E32616"/>
    <w:rsid w:val="00E661C4"/>
    <w:rsid w:val="00E70829"/>
    <w:rsid w:val="00E753B7"/>
    <w:rsid w:val="00EA0F47"/>
    <w:rsid w:val="00EB45E7"/>
    <w:rsid w:val="00EB5917"/>
    <w:rsid w:val="00EC3403"/>
    <w:rsid w:val="00EC56AA"/>
    <w:rsid w:val="00F2320D"/>
    <w:rsid w:val="00F35F95"/>
    <w:rsid w:val="00F70198"/>
    <w:rsid w:val="00F703E3"/>
    <w:rsid w:val="00F76C91"/>
    <w:rsid w:val="00F83D26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AAEB2B9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66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istoluniversitypress.co.uk/low-paid-eu-migrant-workers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readme-template</vt:lpstr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Fiona Costello</cp:lastModifiedBy>
  <cp:revision>16</cp:revision>
  <dcterms:created xsi:type="dcterms:W3CDTF">2024-08-04T18:00:00Z</dcterms:created>
  <dcterms:modified xsi:type="dcterms:W3CDTF">2024-09-26T16:02:00Z</dcterms:modified>
</cp:coreProperties>
</file>