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304" w:rsidRPr="007F31C3" w:rsidRDefault="007F31C3" w:rsidP="000F0866">
      <w:pPr>
        <w:rPr>
          <w:b/>
        </w:rPr>
      </w:pPr>
      <w:bookmarkStart w:id="0" w:name="_GoBack"/>
      <w:bookmarkEnd w:id="0"/>
      <w:r w:rsidRPr="007F31C3">
        <w:rPr>
          <w:b/>
        </w:rPr>
        <w:t xml:space="preserve">Participant </w:t>
      </w:r>
      <w:r w:rsidR="000F0866">
        <w:rPr>
          <w:b/>
        </w:rPr>
        <w:t xml:space="preserve">information sheet and </w:t>
      </w:r>
      <w:r w:rsidRPr="007F31C3">
        <w:rPr>
          <w:b/>
        </w:rPr>
        <w:t>conse</w:t>
      </w:r>
      <w:r w:rsidR="00853EFE">
        <w:rPr>
          <w:b/>
        </w:rPr>
        <w:t>nt form (Waste Collector FGD</w:t>
      </w:r>
      <w:r w:rsidR="00E42879">
        <w:rPr>
          <w:b/>
        </w:rPr>
        <w:t xml:space="preserve"> – Water and Waste project</w:t>
      </w:r>
      <w:r w:rsidRPr="007F31C3">
        <w:rPr>
          <w:b/>
        </w:rPr>
        <w:t>)</w:t>
      </w:r>
    </w:p>
    <w:p w:rsidR="007F31C3" w:rsidRPr="007F31C3" w:rsidRDefault="007F31C3" w:rsidP="00AB5FBD">
      <w:pPr>
        <w:jc w:val="both"/>
        <w:rPr>
          <w:b/>
        </w:rPr>
      </w:pPr>
      <w:r w:rsidRPr="007F31C3">
        <w:rPr>
          <w:b/>
        </w:rPr>
        <w:t>What is this research about?</w:t>
      </w:r>
    </w:p>
    <w:p w:rsidR="00BE768E" w:rsidRDefault="007F31C3" w:rsidP="00AB5FBD">
      <w:pPr>
        <w:jc w:val="both"/>
      </w:pPr>
      <w:r>
        <w:t>We are from the School of Public Health at University of Ghana and are working with colleagues from</w:t>
      </w:r>
      <w:r w:rsidR="005773EE">
        <w:t xml:space="preserve"> Kenya and</w:t>
      </w:r>
      <w:r>
        <w:t xml:space="preserve"> University of Southampton in the UK on a research project. Our study aims to understand the </w:t>
      </w:r>
      <w:r w:rsidR="00853EFE">
        <w:t>type of waste collection business, business histories, waste collection operation, future enablers and barriers to waste collection</w:t>
      </w:r>
      <w:r w:rsidR="00F96271">
        <w:t>. This study is part of the “Expanding safe water and waste management service access to off-grid urban populations in Africa’ (Water and Waste) project, which is supported by UK Res</w:t>
      </w:r>
      <w:r w:rsidR="00BE768E">
        <w:t>e</w:t>
      </w:r>
      <w:r w:rsidR="00F96271">
        <w:t>arch and Innovation as part of the Global Challenges Research Fund.</w:t>
      </w:r>
    </w:p>
    <w:p w:rsidR="00032891" w:rsidRDefault="00BE768E" w:rsidP="00AB5FBD">
      <w:pPr>
        <w:jc w:val="both"/>
      </w:pPr>
      <w:r>
        <w:t xml:space="preserve">Your participation in this study will help us gather relevant data to advance knowledge on waste management </w:t>
      </w:r>
      <w:r w:rsidR="006E503F">
        <w:t>and to advice for policy uptake.</w:t>
      </w:r>
    </w:p>
    <w:p w:rsidR="00032891" w:rsidRDefault="00032891" w:rsidP="00AB5FBD">
      <w:pPr>
        <w:jc w:val="both"/>
      </w:pPr>
      <w:r>
        <w:t xml:space="preserve">Without asking your name, </w:t>
      </w:r>
      <w:r w:rsidR="00853EFE">
        <w:t>numbers will be assigned to you and some q</w:t>
      </w:r>
      <w:r>
        <w:t>uestions about your waste collection business</w:t>
      </w:r>
      <w:r w:rsidR="00853EFE">
        <w:t xml:space="preserve"> will be asked for discussions. Your choice to participate in this discussion</w:t>
      </w:r>
      <w:r>
        <w:t xml:space="preserve"> is voluntary.</w:t>
      </w:r>
    </w:p>
    <w:p w:rsidR="00032891" w:rsidRDefault="00853EFE" w:rsidP="00AB5FBD">
      <w:pPr>
        <w:jc w:val="both"/>
      </w:pPr>
      <w:r>
        <w:t>Would you like to participate in the discussion?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4050"/>
        <w:gridCol w:w="4675"/>
      </w:tblGrid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050" w:type="dxa"/>
          </w:tcPr>
          <w:p w:rsidR="00853EFE" w:rsidRPr="00853EFE" w:rsidRDefault="00853EFE" w:rsidP="00AB5FBD">
            <w:pPr>
              <w:jc w:val="both"/>
              <w:rPr>
                <w:b/>
              </w:rPr>
            </w:pPr>
            <w:r w:rsidRPr="00853EFE">
              <w:rPr>
                <w:b/>
              </w:rPr>
              <w:t>Yes (Sign)</w:t>
            </w:r>
          </w:p>
        </w:tc>
        <w:tc>
          <w:tcPr>
            <w:tcW w:w="4675" w:type="dxa"/>
          </w:tcPr>
          <w:p w:rsidR="00853EFE" w:rsidRPr="00853EFE" w:rsidRDefault="00853EFE" w:rsidP="00AB5FBD">
            <w:pPr>
              <w:jc w:val="both"/>
              <w:rPr>
                <w:b/>
              </w:rPr>
            </w:pPr>
            <w:r w:rsidRPr="00853EFE">
              <w:rPr>
                <w:b/>
              </w:rPr>
              <w:t>No</w:t>
            </w: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1</w:t>
            </w:r>
          </w:p>
        </w:tc>
        <w:tc>
          <w:tcPr>
            <w:tcW w:w="4050" w:type="dxa"/>
          </w:tcPr>
          <w:p w:rsidR="00853EFE" w:rsidRPr="00853EFE" w:rsidRDefault="00853EFE" w:rsidP="00AB5FBD">
            <w:pPr>
              <w:jc w:val="both"/>
              <w:rPr>
                <w:b/>
              </w:rPr>
            </w:pPr>
          </w:p>
        </w:tc>
        <w:tc>
          <w:tcPr>
            <w:tcW w:w="4675" w:type="dxa"/>
          </w:tcPr>
          <w:p w:rsidR="00853EFE" w:rsidRPr="00853EFE" w:rsidRDefault="00853EFE" w:rsidP="00AB5FBD">
            <w:pPr>
              <w:jc w:val="both"/>
              <w:rPr>
                <w:b/>
              </w:rPr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2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3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4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5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6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7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8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9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10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11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  <w:tr w:rsidR="00853EFE" w:rsidTr="00853EFE">
        <w:tc>
          <w:tcPr>
            <w:tcW w:w="625" w:type="dxa"/>
          </w:tcPr>
          <w:p w:rsidR="00853EFE" w:rsidRDefault="00853EFE" w:rsidP="00AB5FBD">
            <w:pPr>
              <w:jc w:val="both"/>
            </w:pPr>
            <w:r>
              <w:t>12</w:t>
            </w:r>
          </w:p>
        </w:tc>
        <w:tc>
          <w:tcPr>
            <w:tcW w:w="4050" w:type="dxa"/>
          </w:tcPr>
          <w:p w:rsidR="00853EFE" w:rsidRDefault="00853EFE" w:rsidP="00AB5FBD">
            <w:pPr>
              <w:jc w:val="both"/>
            </w:pPr>
          </w:p>
        </w:tc>
        <w:tc>
          <w:tcPr>
            <w:tcW w:w="4675" w:type="dxa"/>
          </w:tcPr>
          <w:p w:rsidR="00853EFE" w:rsidRDefault="00853EFE" w:rsidP="00AB5FBD">
            <w:pPr>
              <w:jc w:val="both"/>
            </w:pPr>
          </w:p>
        </w:tc>
      </w:tr>
    </w:tbl>
    <w:p w:rsidR="00032891" w:rsidRDefault="00032891" w:rsidP="00AB5FBD">
      <w:pPr>
        <w:jc w:val="both"/>
      </w:pPr>
    </w:p>
    <w:p w:rsidR="00032891" w:rsidRDefault="00032891" w:rsidP="00AB5FBD">
      <w:pPr>
        <w:jc w:val="both"/>
      </w:pPr>
    </w:p>
    <w:p w:rsidR="00032891" w:rsidRDefault="00032891" w:rsidP="00AB5FBD">
      <w:pPr>
        <w:jc w:val="both"/>
      </w:pPr>
      <w:r>
        <w:t>Thank you.</w:t>
      </w:r>
    </w:p>
    <w:p w:rsidR="00032891" w:rsidRPr="00BE768E" w:rsidRDefault="00032891" w:rsidP="00AB5FBD">
      <w:pPr>
        <w:jc w:val="both"/>
      </w:pPr>
    </w:p>
    <w:p w:rsidR="00BE768E" w:rsidRPr="00BE768E" w:rsidRDefault="00BE768E" w:rsidP="00AB5FBD">
      <w:pPr>
        <w:jc w:val="both"/>
        <w:rPr>
          <w:b/>
        </w:rPr>
      </w:pPr>
    </w:p>
    <w:p w:rsidR="00F96271" w:rsidRDefault="00F96271" w:rsidP="00AB5FBD">
      <w:pPr>
        <w:jc w:val="both"/>
      </w:pPr>
    </w:p>
    <w:sectPr w:rsidR="00F96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C3"/>
    <w:rsid w:val="00032891"/>
    <w:rsid w:val="000A1304"/>
    <w:rsid w:val="000F0866"/>
    <w:rsid w:val="003644AF"/>
    <w:rsid w:val="003837A3"/>
    <w:rsid w:val="005773EE"/>
    <w:rsid w:val="006E503F"/>
    <w:rsid w:val="007F31C3"/>
    <w:rsid w:val="00853EFE"/>
    <w:rsid w:val="00AB5FBD"/>
    <w:rsid w:val="00BE768E"/>
    <w:rsid w:val="00D5114C"/>
    <w:rsid w:val="00E42879"/>
    <w:rsid w:val="00F9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6AFF2-255D-4016-AEAC-580831F9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Zahid, Hina</cp:lastModifiedBy>
  <cp:revision>2</cp:revision>
  <dcterms:created xsi:type="dcterms:W3CDTF">2023-11-21T09:32:00Z</dcterms:created>
  <dcterms:modified xsi:type="dcterms:W3CDTF">2023-11-21T09:32:00Z</dcterms:modified>
</cp:coreProperties>
</file>