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2F046" w14:textId="7176E210" w:rsidR="00B44D70" w:rsidRPr="00096655" w:rsidRDefault="000F504D" w:rsidP="00ED0A7C">
      <w:pPr>
        <w:tabs>
          <w:tab w:val="left" w:pos="2676"/>
          <w:tab w:val="center" w:pos="4961"/>
        </w:tabs>
        <w:jc w:val="center"/>
        <w:rPr>
          <w:rFonts w:asciiTheme="majorBidi" w:hAnsiTheme="majorBidi" w:cstheme="majorBidi"/>
          <w:b/>
          <w:sz w:val="20"/>
          <w:szCs w:val="20"/>
          <w:u w:val="single"/>
          <w:lang w:val="en-GB"/>
        </w:rPr>
      </w:pPr>
      <w:r w:rsidRPr="00096655">
        <w:rPr>
          <w:rFonts w:asciiTheme="majorBidi" w:hAnsiTheme="majorBidi" w:cstheme="majorBidi"/>
          <w:b/>
          <w:sz w:val="20"/>
          <w:szCs w:val="20"/>
          <w:u w:val="single"/>
          <w:lang w:val="en-GB"/>
        </w:rPr>
        <w:t xml:space="preserve">Research Ethics </w:t>
      </w:r>
      <w:r w:rsidR="00B44D70" w:rsidRPr="00096655">
        <w:rPr>
          <w:rFonts w:asciiTheme="majorBidi" w:hAnsiTheme="majorBidi" w:cstheme="majorBidi"/>
          <w:b/>
          <w:sz w:val="20"/>
          <w:szCs w:val="20"/>
          <w:u w:val="single"/>
          <w:lang w:val="en-GB"/>
        </w:rPr>
        <w:t>Information Sheet</w:t>
      </w:r>
      <w:r w:rsidR="00C25972" w:rsidRPr="00096655">
        <w:rPr>
          <w:rFonts w:asciiTheme="majorBidi" w:hAnsiTheme="majorBidi" w:cstheme="majorBidi"/>
          <w:b/>
          <w:sz w:val="20"/>
          <w:szCs w:val="20"/>
          <w:u w:val="single"/>
          <w:lang w:val="en-GB"/>
        </w:rPr>
        <w:t xml:space="preserve"> (</w:t>
      </w:r>
      <w:r w:rsidR="00E92A41">
        <w:rPr>
          <w:rFonts w:asciiTheme="majorBidi" w:hAnsiTheme="majorBidi" w:cstheme="majorBidi"/>
          <w:b/>
          <w:sz w:val="20"/>
          <w:szCs w:val="20"/>
          <w:u w:val="single"/>
          <w:lang w:val="en-GB"/>
        </w:rPr>
        <w:t>February</w:t>
      </w:r>
      <w:r w:rsidR="00EB7EAA" w:rsidRPr="00096655">
        <w:rPr>
          <w:rFonts w:asciiTheme="majorBidi" w:hAnsiTheme="majorBidi" w:cstheme="majorBidi"/>
          <w:b/>
          <w:sz w:val="20"/>
          <w:szCs w:val="20"/>
          <w:u w:val="single"/>
          <w:lang w:val="en-GB"/>
        </w:rPr>
        <w:t xml:space="preserve"> 201</w:t>
      </w:r>
      <w:r w:rsidR="00E92A41">
        <w:rPr>
          <w:rFonts w:asciiTheme="majorBidi" w:hAnsiTheme="majorBidi" w:cstheme="majorBidi"/>
          <w:b/>
          <w:sz w:val="20"/>
          <w:szCs w:val="20"/>
          <w:u w:val="single"/>
          <w:lang w:val="en-GB"/>
        </w:rPr>
        <w:t>9</w:t>
      </w:r>
      <w:r w:rsidR="00C25972" w:rsidRPr="00096655">
        <w:rPr>
          <w:rFonts w:asciiTheme="majorBidi" w:hAnsiTheme="majorBidi" w:cstheme="majorBidi"/>
          <w:b/>
          <w:sz w:val="20"/>
          <w:szCs w:val="20"/>
          <w:u w:val="single"/>
          <w:lang w:val="en-GB"/>
        </w:rPr>
        <w:t>)</w:t>
      </w:r>
    </w:p>
    <w:p w14:paraId="108EDFA7" w14:textId="22F63C11" w:rsidR="00D52E56" w:rsidRPr="00096655" w:rsidRDefault="00D52E56" w:rsidP="00D15284">
      <w:pPr>
        <w:rPr>
          <w:rFonts w:asciiTheme="majorBidi" w:hAnsiTheme="majorBidi" w:cstheme="majorBidi"/>
          <w:b/>
          <w:sz w:val="20"/>
          <w:szCs w:val="20"/>
          <w:lang w:val="en-GB"/>
        </w:rPr>
      </w:pPr>
    </w:p>
    <w:p w14:paraId="53A33F2D" w14:textId="52CC6225" w:rsidR="00B44D70" w:rsidRPr="00096655" w:rsidRDefault="00D52E56" w:rsidP="001523AC">
      <w:pPr>
        <w:jc w:val="center"/>
        <w:rPr>
          <w:rFonts w:asciiTheme="majorBidi" w:hAnsiTheme="majorBidi" w:cstheme="majorBidi"/>
          <w:b/>
          <w:sz w:val="20"/>
          <w:szCs w:val="20"/>
          <w:lang w:val="en-GB"/>
        </w:rPr>
      </w:pPr>
      <w:r w:rsidRPr="00096655">
        <w:rPr>
          <w:rFonts w:asciiTheme="majorBidi" w:hAnsiTheme="majorBidi" w:cstheme="majorBidi"/>
          <w:b/>
          <w:sz w:val="20"/>
          <w:szCs w:val="20"/>
          <w:lang w:val="en-GB"/>
        </w:rPr>
        <w:t xml:space="preserve">Public Title: </w:t>
      </w:r>
      <w:r w:rsidR="00B44D70" w:rsidRPr="00096655">
        <w:rPr>
          <w:rFonts w:asciiTheme="majorBidi" w:hAnsiTheme="majorBidi" w:cstheme="majorBidi"/>
          <w:b/>
          <w:sz w:val="20"/>
          <w:szCs w:val="20"/>
          <w:lang w:val="en-GB"/>
        </w:rPr>
        <w:t>The Human Rights, Big Data and Technology Project</w:t>
      </w:r>
    </w:p>
    <w:p w14:paraId="54D9B4F0" w14:textId="178ADF13" w:rsidR="00852248" w:rsidRPr="00096655" w:rsidRDefault="00852248" w:rsidP="001523AC">
      <w:pPr>
        <w:rPr>
          <w:rFonts w:asciiTheme="majorBidi" w:hAnsiTheme="majorBidi" w:cstheme="majorBidi"/>
          <w:b/>
          <w:sz w:val="20"/>
          <w:szCs w:val="20"/>
          <w:u w:val="single"/>
          <w:lang w:val="en-GB"/>
        </w:rPr>
      </w:pPr>
    </w:p>
    <w:p w14:paraId="4A6D433C" w14:textId="1854F8F4" w:rsidR="00852248" w:rsidRPr="00096655" w:rsidRDefault="00B371AD" w:rsidP="00852248">
      <w:pPr>
        <w:pBdr>
          <w:top w:val="single" w:sz="4" w:space="1" w:color="auto"/>
          <w:left w:val="single" w:sz="4" w:space="4" w:color="auto"/>
          <w:bottom w:val="single" w:sz="4" w:space="1" w:color="auto"/>
          <w:right w:val="single" w:sz="4" w:space="4" w:color="auto"/>
        </w:pBdr>
        <w:jc w:val="both"/>
        <w:rPr>
          <w:rFonts w:asciiTheme="majorBidi" w:hAnsiTheme="majorBidi" w:cstheme="majorBidi"/>
          <w:i/>
          <w:iCs/>
          <w:sz w:val="20"/>
          <w:szCs w:val="20"/>
          <w:lang w:val="en-GB"/>
        </w:rPr>
      </w:pPr>
      <w:r w:rsidRPr="00096655">
        <w:rPr>
          <w:rFonts w:asciiTheme="majorBidi" w:hAnsiTheme="majorBidi" w:cstheme="majorBidi"/>
          <w:i/>
          <w:iCs/>
          <w:sz w:val="20"/>
          <w:szCs w:val="20"/>
          <w:lang w:val="en-GB"/>
        </w:rPr>
        <w:t>We are</w:t>
      </w:r>
      <w:r w:rsidR="00C03349" w:rsidRPr="00096655">
        <w:rPr>
          <w:rFonts w:asciiTheme="majorBidi" w:hAnsiTheme="majorBidi" w:cstheme="majorBidi"/>
          <w:i/>
          <w:iCs/>
          <w:sz w:val="20"/>
          <w:szCs w:val="20"/>
          <w:lang w:val="en-GB"/>
        </w:rPr>
        <w:t xml:space="preserve"> </w:t>
      </w:r>
      <w:r w:rsidR="00931FCA">
        <w:rPr>
          <w:rFonts w:asciiTheme="majorBidi" w:hAnsiTheme="majorBidi" w:cstheme="majorBidi"/>
          <w:i/>
          <w:iCs/>
          <w:sz w:val="20"/>
          <w:szCs w:val="20"/>
          <w:lang w:val="en-GB"/>
        </w:rPr>
        <w:t xml:space="preserve">Dr Vic Baines, </w:t>
      </w:r>
      <w:r w:rsidR="008359D7" w:rsidRPr="00096655">
        <w:rPr>
          <w:rFonts w:asciiTheme="majorBidi" w:hAnsiTheme="majorBidi" w:cstheme="majorBidi"/>
          <w:i/>
          <w:color w:val="000000" w:themeColor="text1"/>
          <w:sz w:val="20"/>
          <w:szCs w:val="20"/>
          <w:lang w:val="en-GB"/>
        </w:rPr>
        <w:t>Profess</w:t>
      </w:r>
      <w:r w:rsidR="00EB7EAA" w:rsidRPr="00096655">
        <w:rPr>
          <w:rFonts w:asciiTheme="majorBidi" w:hAnsiTheme="majorBidi" w:cstheme="majorBidi"/>
          <w:i/>
          <w:color w:val="000000" w:themeColor="text1"/>
          <w:sz w:val="20"/>
          <w:szCs w:val="20"/>
          <w:lang w:val="en-GB"/>
        </w:rPr>
        <w:t>or Pete Fussey</w:t>
      </w:r>
      <w:r w:rsidR="00931FCA">
        <w:rPr>
          <w:rFonts w:asciiTheme="majorBidi" w:hAnsiTheme="majorBidi" w:cstheme="majorBidi"/>
          <w:i/>
          <w:color w:val="000000" w:themeColor="text1"/>
          <w:sz w:val="20"/>
          <w:szCs w:val="20"/>
          <w:lang w:val="en-GB"/>
        </w:rPr>
        <w:t xml:space="preserve"> and</w:t>
      </w:r>
      <w:r w:rsidR="000F504D" w:rsidRPr="00096655">
        <w:rPr>
          <w:rFonts w:asciiTheme="majorBidi" w:hAnsiTheme="majorBidi" w:cstheme="majorBidi"/>
          <w:i/>
          <w:color w:val="000000" w:themeColor="text1"/>
          <w:sz w:val="20"/>
          <w:szCs w:val="20"/>
          <w:lang w:val="en-GB"/>
        </w:rPr>
        <w:t xml:space="preserve"> </w:t>
      </w:r>
      <w:r w:rsidR="008359D7" w:rsidRPr="00096655">
        <w:rPr>
          <w:rFonts w:asciiTheme="majorBidi" w:hAnsiTheme="majorBidi" w:cstheme="majorBidi"/>
          <w:i/>
          <w:color w:val="000000" w:themeColor="text1"/>
          <w:sz w:val="20"/>
          <w:szCs w:val="20"/>
          <w:lang w:val="en-GB"/>
        </w:rPr>
        <w:t xml:space="preserve">Dr </w:t>
      </w:r>
      <w:proofErr w:type="spellStart"/>
      <w:r w:rsidR="008359D7" w:rsidRPr="00096655">
        <w:rPr>
          <w:rFonts w:asciiTheme="majorBidi" w:hAnsiTheme="majorBidi" w:cstheme="majorBidi"/>
          <w:i/>
          <w:color w:val="000000" w:themeColor="text1"/>
          <w:sz w:val="20"/>
          <w:szCs w:val="20"/>
          <w:lang w:val="en-GB"/>
        </w:rPr>
        <w:t>Daragh</w:t>
      </w:r>
      <w:proofErr w:type="spellEnd"/>
      <w:r w:rsidR="008359D7" w:rsidRPr="00096655">
        <w:rPr>
          <w:rFonts w:asciiTheme="majorBidi" w:hAnsiTheme="majorBidi" w:cstheme="majorBidi"/>
          <w:i/>
          <w:color w:val="000000" w:themeColor="text1"/>
          <w:sz w:val="20"/>
          <w:szCs w:val="20"/>
          <w:lang w:val="en-GB"/>
        </w:rPr>
        <w:t xml:space="preserve"> Murray</w:t>
      </w:r>
      <w:r w:rsidR="000F504D" w:rsidRPr="00096655">
        <w:rPr>
          <w:rFonts w:asciiTheme="majorBidi" w:hAnsiTheme="majorBidi" w:cstheme="majorBidi"/>
          <w:i/>
          <w:color w:val="000000" w:themeColor="text1"/>
          <w:sz w:val="20"/>
          <w:szCs w:val="20"/>
          <w:lang w:val="en-GB"/>
        </w:rPr>
        <w:t xml:space="preserve"> </w:t>
      </w:r>
      <w:r w:rsidR="00931FCA">
        <w:rPr>
          <w:rFonts w:asciiTheme="majorBidi" w:hAnsiTheme="majorBidi" w:cstheme="majorBidi"/>
          <w:i/>
          <w:color w:val="000000" w:themeColor="text1"/>
          <w:sz w:val="20"/>
          <w:szCs w:val="20"/>
          <w:lang w:val="en-GB"/>
        </w:rPr>
        <w:t>working on behalf of</w:t>
      </w:r>
      <w:r w:rsidR="00931FCA">
        <w:rPr>
          <w:rFonts w:asciiTheme="majorBidi" w:hAnsiTheme="majorBidi" w:cstheme="majorBidi"/>
          <w:i/>
          <w:iCs/>
          <w:sz w:val="20"/>
          <w:szCs w:val="20"/>
          <w:lang w:val="en-GB"/>
        </w:rPr>
        <w:t xml:space="preserve"> </w:t>
      </w:r>
      <w:r w:rsidR="00EB7EAA" w:rsidRPr="00096655">
        <w:rPr>
          <w:rFonts w:asciiTheme="majorBidi" w:hAnsiTheme="majorBidi" w:cstheme="majorBidi"/>
          <w:i/>
          <w:iCs/>
          <w:sz w:val="20"/>
          <w:szCs w:val="20"/>
          <w:lang w:val="en-GB"/>
        </w:rPr>
        <w:t>the</w:t>
      </w:r>
      <w:r w:rsidR="0019702D" w:rsidRPr="00096655">
        <w:rPr>
          <w:rFonts w:asciiTheme="majorBidi" w:hAnsiTheme="majorBidi" w:cstheme="majorBidi"/>
          <w:i/>
          <w:iCs/>
          <w:sz w:val="20"/>
          <w:szCs w:val="20"/>
          <w:lang w:val="en-GB"/>
        </w:rPr>
        <w:t xml:space="preserve"> </w:t>
      </w:r>
      <w:r w:rsidRPr="00096655">
        <w:rPr>
          <w:rFonts w:asciiTheme="majorBidi" w:hAnsiTheme="majorBidi" w:cstheme="majorBidi"/>
          <w:i/>
          <w:iCs/>
          <w:sz w:val="20"/>
          <w:szCs w:val="20"/>
          <w:lang w:val="en-GB"/>
        </w:rPr>
        <w:t>University of Essex</w:t>
      </w:r>
      <w:r w:rsidR="00EB7EAA" w:rsidRPr="00096655">
        <w:rPr>
          <w:rFonts w:asciiTheme="majorBidi" w:hAnsiTheme="majorBidi" w:cstheme="majorBidi"/>
          <w:i/>
          <w:iCs/>
          <w:sz w:val="20"/>
          <w:szCs w:val="20"/>
          <w:lang w:val="en-GB"/>
        </w:rPr>
        <w:t>, UK</w:t>
      </w:r>
      <w:r w:rsidRPr="00096655">
        <w:rPr>
          <w:rFonts w:asciiTheme="majorBidi" w:hAnsiTheme="majorBidi" w:cstheme="majorBidi"/>
          <w:i/>
          <w:iCs/>
          <w:sz w:val="20"/>
          <w:szCs w:val="20"/>
          <w:lang w:val="en-GB"/>
        </w:rPr>
        <w:t>. We</w:t>
      </w:r>
      <w:r w:rsidR="0019702D" w:rsidRPr="00096655">
        <w:rPr>
          <w:rFonts w:asciiTheme="majorBidi" w:hAnsiTheme="majorBidi" w:cstheme="majorBidi"/>
          <w:i/>
          <w:iCs/>
          <w:sz w:val="20"/>
          <w:szCs w:val="20"/>
          <w:lang w:val="en-GB"/>
        </w:rPr>
        <w:t>, on behalf of the Project,</w:t>
      </w:r>
      <w:r w:rsidRPr="00096655">
        <w:rPr>
          <w:rFonts w:asciiTheme="majorBidi" w:hAnsiTheme="majorBidi" w:cstheme="majorBidi"/>
          <w:i/>
          <w:iCs/>
          <w:sz w:val="20"/>
          <w:szCs w:val="20"/>
          <w:lang w:val="en-GB"/>
        </w:rPr>
        <w:t xml:space="preserve"> would like to invite you to take part in a research study</w:t>
      </w:r>
      <w:r w:rsidR="00EB7EAA" w:rsidRPr="00096655">
        <w:rPr>
          <w:rFonts w:asciiTheme="majorBidi" w:hAnsiTheme="majorBidi" w:cstheme="majorBidi"/>
          <w:i/>
          <w:iCs/>
          <w:sz w:val="20"/>
          <w:szCs w:val="20"/>
          <w:lang w:val="en-GB"/>
        </w:rPr>
        <w:t xml:space="preserve"> that we are undertaking in collaboration with </w:t>
      </w:r>
      <w:r w:rsidR="000F504D" w:rsidRPr="00096655">
        <w:rPr>
          <w:rFonts w:asciiTheme="majorBidi" w:hAnsiTheme="majorBidi" w:cstheme="majorBidi"/>
          <w:i/>
          <w:iCs/>
          <w:sz w:val="20"/>
          <w:szCs w:val="20"/>
          <w:lang w:val="en-GB"/>
        </w:rPr>
        <w:t>Liberty</w:t>
      </w:r>
      <w:r w:rsidRPr="00096655">
        <w:rPr>
          <w:rFonts w:asciiTheme="majorBidi" w:hAnsiTheme="majorBidi" w:cstheme="majorBidi"/>
          <w:i/>
          <w:iCs/>
          <w:sz w:val="20"/>
          <w:szCs w:val="20"/>
          <w:lang w:val="en-GB"/>
        </w:rPr>
        <w:t>. This document sets out key information about the focus, approach and ethical guidelines governing the study. Also listed are contact details for named individuals holding overall responsibility for this study and its ethical standards of research.</w:t>
      </w:r>
    </w:p>
    <w:p w14:paraId="637EF2BA" w14:textId="17CC66A7" w:rsidR="00852248" w:rsidRPr="00650940" w:rsidRDefault="00852248" w:rsidP="00852248">
      <w:pPr>
        <w:rPr>
          <w:rFonts w:asciiTheme="majorBidi" w:hAnsiTheme="majorBidi" w:cstheme="majorBidi"/>
          <w:b/>
          <w:sz w:val="20"/>
          <w:szCs w:val="20"/>
          <w:u w:val="single"/>
          <w:lang w:val="en-GB"/>
        </w:rPr>
      </w:pPr>
    </w:p>
    <w:p w14:paraId="52036F1F" w14:textId="5D890D11" w:rsidR="00852248" w:rsidRPr="00650940" w:rsidRDefault="00852248" w:rsidP="007F068D">
      <w:pPr>
        <w:numPr>
          <w:ilvl w:val="0"/>
          <w:numId w:val="7"/>
        </w:numPr>
        <w:shd w:val="clear" w:color="auto" w:fill="FFFFFF"/>
        <w:rPr>
          <w:rFonts w:asciiTheme="majorBidi" w:hAnsiTheme="majorBidi" w:cstheme="majorBidi"/>
          <w:b/>
          <w:color w:val="000000"/>
          <w:sz w:val="20"/>
          <w:szCs w:val="20"/>
          <w:u w:val="single"/>
          <w:lang w:val="en-GB"/>
        </w:rPr>
      </w:pPr>
      <w:r w:rsidRPr="00650940">
        <w:rPr>
          <w:rFonts w:asciiTheme="majorBidi" w:hAnsiTheme="majorBidi" w:cstheme="majorBidi"/>
          <w:b/>
          <w:color w:val="000000"/>
          <w:sz w:val="20"/>
          <w:szCs w:val="20"/>
          <w:u w:val="single"/>
          <w:lang w:val="en-GB"/>
        </w:rPr>
        <w:t xml:space="preserve">What </w:t>
      </w:r>
      <w:proofErr w:type="gramStart"/>
      <w:r w:rsidRPr="00650940">
        <w:rPr>
          <w:rFonts w:asciiTheme="majorBidi" w:hAnsiTheme="majorBidi" w:cstheme="majorBidi"/>
          <w:b/>
          <w:color w:val="000000"/>
          <w:sz w:val="20"/>
          <w:szCs w:val="20"/>
          <w:u w:val="single"/>
          <w:lang w:val="en-GB"/>
        </w:rPr>
        <w:t>is</w:t>
      </w:r>
      <w:proofErr w:type="gramEnd"/>
      <w:r w:rsidRPr="00650940">
        <w:rPr>
          <w:rFonts w:asciiTheme="majorBidi" w:hAnsiTheme="majorBidi" w:cstheme="majorBidi"/>
          <w:b/>
          <w:color w:val="000000"/>
          <w:sz w:val="20"/>
          <w:szCs w:val="20"/>
          <w:u w:val="single"/>
          <w:lang w:val="en-GB"/>
        </w:rPr>
        <w:t xml:space="preserve"> the Human Rights, Big Data and Technology Project?</w:t>
      </w:r>
    </w:p>
    <w:p w14:paraId="78E85AEA" w14:textId="77777777" w:rsidR="00931FCA" w:rsidRPr="00802EC1" w:rsidRDefault="00931FCA" w:rsidP="00931FCA">
      <w:pPr>
        <w:jc w:val="both"/>
        <w:rPr>
          <w:rFonts w:asciiTheme="majorBidi" w:hAnsiTheme="majorBidi" w:cstheme="majorBidi"/>
          <w:sz w:val="20"/>
          <w:szCs w:val="20"/>
          <w:lang w:val="en-GB"/>
        </w:rPr>
      </w:pPr>
      <w:r w:rsidRPr="00931FCA">
        <w:rPr>
          <w:rFonts w:asciiTheme="majorBidi" w:hAnsiTheme="majorBidi" w:cstheme="majorBidi"/>
          <w:sz w:val="20"/>
          <w:szCs w:val="20"/>
          <w:lang w:val="en-GB"/>
        </w:rPr>
        <w:t xml:space="preserve">The Human Rights, Big Data and Technology Project (‘the Project’) is funded by the Economic and Social Research Council (‘ESRC’) and the University of Essex. It is housed at the Human Rights Centre of the University of Essex in the UK. The </w:t>
      </w:r>
      <w:r w:rsidRPr="00802EC1">
        <w:rPr>
          <w:rFonts w:asciiTheme="majorBidi" w:hAnsiTheme="majorBidi" w:cstheme="majorBidi"/>
          <w:sz w:val="20"/>
          <w:szCs w:val="20"/>
          <w:lang w:val="en-GB"/>
        </w:rPr>
        <w:t xml:space="preserve">project is scheduled to span five years (late 2015-2020) and constitutes one of the largest projects of its type in Europe. The project researches on a range of issues connected with the impact of new and emerging technology on human rights. The research covers numerous areas including the impact of security practices, digital technology in humanitarian work, and issues concerning AI and health. The project is led by the University of Essex and involves a number of other academic partners including the universities of Cambridge and Harvard. </w:t>
      </w:r>
    </w:p>
    <w:p w14:paraId="3AF1E64D" w14:textId="244C7BC6" w:rsidR="000F504D" w:rsidRPr="00802EC1" w:rsidRDefault="000F504D" w:rsidP="000F504D">
      <w:pPr>
        <w:jc w:val="both"/>
        <w:rPr>
          <w:rFonts w:asciiTheme="majorBidi" w:hAnsiTheme="majorBidi" w:cstheme="majorBidi"/>
          <w:color w:val="000000"/>
          <w:sz w:val="20"/>
          <w:szCs w:val="20"/>
          <w:lang w:val="en-GB" w:eastAsia="zh-CN"/>
        </w:rPr>
      </w:pPr>
    </w:p>
    <w:p w14:paraId="5B06C1EB" w14:textId="77777777" w:rsidR="00802EC1" w:rsidRPr="00802EC1" w:rsidRDefault="000F504D" w:rsidP="00802EC1">
      <w:pPr>
        <w:numPr>
          <w:ilvl w:val="0"/>
          <w:numId w:val="7"/>
        </w:numPr>
        <w:shd w:val="clear" w:color="auto" w:fill="FFFFFF"/>
        <w:rPr>
          <w:rFonts w:asciiTheme="majorBidi" w:hAnsiTheme="majorBidi" w:cstheme="majorBidi"/>
          <w:b/>
          <w:color w:val="000000"/>
          <w:sz w:val="20"/>
          <w:szCs w:val="20"/>
          <w:lang w:val="en-GB"/>
        </w:rPr>
      </w:pPr>
      <w:r w:rsidRPr="00802EC1">
        <w:rPr>
          <w:rFonts w:asciiTheme="majorBidi" w:hAnsiTheme="majorBidi" w:cstheme="majorBidi"/>
          <w:b/>
          <w:color w:val="000000"/>
          <w:sz w:val="20"/>
          <w:szCs w:val="20"/>
          <w:u w:val="single"/>
          <w:lang w:val="en-GB"/>
        </w:rPr>
        <w:t>What is this specific research study hoping to achieve?</w:t>
      </w:r>
    </w:p>
    <w:p w14:paraId="2DBF6CF2" w14:textId="7A2625E7" w:rsidR="00802EC1" w:rsidRPr="00802EC1" w:rsidRDefault="00802EC1" w:rsidP="00802EC1">
      <w:pPr>
        <w:shd w:val="clear" w:color="auto" w:fill="FFFFFF"/>
        <w:rPr>
          <w:rFonts w:asciiTheme="majorBidi" w:hAnsiTheme="majorBidi" w:cstheme="majorBidi"/>
          <w:lang w:val="en-GB" w:eastAsia="zh-CN"/>
        </w:rPr>
      </w:pPr>
      <w:r w:rsidRPr="00802EC1">
        <w:rPr>
          <w:rFonts w:asciiTheme="majorBidi" w:hAnsiTheme="majorBidi" w:cstheme="majorBidi"/>
          <w:sz w:val="20"/>
          <w:szCs w:val="20"/>
          <w:lang w:val="en-GB" w:eastAsia="zh-CN"/>
        </w:rPr>
        <w:t xml:space="preserve">The main aim is to gather evidence to understand the relationships between technology companies and law enforcement agencies. The research is interested in how different organisational processes and practices address security challenges. This work will connect with other aspects of the project that analyse the increasing data richness of policing environments. </w:t>
      </w:r>
    </w:p>
    <w:p w14:paraId="192AD187" w14:textId="77777777" w:rsidR="000F504D" w:rsidRPr="00802EC1" w:rsidRDefault="000F504D" w:rsidP="000F504D">
      <w:pPr>
        <w:jc w:val="both"/>
        <w:rPr>
          <w:rFonts w:asciiTheme="majorBidi" w:hAnsiTheme="majorBidi" w:cstheme="majorBidi"/>
          <w:sz w:val="20"/>
          <w:szCs w:val="20"/>
          <w:lang w:val="en-GB"/>
        </w:rPr>
      </w:pPr>
    </w:p>
    <w:p w14:paraId="53597357" w14:textId="77777777" w:rsidR="00802EC1" w:rsidRPr="00802EC1" w:rsidRDefault="000F504D" w:rsidP="00802EC1">
      <w:pPr>
        <w:numPr>
          <w:ilvl w:val="0"/>
          <w:numId w:val="7"/>
        </w:numPr>
        <w:shd w:val="clear" w:color="auto" w:fill="FFFFFF"/>
        <w:rPr>
          <w:rFonts w:asciiTheme="majorBidi" w:hAnsiTheme="majorBidi" w:cstheme="majorBidi"/>
          <w:b/>
          <w:color w:val="000000"/>
          <w:sz w:val="20"/>
          <w:szCs w:val="20"/>
          <w:u w:val="single"/>
          <w:lang w:val="en-GB"/>
        </w:rPr>
      </w:pPr>
      <w:r w:rsidRPr="00802EC1">
        <w:rPr>
          <w:rFonts w:asciiTheme="majorBidi" w:hAnsiTheme="majorBidi" w:cstheme="majorBidi"/>
          <w:b/>
          <w:color w:val="000000"/>
          <w:sz w:val="20"/>
          <w:szCs w:val="20"/>
          <w:u w:val="single"/>
          <w:lang w:val="en-GB"/>
        </w:rPr>
        <w:t>W</w:t>
      </w:r>
      <w:r w:rsidR="001A0FC3" w:rsidRPr="00802EC1">
        <w:rPr>
          <w:rFonts w:asciiTheme="majorBidi" w:hAnsiTheme="majorBidi" w:cstheme="majorBidi"/>
          <w:b/>
          <w:color w:val="000000"/>
          <w:sz w:val="20"/>
          <w:szCs w:val="20"/>
          <w:u w:val="single"/>
          <w:lang w:val="en-GB"/>
        </w:rPr>
        <w:t>hy should you consider</w:t>
      </w:r>
      <w:r w:rsidRPr="00802EC1">
        <w:rPr>
          <w:rFonts w:asciiTheme="majorBidi" w:hAnsiTheme="majorBidi" w:cstheme="majorBidi"/>
          <w:b/>
          <w:color w:val="000000"/>
          <w:sz w:val="20"/>
          <w:szCs w:val="20"/>
          <w:u w:val="single"/>
          <w:lang w:val="en-GB"/>
        </w:rPr>
        <w:t xml:space="preserve"> taking part?</w:t>
      </w:r>
    </w:p>
    <w:p w14:paraId="56214F76" w14:textId="426CBA84" w:rsidR="00802EC1" w:rsidRPr="00802EC1" w:rsidRDefault="00802EC1" w:rsidP="00802EC1">
      <w:pPr>
        <w:shd w:val="clear" w:color="auto" w:fill="FFFFFF"/>
        <w:rPr>
          <w:rFonts w:asciiTheme="majorBidi" w:hAnsiTheme="majorBidi" w:cstheme="majorBidi"/>
          <w:b/>
          <w:color w:val="000000"/>
          <w:sz w:val="20"/>
          <w:szCs w:val="20"/>
          <w:u w:val="single"/>
          <w:lang w:val="en-GB"/>
        </w:rPr>
      </w:pPr>
      <w:r w:rsidRPr="00802EC1">
        <w:rPr>
          <w:rFonts w:asciiTheme="majorBidi" w:hAnsiTheme="majorBidi" w:cstheme="majorBidi"/>
          <w:sz w:val="20"/>
          <w:szCs w:val="20"/>
          <w:lang w:val="en-GB" w:eastAsia="zh-CN"/>
        </w:rPr>
        <w:t xml:space="preserve">You will have the opportunity to participate in a research study on an important issue that remains underexplored by academic study. The information that you provide will be used to inform the project’s research on law enforcement uses of digital technology and help develop a deeper understanding of complex relationships between state and commercial actors. Our work is heavily focused towards supporting the organizations we research with. A number of opportunities will also exist for participants to be involved in stakeholder-focused events including conferences, engagement and networking sessions and other research dissemination workshops. </w:t>
      </w:r>
    </w:p>
    <w:p w14:paraId="773B0405" w14:textId="77777777" w:rsidR="000F504D" w:rsidRPr="00802EC1" w:rsidRDefault="000F504D" w:rsidP="000F504D">
      <w:pPr>
        <w:shd w:val="clear" w:color="auto" w:fill="FFFFFF"/>
        <w:rPr>
          <w:rFonts w:asciiTheme="majorBidi" w:hAnsiTheme="majorBidi" w:cstheme="majorBidi"/>
          <w:b/>
          <w:color w:val="000000"/>
          <w:sz w:val="20"/>
          <w:szCs w:val="20"/>
          <w:u w:val="single"/>
          <w:lang w:val="en-GB"/>
        </w:rPr>
      </w:pPr>
    </w:p>
    <w:p w14:paraId="27BEBCA3" w14:textId="17222A4D" w:rsidR="008B7E4C" w:rsidRPr="00802EC1" w:rsidRDefault="008B7E4C" w:rsidP="007F068D">
      <w:pPr>
        <w:numPr>
          <w:ilvl w:val="0"/>
          <w:numId w:val="7"/>
        </w:numPr>
        <w:shd w:val="clear" w:color="auto" w:fill="FFFFFF"/>
        <w:rPr>
          <w:rFonts w:asciiTheme="majorBidi" w:hAnsiTheme="majorBidi" w:cstheme="majorBidi"/>
          <w:b/>
          <w:color w:val="000000"/>
          <w:sz w:val="20"/>
          <w:szCs w:val="20"/>
          <w:u w:val="single"/>
          <w:lang w:val="en-GB"/>
        </w:rPr>
      </w:pPr>
      <w:r w:rsidRPr="00802EC1">
        <w:rPr>
          <w:rFonts w:asciiTheme="majorBidi" w:hAnsiTheme="majorBidi" w:cstheme="majorBidi"/>
          <w:b/>
          <w:color w:val="000000"/>
          <w:sz w:val="20"/>
          <w:szCs w:val="20"/>
          <w:u w:val="single"/>
          <w:lang w:val="en-GB"/>
        </w:rPr>
        <w:t>W</w:t>
      </w:r>
      <w:r w:rsidR="00852248" w:rsidRPr="00802EC1">
        <w:rPr>
          <w:rFonts w:asciiTheme="majorBidi" w:hAnsiTheme="majorBidi" w:cstheme="majorBidi"/>
          <w:b/>
          <w:color w:val="000000"/>
          <w:sz w:val="20"/>
          <w:szCs w:val="20"/>
          <w:u w:val="single"/>
          <w:lang w:val="en-GB"/>
        </w:rPr>
        <w:t>hat will be</w:t>
      </w:r>
      <w:r w:rsidRPr="00802EC1">
        <w:rPr>
          <w:rFonts w:asciiTheme="majorBidi" w:hAnsiTheme="majorBidi" w:cstheme="majorBidi"/>
          <w:b/>
          <w:color w:val="000000"/>
          <w:sz w:val="20"/>
          <w:szCs w:val="20"/>
          <w:u w:val="single"/>
          <w:lang w:val="en-GB"/>
        </w:rPr>
        <w:t xml:space="preserve"> involved in participating?</w:t>
      </w:r>
    </w:p>
    <w:p w14:paraId="1CF83489" w14:textId="1FBA8CDB" w:rsidR="00C97A48" w:rsidRPr="00650940" w:rsidRDefault="001752B7" w:rsidP="00B327EA">
      <w:pPr>
        <w:shd w:val="clear" w:color="auto" w:fill="FFFFFF"/>
        <w:jc w:val="both"/>
        <w:rPr>
          <w:rFonts w:asciiTheme="majorBidi" w:hAnsiTheme="majorBidi" w:cstheme="majorBidi"/>
          <w:sz w:val="20"/>
          <w:szCs w:val="20"/>
          <w:lang w:val="en-GB"/>
        </w:rPr>
      </w:pPr>
      <w:r w:rsidRPr="00802EC1">
        <w:rPr>
          <w:rFonts w:asciiTheme="majorBidi" w:hAnsiTheme="majorBidi" w:cstheme="majorBidi"/>
          <w:sz w:val="20"/>
          <w:szCs w:val="20"/>
          <w:lang w:val="en-GB"/>
        </w:rPr>
        <w:t>I</w:t>
      </w:r>
      <w:r w:rsidR="00D222DF" w:rsidRPr="00802EC1">
        <w:rPr>
          <w:rFonts w:asciiTheme="majorBidi" w:hAnsiTheme="majorBidi" w:cstheme="majorBidi"/>
          <w:sz w:val="20"/>
          <w:szCs w:val="20"/>
          <w:lang w:val="en-GB"/>
        </w:rPr>
        <w:t xml:space="preserve">nterviews will be semi-structured and will take place in a location of </w:t>
      </w:r>
      <w:r w:rsidR="00DF3D50" w:rsidRPr="00802EC1">
        <w:rPr>
          <w:rFonts w:asciiTheme="majorBidi" w:hAnsiTheme="majorBidi" w:cstheme="majorBidi"/>
          <w:sz w:val="20"/>
          <w:szCs w:val="20"/>
          <w:lang w:val="en-GB"/>
        </w:rPr>
        <w:t>your</w:t>
      </w:r>
      <w:r w:rsidR="00D222DF" w:rsidRPr="00802EC1">
        <w:rPr>
          <w:rFonts w:asciiTheme="majorBidi" w:hAnsiTheme="majorBidi" w:cstheme="majorBidi"/>
          <w:sz w:val="20"/>
          <w:szCs w:val="20"/>
          <w:lang w:val="en-GB"/>
        </w:rPr>
        <w:t xml:space="preserve"> choosing, subject to invitation</w:t>
      </w:r>
      <w:r w:rsidR="00B327EA" w:rsidRPr="00802EC1">
        <w:rPr>
          <w:rFonts w:asciiTheme="majorBidi" w:hAnsiTheme="majorBidi" w:cstheme="majorBidi"/>
          <w:sz w:val="20"/>
          <w:szCs w:val="20"/>
          <w:lang w:val="en-GB"/>
        </w:rPr>
        <w:t xml:space="preserve"> and after you have offered full consent to be interviewed.</w:t>
      </w:r>
      <w:r w:rsidR="00D222DF" w:rsidRPr="00802EC1">
        <w:rPr>
          <w:rFonts w:asciiTheme="majorBidi" w:hAnsiTheme="majorBidi" w:cstheme="majorBidi"/>
          <w:sz w:val="20"/>
          <w:szCs w:val="20"/>
          <w:lang w:val="en-GB"/>
        </w:rPr>
        <w:t xml:space="preserve"> </w:t>
      </w:r>
      <w:r w:rsidR="003C286C" w:rsidRPr="00802EC1">
        <w:rPr>
          <w:rFonts w:asciiTheme="majorBidi" w:hAnsiTheme="majorBidi" w:cstheme="majorBidi"/>
          <w:sz w:val="20"/>
          <w:szCs w:val="20"/>
          <w:lang w:val="en-GB"/>
        </w:rPr>
        <w:t xml:space="preserve">Interviews </w:t>
      </w:r>
      <w:r w:rsidR="00B327EA" w:rsidRPr="00802EC1">
        <w:rPr>
          <w:rFonts w:asciiTheme="majorBidi" w:hAnsiTheme="majorBidi" w:cstheme="majorBidi"/>
          <w:sz w:val="20"/>
          <w:szCs w:val="20"/>
          <w:lang w:val="en-GB"/>
        </w:rPr>
        <w:t xml:space="preserve">typically </w:t>
      </w:r>
      <w:r w:rsidR="003C286C" w:rsidRPr="00802EC1">
        <w:rPr>
          <w:rFonts w:asciiTheme="majorBidi" w:hAnsiTheme="majorBidi" w:cstheme="majorBidi"/>
          <w:sz w:val="20"/>
          <w:szCs w:val="20"/>
          <w:lang w:val="en-GB"/>
        </w:rPr>
        <w:t>last around 45</w:t>
      </w:r>
      <w:r w:rsidR="00F30967" w:rsidRPr="00802EC1">
        <w:rPr>
          <w:rFonts w:asciiTheme="majorBidi" w:hAnsiTheme="majorBidi" w:cstheme="majorBidi"/>
          <w:sz w:val="20"/>
          <w:szCs w:val="20"/>
          <w:lang w:val="en-GB"/>
        </w:rPr>
        <w:t xml:space="preserve"> </w:t>
      </w:r>
      <w:r w:rsidR="004B5654" w:rsidRPr="00802EC1">
        <w:rPr>
          <w:rFonts w:asciiTheme="majorBidi" w:hAnsiTheme="majorBidi" w:cstheme="majorBidi"/>
          <w:sz w:val="20"/>
          <w:szCs w:val="20"/>
          <w:lang w:val="en-GB"/>
        </w:rPr>
        <w:t>-</w:t>
      </w:r>
      <w:r w:rsidR="00F30967" w:rsidRPr="00802EC1">
        <w:rPr>
          <w:rFonts w:asciiTheme="majorBidi" w:hAnsiTheme="majorBidi" w:cstheme="majorBidi"/>
          <w:sz w:val="20"/>
          <w:szCs w:val="20"/>
          <w:lang w:val="en-GB"/>
        </w:rPr>
        <w:t xml:space="preserve"> </w:t>
      </w:r>
      <w:r w:rsidR="004B5654" w:rsidRPr="00802EC1">
        <w:rPr>
          <w:rFonts w:asciiTheme="majorBidi" w:hAnsiTheme="majorBidi" w:cstheme="majorBidi"/>
          <w:sz w:val="20"/>
          <w:szCs w:val="20"/>
          <w:lang w:val="en-GB"/>
        </w:rPr>
        <w:t>60</w:t>
      </w:r>
      <w:r w:rsidR="003C286C" w:rsidRPr="00802EC1">
        <w:rPr>
          <w:rFonts w:asciiTheme="majorBidi" w:hAnsiTheme="majorBidi" w:cstheme="majorBidi"/>
          <w:sz w:val="20"/>
          <w:szCs w:val="20"/>
          <w:lang w:val="en-GB"/>
        </w:rPr>
        <w:t xml:space="preserve"> minutes</w:t>
      </w:r>
      <w:r w:rsidR="003C286C" w:rsidRPr="00650940">
        <w:rPr>
          <w:rFonts w:asciiTheme="majorBidi" w:hAnsiTheme="majorBidi" w:cstheme="majorBidi"/>
          <w:sz w:val="20"/>
          <w:szCs w:val="20"/>
          <w:lang w:val="en-GB"/>
        </w:rPr>
        <w:t xml:space="preserve"> and relate to</w:t>
      </w:r>
      <w:r w:rsidR="00D03FA6" w:rsidRPr="00650940">
        <w:rPr>
          <w:rFonts w:asciiTheme="majorBidi" w:hAnsiTheme="majorBidi" w:cstheme="majorBidi"/>
          <w:sz w:val="20"/>
          <w:szCs w:val="20"/>
          <w:lang w:val="en-GB"/>
        </w:rPr>
        <w:t xml:space="preserve"> the main research aims of the P</w:t>
      </w:r>
      <w:r w:rsidR="003C286C" w:rsidRPr="00650940">
        <w:rPr>
          <w:rFonts w:asciiTheme="majorBidi" w:hAnsiTheme="majorBidi" w:cstheme="majorBidi"/>
          <w:sz w:val="20"/>
          <w:szCs w:val="20"/>
          <w:lang w:val="en-GB"/>
        </w:rPr>
        <w:t>roject</w:t>
      </w:r>
      <w:r w:rsidR="00B327EA" w:rsidRPr="00650940">
        <w:rPr>
          <w:rFonts w:asciiTheme="majorBidi" w:hAnsiTheme="majorBidi" w:cstheme="majorBidi"/>
          <w:sz w:val="20"/>
          <w:szCs w:val="20"/>
          <w:lang w:val="en-GB"/>
        </w:rPr>
        <w:t xml:space="preserve"> outlined above.</w:t>
      </w:r>
    </w:p>
    <w:p w14:paraId="546206DF" w14:textId="4FAE8309" w:rsidR="00B327EA" w:rsidRPr="00650940" w:rsidRDefault="00B327EA" w:rsidP="001523AC">
      <w:pPr>
        <w:shd w:val="clear" w:color="auto" w:fill="FFFFFF"/>
        <w:rPr>
          <w:rFonts w:asciiTheme="majorBidi" w:hAnsiTheme="majorBidi" w:cstheme="majorBidi"/>
          <w:b/>
          <w:sz w:val="20"/>
          <w:szCs w:val="20"/>
          <w:u w:val="single"/>
          <w:lang w:val="en-GB"/>
        </w:rPr>
      </w:pPr>
    </w:p>
    <w:p w14:paraId="06A4BFC5" w14:textId="77777777" w:rsidR="00864523" w:rsidRPr="00650940" w:rsidRDefault="00864523" w:rsidP="00864523">
      <w:pPr>
        <w:numPr>
          <w:ilvl w:val="0"/>
          <w:numId w:val="7"/>
        </w:numPr>
        <w:shd w:val="clear" w:color="auto" w:fill="FFFFFF"/>
        <w:jc w:val="both"/>
        <w:rPr>
          <w:rFonts w:asciiTheme="majorBidi" w:hAnsiTheme="majorBidi" w:cstheme="majorBidi"/>
          <w:color w:val="000000"/>
          <w:sz w:val="20"/>
          <w:szCs w:val="20"/>
          <w:lang w:val="en-GB"/>
        </w:rPr>
      </w:pPr>
      <w:r w:rsidRPr="00650940">
        <w:rPr>
          <w:rFonts w:asciiTheme="majorBidi" w:hAnsiTheme="majorBidi" w:cstheme="majorBidi"/>
          <w:b/>
          <w:sz w:val="20"/>
          <w:szCs w:val="20"/>
          <w:u w:val="single"/>
          <w:lang w:val="en-GB"/>
        </w:rPr>
        <w:t>Research ethics and data use</w:t>
      </w:r>
    </w:p>
    <w:p w14:paraId="7AD315BB" w14:textId="390B8154" w:rsidR="00864523" w:rsidRPr="00650940" w:rsidRDefault="00864523" w:rsidP="00931FCA">
      <w:pPr>
        <w:shd w:val="clear" w:color="auto" w:fill="FFFFFF"/>
        <w:jc w:val="both"/>
        <w:rPr>
          <w:rFonts w:asciiTheme="majorBidi" w:hAnsiTheme="majorBidi" w:cstheme="majorBidi"/>
          <w:sz w:val="20"/>
          <w:szCs w:val="20"/>
          <w:lang w:val="en-GB"/>
        </w:rPr>
      </w:pPr>
      <w:r w:rsidRPr="00650940">
        <w:rPr>
          <w:rFonts w:asciiTheme="majorBidi" w:hAnsiTheme="majorBidi" w:cstheme="majorBidi"/>
          <w:sz w:val="20"/>
          <w:szCs w:val="20"/>
          <w:lang w:val="en-GB"/>
        </w:rPr>
        <w:t xml:space="preserve">The work is publicly funded by the Economic and Social Research Council and is beholden to the strictest standards of research ethics in the social sciences. The research has also been scrutinized as a precondition to attaining additional ethical approval at the University of Essex. </w:t>
      </w:r>
      <w:r w:rsidR="00096655" w:rsidRPr="00650940">
        <w:rPr>
          <w:rFonts w:asciiTheme="majorBidi" w:hAnsiTheme="majorBidi" w:cstheme="majorBidi"/>
          <w:sz w:val="20"/>
          <w:szCs w:val="20"/>
          <w:lang w:val="en-GB"/>
        </w:rPr>
        <w:t>This research is also guided by the British Sociological Association standards of ethical research and prioritizes the well-being and wishes of the research participant above all other concerns.</w:t>
      </w:r>
      <w:r w:rsidR="00650940" w:rsidRPr="00650940">
        <w:rPr>
          <w:rFonts w:asciiTheme="majorBidi" w:hAnsiTheme="majorBidi" w:cstheme="majorBidi"/>
          <w:sz w:val="20"/>
          <w:szCs w:val="20"/>
          <w:lang w:val="en-GB"/>
        </w:rPr>
        <w:t xml:space="preserve"> </w:t>
      </w:r>
      <w:r w:rsidRPr="00650940">
        <w:rPr>
          <w:rFonts w:asciiTheme="majorBidi" w:hAnsiTheme="majorBidi" w:cstheme="majorBidi"/>
          <w:sz w:val="20"/>
          <w:szCs w:val="20"/>
          <w:lang w:val="en-GB"/>
        </w:rPr>
        <w:t xml:space="preserve">All data collection is subject to a number of standards and procedures. </w:t>
      </w:r>
      <w:r w:rsidR="00650940" w:rsidRPr="00650940">
        <w:rPr>
          <w:rFonts w:asciiTheme="majorBidi" w:hAnsiTheme="majorBidi" w:cstheme="majorBidi"/>
          <w:sz w:val="20"/>
          <w:szCs w:val="20"/>
          <w:lang w:val="en-GB"/>
        </w:rPr>
        <w:t>This covers issues such as ensuring anonymity, consent, diligent data handling, a clear complaints procedure with lines of accountability and a defined structure of responsibilities and research governance. In more detail, t</w:t>
      </w:r>
      <w:r w:rsidRPr="00650940">
        <w:rPr>
          <w:rFonts w:asciiTheme="majorBidi" w:hAnsiTheme="majorBidi" w:cstheme="majorBidi"/>
          <w:sz w:val="20"/>
          <w:szCs w:val="20"/>
          <w:lang w:val="en-GB"/>
        </w:rPr>
        <w:t>hese include:</w:t>
      </w:r>
    </w:p>
    <w:p w14:paraId="150A1FD7" w14:textId="77777777" w:rsidR="00096655" w:rsidRPr="00650940" w:rsidRDefault="00096655" w:rsidP="00864523">
      <w:pPr>
        <w:shd w:val="clear" w:color="auto" w:fill="FFFFFF"/>
        <w:jc w:val="both"/>
        <w:rPr>
          <w:rFonts w:asciiTheme="majorBidi" w:hAnsiTheme="majorBidi" w:cstheme="majorBidi"/>
          <w:sz w:val="20"/>
          <w:szCs w:val="20"/>
          <w:lang w:val="en-GB"/>
        </w:rPr>
      </w:pPr>
    </w:p>
    <w:p w14:paraId="1914CD2C" w14:textId="77777777" w:rsidR="00096655" w:rsidRPr="00650940" w:rsidRDefault="00864523" w:rsidP="00650940">
      <w:pPr>
        <w:pStyle w:val="ListParagraph"/>
        <w:numPr>
          <w:ilvl w:val="0"/>
          <w:numId w:val="15"/>
        </w:numPr>
        <w:shd w:val="clear" w:color="auto" w:fill="FFFFFF"/>
        <w:jc w:val="both"/>
        <w:rPr>
          <w:rFonts w:asciiTheme="majorBidi" w:hAnsiTheme="majorBidi" w:cstheme="majorBidi"/>
          <w:sz w:val="20"/>
          <w:szCs w:val="20"/>
          <w:lang w:val="en-GB"/>
        </w:rPr>
      </w:pPr>
      <w:r w:rsidRPr="00650940">
        <w:rPr>
          <w:rFonts w:asciiTheme="majorBidi" w:hAnsiTheme="majorBidi" w:cstheme="majorBidi"/>
          <w:sz w:val="20"/>
          <w:szCs w:val="20"/>
          <w:lang w:val="en-GB"/>
        </w:rPr>
        <w:t xml:space="preserve">Consent: interviews can only take place once explicitly and informed consent has been offered. Participation in the research is entirely voluntary. </w:t>
      </w:r>
      <w:r w:rsidR="00096655" w:rsidRPr="00650940">
        <w:rPr>
          <w:rFonts w:asciiTheme="majorBidi" w:hAnsiTheme="majorBidi" w:cstheme="majorBidi"/>
          <w:sz w:val="20"/>
          <w:szCs w:val="20"/>
          <w:lang w:val="en-GB"/>
        </w:rPr>
        <w:t xml:space="preserve">The project team will ensure any consent is as informed as possible. </w:t>
      </w:r>
      <w:r w:rsidRPr="00650940">
        <w:rPr>
          <w:rFonts w:asciiTheme="majorBidi" w:hAnsiTheme="majorBidi" w:cstheme="majorBidi"/>
          <w:sz w:val="20"/>
          <w:szCs w:val="20"/>
          <w:lang w:val="en-GB"/>
        </w:rPr>
        <w:t>We will provide information about the research</w:t>
      </w:r>
      <w:r w:rsidR="00096655" w:rsidRPr="00650940">
        <w:rPr>
          <w:rFonts w:asciiTheme="majorBidi" w:hAnsiTheme="majorBidi" w:cstheme="majorBidi"/>
          <w:sz w:val="20"/>
          <w:szCs w:val="20"/>
          <w:lang w:val="en-GB"/>
        </w:rPr>
        <w:t>, as well as relevant data handling issues,</w:t>
      </w:r>
      <w:r w:rsidRPr="00650940">
        <w:rPr>
          <w:rFonts w:asciiTheme="majorBidi" w:hAnsiTheme="majorBidi" w:cstheme="majorBidi"/>
          <w:sz w:val="20"/>
          <w:szCs w:val="20"/>
          <w:lang w:val="en-GB"/>
        </w:rPr>
        <w:t xml:space="preserve"> and give you an opportunity to ask questions at the beginning of the interview or focus group.</w:t>
      </w:r>
      <w:r w:rsidR="00096655" w:rsidRPr="00650940">
        <w:rPr>
          <w:rFonts w:asciiTheme="majorBidi" w:hAnsiTheme="majorBidi" w:cstheme="majorBidi"/>
          <w:sz w:val="20"/>
          <w:szCs w:val="20"/>
          <w:lang w:val="en-GB"/>
        </w:rPr>
        <w:t xml:space="preserve"> </w:t>
      </w:r>
      <w:r w:rsidRPr="00650940">
        <w:rPr>
          <w:rFonts w:asciiTheme="majorBidi" w:hAnsiTheme="majorBidi" w:cstheme="majorBidi"/>
          <w:sz w:val="20"/>
          <w:szCs w:val="20"/>
          <w:lang w:val="en-GB"/>
        </w:rPr>
        <w:t xml:space="preserve">We will then check that you agree to continue. You can exit from the interview or focus group at any time, or you can ask us to temporarily stop the process if you wish to stop participating. You do not need to provide an explanation for this. </w:t>
      </w:r>
    </w:p>
    <w:p w14:paraId="4F6F0357" w14:textId="77777777" w:rsidR="00096655" w:rsidRPr="00650940" w:rsidRDefault="00096655" w:rsidP="00096655">
      <w:pPr>
        <w:shd w:val="clear" w:color="auto" w:fill="FFFFFF"/>
        <w:jc w:val="both"/>
        <w:rPr>
          <w:rFonts w:asciiTheme="majorBidi" w:hAnsiTheme="majorBidi" w:cstheme="majorBidi"/>
          <w:sz w:val="20"/>
          <w:szCs w:val="20"/>
          <w:lang w:val="en-GB"/>
        </w:rPr>
      </w:pPr>
    </w:p>
    <w:p w14:paraId="228FBB4C" w14:textId="7718E9C3" w:rsidR="00864523" w:rsidRPr="00650940" w:rsidRDefault="00096655" w:rsidP="00650940">
      <w:pPr>
        <w:pStyle w:val="ListParagraph"/>
        <w:numPr>
          <w:ilvl w:val="0"/>
          <w:numId w:val="15"/>
        </w:numPr>
        <w:shd w:val="clear" w:color="auto" w:fill="FFFFFF"/>
        <w:jc w:val="both"/>
        <w:rPr>
          <w:rFonts w:asciiTheme="majorBidi" w:hAnsiTheme="majorBidi" w:cstheme="majorBidi"/>
          <w:sz w:val="20"/>
          <w:szCs w:val="20"/>
          <w:lang w:val="en-GB"/>
        </w:rPr>
      </w:pPr>
      <w:r w:rsidRPr="00650940">
        <w:rPr>
          <w:rFonts w:asciiTheme="majorBidi" w:hAnsiTheme="majorBidi" w:cstheme="majorBidi"/>
          <w:sz w:val="20"/>
          <w:szCs w:val="20"/>
          <w:lang w:val="en-GB"/>
        </w:rPr>
        <w:t xml:space="preserve">Withdrawal: </w:t>
      </w:r>
      <w:r w:rsidR="00864523" w:rsidRPr="00650940">
        <w:rPr>
          <w:rFonts w:asciiTheme="majorBidi" w:hAnsiTheme="majorBidi" w:cstheme="majorBidi"/>
          <w:sz w:val="20"/>
          <w:szCs w:val="20"/>
          <w:lang w:val="en-GB"/>
        </w:rPr>
        <w:t>If you retrospectively want to withdraw from the research after the interview/focus group, please contact</w:t>
      </w:r>
      <w:r w:rsidR="00931FCA">
        <w:rPr>
          <w:rFonts w:asciiTheme="majorBidi" w:hAnsiTheme="majorBidi" w:cstheme="majorBidi"/>
          <w:sz w:val="20"/>
          <w:szCs w:val="20"/>
          <w:lang w:val="en-GB"/>
        </w:rPr>
        <w:t xml:space="preserve"> Dr Vic Baines (interviewer),</w:t>
      </w:r>
      <w:r w:rsidR="00864523" w:rsidRPr="00650940">
        <w:rPr>
          <w:rFonts w:asciiTheme="majorBidi" w:hAnsiTheme="majorBidi" w:cstheme="majorBidi"/>
          <w:sz w:val="20"/>
          <w:szCs w:val="20"/>
          <w:lang w:val="en-GB"/>
        </w:rPr>
        <w:t xml:space="preserve"> Professor Pete Fussey</w:t>
      </w:r>
      <w:r w:rsidRPr="00650940">
        <w:rPr>
          <w:rFonts w:asciiTheme="majorBidi" w:hAnsiTheme="majorBidi" w:cstheme="majorBidi"/>
          <w:sz w:val="20"/>
          <w:szCs w:val="20"/>
          <w:lang w:val="en-GB"/>
        </w:rPr>
        <w:t xml:space="preserve"> (</w:t>
      </w:r>
      <w:hyperlink r:id="rId7" w:history="1">
        <w:r w:rsidRPr="00650940">
          <w:rPr>
            <w:rStyle w:val="Hyperlink"/>
            <w:rFonts w:asciiTheme="majorBidi" w:hAnsiTheme="majorBidi" w:cstheme="majorBidi"/>
            <w:sz w:val="20"/>
            <w:szCs w:val="20"/>
            <w:lang w:val="en-GB"/>
          </w:rPr>
          <w:t>pfussey@essex.ac.uk</w:t>
        </w:r>
      </w:hyperlink>
      <w:r w:rsidRPr="00650940">
        <w:rPr>
          <w:rFonts w:asciiTheme="majorBidi" w:hAnsiTheme="majorBidi" w:cstheme="majorBidi"/>
          <w:sz w:val="20"/>
          <w:szCs w:val="20"/>
          <w:lang w:val="en-GB"/>
        </w:rPr>
        <w:t>)</w:t>
      </w:r>
      <w:r w:rsidR="00931FCA">
        <w:rPr>
          <w:rFonts w:asciiTheme="majorBidi" w:hAnsiTheme="majorBidi" w:cstheme="majorBidi"/>
          <w:sz w:val="20"/>
          <w:szCs w:val="20"/>
          <w:lang w:val="en-GB"/>
        </w:rPr>
        <w:t xml:space="preserve"> or</w:t>
      </w:r>
      <w:r w:rsidRPr="00650940">
        <w:rPr>
          <w:rFonts w:asciiTheme="majorBidi" w:hAnsiTheme="majorBidi" w:cstheme="majorBidi"/>
          <w:sz w:val="20"/>
          <w:szCs w:val="20"/>
          <w:lang w:val="en-GB"/>
        </w:rPr>
        <w:t xml:space="preserve"> Dr </w:t>
      </w:r>
      <w:proofErr w:type="spellStart"/>
      <w:r w:rsidRPr="00650940">
        <w:rPr>
          <w:rFonts w:asciiTheme="majorBidi" w:hAnsiTheme="majorBidi" w:cstheme="majorBidi"/>
          <w:sz w:val="20"/>
          <w:szCs w:val="20"/>
          <w:lang w:val="en-GB"/>
        </w:rPr>
        <w:t>Daragh</w:t>
      </w:r>
      <w:proofErr w:type="spellEnd"/>
      <w:r w:rsidRPr="00650940">
        <w:rPr>
          <w:rFonts w:asciiTheme="majorBidi" w:hAnsiTheme="majorBidi" w:cstheme="majorBidi"/>
          <w:sz w:val="20"/>
          <w:szCs w:val="20"/>
          <w:lang w:val="en-GB"/>
        </w:rPr>
        <w:t xml:space="preserve"> Murray (</w:t>
      </w:r>
      <w:hyperlink r:id="rId8" w:history="1">
        <w:r w:rsidRPr="00650940">
          <w:rPr>
            <w:rStyle w:val="Hyperlink"/>
            <w:rFonts w:asciiTheme="majorBidi" w:hAnsiTheme="majorBidi" w:cstheme="majorBidi"/>
            <w:sz w:val="20"/>
            <w:szCs w:val="20"/>
            <w:lang w:val="en-GB"/>
          </w:rPr>
          <w:t>d.murray@essex.ac.uk</w:t>
        </w:r>
      </w:hyperlink>
      <w:r w:rsidRPr="00650940">
        <w:rPr>
          <w:rFonts w:asciiTheme="majorBidi" w:hAnsiTheme="majorBidi" w:cstheme="majorBidi"/>
          <w:sz w:val="20"/>
          <w:szCs w:val="20"/>
          <w:lang w:val="en-GB"/>
        </w:rPr>
        <w:t>)</w:t>
      </w:r>
      <w:r w:rsidR="00864523" w:rsidRPr="00650940">
        <w:rPr>
          <w:rFonts w:asciiTheme="majorBidi" w:hAnsiTheme="majorBidi" w:cstheme="majorBidi"/>
          <w:sz w:val="20"/>
          <w:szCs w:val="20"/>
          <w:lang w:val="en-GB"/>
        </w:rPr>
        <w:t xml:space="preserve">. Please note that there are certain points beyond which it will be impossible to withdraw from the research – for instance, once we have published the results of the research. Therefore, we strongly </w:t>
      </w:r>
      <w:r w:rsidR="00864523" w:rsidRPr="00650940">
        <w:rPr>
          <w:rFonts w:asciiTheme="majorBidi" w:hAnsiTheme="majorBidi" w:cstheme="majorBidi"/>
          <w:color w:val="000000"/>
          <w:sz w:val="20"/>
          <w:szCs w:val="20"/>
          <w:lang w:val="en-GB"/>
        </w:rPr>
        <w:t xml:space="preserve">encourage you to contact us </w:t>
      </w:r>
      <w:r w:rsidR="00864523" w:rsidRPr="00650940">
        <w:rPr>
          <w:rFonts w:asciiTheme="majorBidi" w:hAnsiTheme="majorBidi" w:cstheme="majorBidi"/>
          <w:b/>
          <w:color w:val="000000"/>
          <w:sz w:val="20"/>
          <w:szCs w:val="20"/>
          <w:lang w:val="en-GB"/>
        </w:rPr>
        <w:t>within a month of participation</w:t>
      </w:r>
      <w:r w:rsidR="00864523" w:rsidRPr="00650940">
        <w:rPr>
          <w:rFonts w:asciiTheme="majorBidi" w:hAnsiTheme="majorBidi" w:cstheme="majorBidi"/>
          <w:color w:val="000000"/>
          <w:sz w:val="20"/>
          <w:szCs w:val="20"/>
          <w:lang w:val="en-GB"/>
        </w:rPr>
        <w:t xml:space="preserve"> if you wish to withdraw your data. </w:t>
      </w:r>
    </w:p>
    <w:p w14:paraId="5D2C7A98" w14:textId="77777777" w:rsidR="00864523" w:rsidRPr="00650940" w:rsidRDefault="00864523" w:rsidP="00864523">
      <w:pPr>
        <w:shd w:val="clear" w:color="auto" w:fill="FFFFFF"/>
        <w:jc w:val="both"/>
        <w:rPr>
          <w:rFonts w:asciiTheme="majorBidi" w:hAnsiTheme="majorBidi" w:cstheme="majorBidi"/>
          <w:sz w:val="20"/>
          <w:szCs w:val="20"/>
          <w:lang w:val="en-GB"/>
        </w:rPr>
      </w:pPr>
    </w:p>
    <w:p w14:paraId="58D3383B" w14:textId="749241CC" w:rsidR="00864523" w:rsidRPr="00650940" w:rsidRDefault="00096655" w:rsidP="00650940">
      <w:pPr>
        <w:pStyle w:val="ListParagraph"/>
        <w:numPr>
          <w:ilvl w:val="0"/>
          <w:numId w:val="15"/>
        </w:numPr>
        <w:shd w:val="clear" w:color="auto" w:fill="FFFFFF"/>
        <w:jc w:val="both"/>
        <w:rPr>
          <w:rFonts w:asciiTheme="majorBidi" w:hAnsiTheme="majorBidi" w:cstheme="majorBidi"/>
          <w:sz w:val="20"/>
          <w:szCs w:val="20"/>
          <w:lang w:val="en-GB"/>
        </w:rPr>
      </w:pPr>
      <w:r w:rsidRPr="00650940">
        <w:rPr>
          <w:rFonts w:asciiTheme="majorBidi" w:hAnsiTheme="majorBidi" w:cstheme="majorBidi"/>
          <w:sz w:val="20"/>
          <w:szCs w:val="20"/>
          <w:lang w:val="en-GB"/>
        </w:rPr>
        <w:t>Anonymity: The default position is for all participants full anonymisation. This includes the removal of any direct identifiers (such as name) and indirect identifiers (such as organization, location, role).</w:t>
      </w:r>
    </w:p>
    <w:p w14:paraId="331865D5" w14:textId="4A075B65" w:rsidR="00096655" w:rsidRPr="00650940" w:rsidRDefault="00096655" w:rsidP="00864523">
      <w:pPr>
        <w:shd w:val="clear" w:color="auto" w:fill="FFFFFF"/>
        <w:jc w:val="both"/>
        <w:rPr>
          <w:rFonts w:asciiTheme="majorBidi" w:hAnsiTheme="majorBidi" w:cstheme="majorBidi"/>
          <w:sz w:val="20"/>
          <w:szCs w:val="20"/>
          <w:lang w:val="en-GB"/>
        </w:rPr>
      </w:pPr>
    </w:p>
    <w:p w14:paraId="35C88C59" w14:textId="77777777" w:rsidR="00096655" w:rsidRPr="00650940" w:rsidRDefault="00096655" w:rsidP="00650940">
      <w:pPr>
        <w:pStyle w:val="ListParagraph"/>
        <w:numPr>
          <w:ilvl w:val="0"/>
          <w:numId w:val="15"/>
        </w:numPr>
        <w:shd w:val="clear" w:color="auto" w:fill="FFFFFF"/>
        <w:jc w:val="both"/>
        <w:rPr>
          <w:rFonts w:asciiTheme="majorBidi" w:hAnsiTheme="majorBidi" w:cstheme="majorBidi"/>
          <w:color w:val="000000"/>
          <w:sz w:val="20"/>
          <w:szCs w:val="20"/>
          <w:lang w:val="en-GB"/>
        </w:rPr>
      </w:pPr>
      <w:r w:rsidRPr="00650940">
        <w:rPr>
          <w:rFonts w:asciiTheme="majorBidi" w:hAnsiTheme="majorBidi" w:cstheme="majorBidi"/>
          <w:sz w:val="20"/>
          <w:szCs w:val="20"/>
          <w:lang w:val="en-GB"/>
        </w:rPr>
        <w:t>Right to review: The transcript and/or any interview/focus group notes can be shared with you upon request. To ensure that you receive this before any analysis takes place we strongly encourage you to contact Professor Pete Fussey (</w:t>
      </w:r>
      <w:hyperlink r:id="rId9" w:history="1">
        <w:r w:rsidRPr="00650940">
          <w:rPr>
            <w:rStyle w:val="Hyperlink"/>
            <w:rFonts w:asciiTheme="majorBidi" w:hAnsiTheme="majorBidi" w:cstheme="majorBidi"/>
            <w:sz w:val="20"/>
            <w:szCs w:val="20"/>
            <w:lang w:val="en-GB"/>
          </w:rPr>
          <w:t>pfussey@essex.ac.uk</w:t>
        </w:r>
      </w:hyperlink>
      <w:r w:rsidRPr="00650940">
        <w:rPr>
          <w:rFonts w:asciiTheme="majorBidi" w:hAnsiTheme="majorBidi" w:cstheme="majorBidi"/>
          <w:sz w:val="20"/>
          <w:szCs w:val="20"/>
          <w:lang w:val="en-GB"/>
        </w:rPr>
        <w:t>), the named individual with overall responsibility for this part of the project, within one month of participation.</w:t>
      </w:r>
      <w:r w:rsidRPr="00650940">
        <w:rPr>
          <w:rFonts w:asciiTheme="majorBidi" w:hAnsiTheme="majorBidi" w:cstheme="majorBidi"/>
          <w:color w:val="000000"/>
          <w:sz w:val="20"/>
          <w:szCs w:val="20"/>
          <w:lang w:val="en-GB"/>
        </w:rPr>
        <w:t xml:space="preserve"> As a participant you have a right to request to see any data or personal information held about you. Please contact both Professor Pete Fussey in this regard.</w:t>
      </w:r>
    </w:p>
    <w:p w14:paraId="174A0251" w14:textId="5039002D" w:rsidR="00096655" w:rsidRPr="00650940" w:rsidRDefault="00096655" w:rsidP="00864523">
      <w:pPr>
        <w:shd w:val="clear" w:color="auto" w:fill="FFFFFF"/>
        <w:jc w:val="both"/>
        <w:rPr>
          <w:rFonts w:asciiTheme="majorBidi" w:hAnsiTheme="majorBidi" w:cstheme="majorBidi"/>
          <w:sz w:val="20"/>
          <w:szCs w:val="20"/>
          <w:lang w:val="en-GB"/>
        </w:rPr>
      </w:pPr>
    </w:p>
    <w:p w14:paraId="3C6C8716" w14:textId="77777777" w:rsidR="00650940" w:rsidRPr="00650940" w:rsidRDefault="00650940" w:rsidP="00650940">
      <w:pPr>
        <w:pStyle w:val="Default"/>
        <w:numPr>
          <w:ilvl w:val="0"/>
          <w:numId w:val="15"/>
        </w:numPr>
        <w:jc w:val="both"/>
        <w:rPr>
          <w:rFonts w:asciiTheme="majorBidi" w:hAnsiTheme="majorBidi" w:cstheme="majorBidi"/>
          <w:sz w:val="20"/>
          <w:szCs w:val="20"/>
        </w:rPr>
      </w:pPr>
      <w:r w:rsidRPr="00650940">
        <w:rPr>
          <w:rFonts w:asciiTheme="majorBidi" w:hAnsiTheme="majorBidi" w:cstheme="majorBidi"/>
          <w:sz w:val="20"/>
          <w:szCs w:val="20"/>
        </w:rPr>
        <w:t>Data handling: Data will be digitally encrypted and securely stored. Personal details will be replaced with an anonymized ID number. Any personally identifiable details will be destroyed.</w:t>
      </w:r>
    </w:p>
    <w:p w14:paraId="62F63808" w14:textId="4403D0F9" w:rsidR="00096655" w:rsidRPr="00650940" w:rsidRDefault="00096655" w:rsidP="00864523">
      <w:pPr>
        <w:shd w:val="clear" w:color="auto" w:fill="FFFFFF"/>
        <w:jc w:val="both"/>
        <w:rPr>
          <w:rFonts w:asciiTheme="majorBidi" w:hAnsiTheme="majorBidi" w:cstheme="majorBidi"/>
          <w:sz w:val="20"/>
          <w:szCs w:val="20"/>
          <w:lang w:val="en-GB"/>
        </w:rPr>
      </w:pPr>
    </w:p>
    <w:p w14:paraId="4E3ABB0C" w14:textId="1A67906A" w:rsidR="00650940" w:rsidRPr="00650940" w:rsidRDefault="00650940" w:rsidP="00650940">
      <w:pPr>
        <w:pStyle w:val="ListParagraph"/>
        <w:numPr>
          <w:ilvl w:val="0"/>
          <w:numId w:val="15"/>
        </w:numPr>
        <w:shd w:val="clear" w:color="auto" w:fill="FFFFFF"/>
        <w:jc w:val="both"/>
        <w:rPr>
          <w:rFonts w:asciiTheme="majorBidi" w:hAnsiTheme="majorBidi" w:cstheme="majorBidi"/>
          <w:sz w:val="20"/>
          <w:szCs w:val="20"/>
          <w:lang w:val="en-GB"/>
        </w:rPr>
      </w:pPr>
      <w:r w:rsidRPr="00650940">
        <w:rPr>
          <w:rFonts w:asciiTheme="majorBidi" w:hAnsiTheme="majorBidi" w:cstheme="majorBidi"/>
          <w:color w:val="000000"/>
          <w:sz w:val="20"/>
          <w:szCs w:val="20"/>
          <w:lang w:val="en-GB"/>
        </w:rPr>
        <w:t xml:space="preserve">If consented to by the interviewee(s), we would like to </w:t>
      </w:r>
      <w:r w:rsidRPr="00650940">
        <w:rPr>
          <w:rFonts w:asciiTheme="majorBidi" w:hAnsiTheme="majorBidi" w:cstheme="majorBidi"/>
          <w:sz w:val="20"/>
          <w:szCs w:val="20"/>
          <w:lang w:val="en-GB"/>
        </w:rPr>
        <w:t>audio record interviews in order to ensure complete fidelity to what has being said and allow us to undertake the most accurate analysis possible. The audio recording will only be used to ensure the accuracy of the transcription and will be destroyed once the transcription process is complete. No audio recording will take place without clear prior consent of the interviewee(s).</w:t>
      </w:r>
    </w:p>
    <w:p w14:paraId="3E269D97" w14:textId="77777777" w:rsidR="00650940" w:rsidRPr="00650940" w:rsidRDefault="00650940" w:rsidP="00650940">
      <w:pPr>
        <w:shd w:val="clear" w:color="auto" w:fill="FFFFFF"/>
        <w:jc w:val="both"/>
        <w:rPr>
          <w:rFonts w:asciiTheme="majorBidi" w:hAnsiTheme="majorBidi" w:cstheme="majorBidi"/>
          <w:sz w:val="20"/>
          <w:szCs w:val="20"/>
          <w:lang w:val="en-GB"/>
        </w:rPr>
      </w:pPr>
    </w:p>
    <w:p w14:paraId="6A7888B6" w14:textId="783B900F" w:rsidR="00650940" w:rsidRPr="00650940" w:rsidRDefault="00650940" w:rsidP="00650940">
      <w:pPr>
        <w:pStyle w:val="ListParagraph"/>
        <w:numPr>
          <w:ilvl w:val="0"/>
          <w:numId w:val="15"/>
        </w:numPr>
        <w:shd w:val="clear" w:color="auto" w:fill="FFFFFF"/>
        <w:jc w:val="both"/>
        <w:rPr>
          <w:rFonts w:asciiTheme="majorBidi" w:hAnsiTheme="majorBidi" w:cstheme="majorBidi"/>
          <w:sz w:val="20"/>
          <w:szCs w:val="20"/>
          <w:lang w:val="en-GB"/>
        </w:rPr>
      </w:pPr>
      <w:r w:rsidRPr="00650940">
        <w:rPr>
          <w:rFonts w:asciiTheme="majorBidi" w:hAnsiTheme="majorBidi" w:cstheme="majorBidi"/>
          <w:sz w:val="20"/>
          <w:szCs w:val="20"/>
          <w:lang w:val="en-GB"/>
        </w:rPr>
        <w:t xml:space="preserve">The audio recording and/or any interview or focus group notes will be transcribed and anonymized (e.g. anything that could identify you removed including your name and position within the organization), unless you opt-in to having your data attributed to you. Group interviews and focus groups involve an added issue regarding anonymization given the possibility of being identified by peers during group discussion. In these circumstances a pseudonym will be applied to any written record of the conversation and the recording destroyed following transcription. </w:t>
      </w:r>
    </w:p>
    <w:p w14:paraId="5219DBA9" w14:textId="77777777" w:rsidR="00650940" w:rsidRPr="00650940" w:rsidRDefault="00650940" w:rsidP="00650940">
      <w:pPr>
        <w:shd w:val="clear" w:color="auto" w:fill="FFFFFF"/>
        <w:jc w:val="both"/>
        <w:rPr>
          <w:rFonts w:asciiTheme="majorBidi" w:hAnsiTheme="majorBidi" w:cstheme="majorBidi"/>
          <w:sz w:val="20"/>
          <w:szCs w:val="20"/>
          <w:lang w:val="en-GB"/>
        </w:rPr>
      </w:pPr>
    </w:p>
    <w:p w14:paraId="0A3EB2BD" w14:textId="03B8DD48" w:rsidR="00650940" w:rsidRDefault="00650940" w:rsidP="00650940">
      <w:pPr>
        <w:pStyle w:val="ListParagraph"/>
        <w:numPr>
          <w:ilvl w:val="0"/>
          <w:numId w:val="15"/>
        </w:numPr>
        <w:shd w:val="clear" w:color="auto" w:fill="FFFFFF"/>
        <w:jc w:val="both"/>
        <w:rPr>
          <w:rFonts w:asciiTheme="majorBidi" w:hAnsiTheme="majorBidi" w:cstheme="majorBidi"/>
          <w:sz w:val="20"/>
          <w:szCs w:val="20"/>
          <w:lang w:val="en-GB"/>
        </w:rPr>
      </w:pPr>
      <w:r w:rsidRPr="00650940">
        <w:rPr>
          <w:rFonts w:asciiTheme="majorBidi" w:hAnsiTheme="majorBidi" w:cstheme="majorBidi"/>
          <w:sz w:val="20"/>
          <w:szCs w:val="20"/>
          <w:lang w:val="en-GB"/>
        </w:rPr>
        <w:t>Anonymized extracts or observations from the interviews and focus groups may be written up and analysed in publications that arise from the research</w:t>
      </w:r>
      <w:r>
        <w:rPr>
          <w:rFonts w:asciiTheme="majorBidi" w:hAnsiTheme="majorBidi" w:cstheme="majorBidi"/>
          <w:sz w:val="20"/>
          <w:szCs w:val="20"/>
          <w:lang w:val="en-GB"/>
        </w:rPr>
        <w:t>.</w:t>
      </w:r>
    </w:p>
    <w:p w14:paraId="225BAE31" w14:textId="77777777" w:rsidR="00650940" w:rsidRPr="00650940" w:rsidRDefault="00650940" w:rsidP="00650940">
      <w:pPr>
        <w:pStyle w:val="ListParagraph"/>
        <w:rPr>
          <w:rFonts w:asciiTheme="majorBidi" w:hAnsiTheme="majorBidi" w:cstheme="majorBidi"/>
          <w:sz w:val="20"/>
          <w:szCs w:val="20"/>
          <w:lang w:val="en-GB"/>
        </w:rPr>
      </w:pPr>
    </w:p>
    <w:p w14:paraId="6174BEB7" w14:textId="6BF727A5" w:rsidR="00650940" w:rsidRDefault="00650940" w:rsidP="00650940">
      <w:pPr>
        <w:pStyle w:val="ListParagraph"/>
        <w:numPr>
          <w:ilvl w:val="0"/>
          <w:numId w:val="15"/>
        </w:numPr>
        <w:shd w:val="clear" w:color="auto" w:fill="FFFFFF"/>
        <w:jc w:val="both"/>
        <w:rPr>
          <w:rFonts w:asciiTheme="majorBidi" w:hAnsiTheme="majorBidi" w:cstheme="majorBidi"/>
          <w:sz w:val="20"/>
          <w:szCs w:val="20"/>
          <w:lang w:val="en-GB"/>
        </w:rPr>
      </w:pPr>
      <w:r w:rsidRPr="00650940">
        <w:rPr>
          <w:rFonts w:asciiTheme="majorBidi" w:hAnsiTheme="majorBidi" w:cstheme="majorBidi"/>
          <w:sz w:val="20"/>
          <w:szCs w:val="20"/>
          <w:lang w:val="en-GB"/>
        </w:rPr>
        <w:t>Clear complaints procedure: If you have any concern about any aspect of this project, you should first raise with Professor Pete Fussey.  If you remain unhappy and wish to complain formally, you can do this by contacting the overall project coordinator, Professor Lorna McGregor (</w:t>
      </w:r>
      <w:hyperlink r:id="rId10" w:history="1">
        <w:r w:rsidRPr="00650940">
          <w:rPr>
            <w:rStyle w:val="Hyperlink"/>
            <w:rFonts w:asciiTheme="majorBidi" w:hAnsiTheme="majorBidi" w:cstheme="majorBidi"/>
            <w:sz w:val="20"/>
            <w:szCs w:val="20"/>
            <w:lang w:val="en-GB"/>
          </w:rPr>
          <w:t>lmcgreg@essex.ac.uk</w:t>
        </w:r>
      </w:hyperlink>
      <w:r w:rsidRPr="00650940">
        <w:rPr>
          <w:rFonts w:asciiTheme="majorBidi" w:hAnsiTheme="majorBidi" w:cstheme="majorBidi"/>
          <w:sz w:val="20"/>
          <w:szCs w:val="20"/>
          <w:lang w:val="en-GB"/>
        </w:rPr>
        <w:t xml:space="preserve">). </w:t>
      </w:r>
    </w:p>
    <w:p w14:paraId="3C62BA26" w14:textId="328C1DDF" w:rsidR="00650940" w:rsidRDefault="00650940" w:rsidP="00650940">
      <w:pPr>
        <w:shd w:val="clear" w:color="auto" w:fill="FFFFFF"/>
        <w:jc w:val="both"/>
        <w:rPr>
          <w:rFonts w:asciiTheme="majorBidi" w:hAnsiTheme="majorBidi" w:cstheme="majorBidi"/>
          <w:sz w:val="20"/>
          <w:szCs w:val="20"/>
          <w:lang w:val="en-GB"/>
        </w:rPr>
      </w:pPr>
    </w:p>
    <w:p w14:paraId="57A86B83" w14:textId="660DBBD7" w:rsidR="00650940" w:rsidRDefault="00650940" w:rsidP="00650940">
      <w:pPr>
        <w:pBdr>
          <w:bottom w:val="single" w:sz="6" w:space="1" w:color="auto"/>
        </w:pBdr>
        <w:jc w:val="both"/>
        <w:rPr>
          <w:rFonts w:asciiTheme="majorBidi" w:eastAsiaTheme="minorHAnsi" w:hAnsiTheme="majorBidi" w:cstheme="majorBidi"/>
          <w:sz w:val="20"/>
          <w:szCs w:val="20"/>
          <w:lang w:val="en-GB"/>
        </w:rPr>
      </w:pPr>
      <w:r w:rsidRPr="00650940">
        <w:rPr>
          <w:rFonts w:asciiTheme="majorBidi" w:eastAsiaTheme="minorHAnsi" w:hAnsiTheme="majorBidi" w:cstheme="majorBidi"/>
          <w:sz w:val="20"/>
          <w:szCs w:val="20"/>
          <w:lang w:val="en-GB"/>
        </w:rPr>
        <w:t xml:space="preserve">The ESRC, our funder, requests all research data arising from ESRC-funded research to be made available to the scientific community in a timely and responsible manner after the project concludes (2020), unless there are exceptional reasons why this cannot happen. We will only pass on anonymised transcripts with your full consent. If given, anonymized data created or repurposed during the lifetime of the Project (and, in this specific case, the interview or focus group transcripts) will be offered to the UK Data Service within three months of the end of the Project for cataloguing and archiving. This will be done following the above principles of data anonymization unless you </w:t>
      </w:r>
      <w:r w:rsidRPr="00650940">
        <w:rPr>
          <w:rFonts w:asciiTheme="majorBidi" w:hAnsiTheme="majorBidi" w:cstheme="majorBidi"/>
          <w:sz w:val="20"/>
          <w:szCs w:val="20"/>
          <w:lang w:val="en-GB"/>
        </w:rPr>
        <w:t>consent to having your data attributed to you by name or organization</w:t>
      </w:r>
      <w:r w:rsidRPr="00650940">
        <w:rPr>
          <w:rFonts w:asciiTheme="majorBidi" w:eastAsiaTheme="minorHAnsi" w:hAnsiTheme="majorBidi" w:cstheme="majorBidi"/>
          <w:sz w:val="20"/>
          <w:szCs w:val="20"/>
          <w:lang w:val="en-GB"/>
        </w:rPr>
        <w:t>.</w:t>
      </w:r>
    </w:p>
    <w:p w14:paraId="37EC1926" w14:textId="778D8BD0" w:rsidR="00650940" w:rsidRDefault="00650940" w:rsidP="00650940">
      <w:pPr>
        <w:pBdr>
          <w:bottom w:val="single" w:sz="6" w:space="1" w:color="auto"/>
        </w:pBdr>
        <w:jc w:val="both"/>
        <w:rPr>
          <w:rFonts w:asciiTheme="majorBidi" w:hAnsiTheme="majorBidi" w:cstheme="majorBidi"/>
          <w:sz w:val="20"/>
          <w:szCs w:val="20"/>
          <w:lang w:val="en-GB"/>
        </w:rPr>
      </w:pPr>
    </w:p>
    <w:p w14:paraId="13F32125" w14:textId="77777777" w:rsidR="00650940" w:rsidRPr="00650940" w:rsidRDefault="00650940" w:rsidP="00650940">
      <w:pPr>
        <w:pStyle w:val="ListParagraph"/>
        <w:numPr>
          <w:ilvl w:val="0"/>
          <w:numId w:val="7"/>
        </w:numPr>
        <w:pBdr>
          <w:bottom w:val="single" w:sz="6" w:space="1" w:color="auto"/>
        </w:pBdr>
        <w:jc w:val="both"/>
        <w:rPr>
          <w:rFonts w:asciiTheme="majorBidi" w:hAnsiTheme="majorBidi" w:cstheme="majorBidi"/>
          <w:b/>
          <w:sz w:val="20"/>
          <w:szCs w:val="20"/>
          <w:u w:val="single"/>
          <w:lang w:val="en-GB"/>
        </w:rPr>
      </w:pPr>
      <w:r w:rsidRPr="00650940">
        <w:rPr>
          <w:rFonts w:asciiTheme="majorBidi" w:hAnsiTheme="majorBidi" w:cstheme="majorBidi"/>
          <w:b/>
          <w:sz w:val="20"/>
          <w:szCs w:val="20"/>
          <w:u w:val="single"/>
          <w:lang w:val="en-GB"/>
        </w:rPr>
        <w:t>Do you have any questions?</w:t>
      </w:r>
    </w:p>
    <w:p w14:paraId="714B3D1D" w14:textId="77777777" w:rsidR="00650940" w:rsidRPr="00650940" w:rsidRDefault="00650940" w:rsidP="00650940">
      <w:pPr>
        <w:pBdr>
          <w:bottom w:val="single" w:sz="6" w:space="1" w:color="auto"/>
        </w:pBdr>
        <w:jc w:val="both"/>
        <w:rPr>
          <w:rFonts w:asciiTheme="majorBidi" w:hAnsiTheme="majorBidi" w:cstheme="majorBidi"/>
          <w:sz w:val="20"/>
          <w:szCs w:val="20"/>
          <w:lang w:val="en-GB"/>
        </w:rPr>
      </w:pPr>
      <w:r w:rsidRPr="00650940">
        <w:rPr>
          <w:rFonts w:asciiTheme="majorBidi" w:hAnsiTheme="majorBidi" w:cstheme="majorBidi"/>
          <w:sz w:val="20"/>
          <w:szCs w:val="20"/>
          <w:lang w:val="en-GB"/>
        </w:rPr>
        <w:t xml:space="preserve">You can contact Professor Pete Fussey at: </w:t>
      </w:r>
    </w:p>
    <w:p w14:paraId="6E7475F9" w14:textId="77777777" w:rsidR="00650940" w:rsidRPr="00650940" w:rsidRDefault="00650940" w:rsidP="00650940">
      <w:pPr>
        <w:pBdr>
          <w:bottom w:val="single" w:sz="6" w:space="1" w:color="auto"/>
        </w:pBdr>
        <w:jc w:val="both"/>
        <w:rPr>
          <w:rFonts w:asciiTheme="majorBidi" w:hAnsiTheme="majorBidi" w:cstheme="majorBidi"/>
          <w:sz w:val="20"/>
          <w:szCs w:val="20"/>
          <w:lang w:val="en-GB"/>
        </w:rPr>
      </w:pPr>
      <w:r w:rsidRPr="00650940">
        <w:rPr>
          <w:rFonts w:asciiTheme="majorBidi" w:hAnsiTheme="majorBidi" w:cstheme="majorBidi"/>
          <w:sz w:val="20"/>
          <w:szCs w:val="20"/>
          <w:lang w:val="en-GB"/>
        </w:rPr>
        <w:t>Department of Sociology,</w:t>
      </w:r>
    </w:p>
    <w:p w14:paraId="04DEB5CA" w14:textId="77777777" w:rsidR="00650940" w:rsidRPr="00650940" w:rsidRDefault="00650940" w:rsidP="00650940">
      <w:pPr>
        <w:pBdr>
          <w:bottom w:val="single" w:sz="6" w:space="1" w:color="auto"/>
        </w:pBdr>
        <w:jc w:val="both"/>
        <w:rPr>
          <w:rFonts w:asciiTheme="majorBidi" w:hAnsiTheme="majorBidi" w:cstheme="majorBidi"/>
          <w:sz w:val="20"/>
          <w:szCs w:val="20"/>
          <w:lang w:val="en-GB"/>
        </w:rPr>
      </w:pPr>
      <w:r w:rsidRPr="00650940">
        <w:rPr>
          <w:rFonts w:asciiTheme="majorBidi" w:eastAsiaTheme="minorEastAsia" w:hAnsiTheme="majorBidi" w:cstheme="majorBidi"/>
          <w:noProof/>
          <w:color w:val="000000"/>
          <w:sz w:val="20"/>
          <w:szCs w:val="20"/>
          <w:lang w:val="en-GB" w:eastAsia="en-GB"/>
        </w:rPr>
        <w:t xml:space="preserve">University of Essex, Wivenhoe Park, </w:t>
      </w:r>
    </w:p>
    <w:p w14:paraId="6EF0C23F" w14:textId="77777777" w:rsidR="00650940" w:rsidRPr="00650940" w:rsidRDefault="00650940" w:rsidP="00650940">
      <w:pPr>
        <w:pBdr>
          <w:bottom w:val="single" w:sz="6" w:space="1" w:color="auto"/>
        </w:pBdr>
        <w:jc w:val="both"/>
        <w:rPr>
          <w:rFonts w:asciiTheme="majorBidi" w:hAnsiTheme="majorBidi" w:cstheme="majorBidi"/>
          <w:sz w:val="20"/>
          <w:szCs w:val="20"/>
          <w:lang w:val="en-GB"/>
        </w:rPr>
      </w:pPr>
      <w:r w:rsidRPr="00650940">
        <w:rPr>
          <w:rFonts w:asciiTheme="majorBidi" w:eastAsiaTheme="minorEastAsia" w:hAnsiTheme="majorBidi" w:cstheme="majorBidi"/>
          <w:noProof/>
          <w:color w:val="000000"/>
          <w:sz w:val="20"/>
          <w:szCs w:val="20"/>
          <w:lang w:val="en-GB" w:eastAsia="en-GB"/>
        </w:rPr>
        <w:t>Colchester,</w:t>
      </w:r>
    </w:p>
    <w:p w14:paraId="2558F01C" w14:textId="77777777" w:rsidR="00650940" w:rsidRPr="00650940" w:rsidRDefault="00650940" w:rsidP="00650940">
      <w:pPr>
        <w:pBdr>
          <w:bottom w:val="single" w:sz="6" w:space="1" w:color="auto"/>
        </w:pBdr>
        <w:jc w:val="both"/>
        <w:rPr>
          <w:rFonts w:asciiTheme="majorBidi" w:hAnsiTheme="majorBidi" w:cstheme="majorBidi"/>
          <w:sz w:val="20"/>
          <w:szCs w:val="20"/>
          <w:lang w:val="en-GB"/>
        </w:rPr>
      </w:pPr>
      <w:r w:rsidRPr="00650940">
        <w:rPr>
          <w:rFonts w:asciiTheme="majorBidi" w:eastAsiaTheme="minorEastAsia" w:hAnsiTheme="majorBidi" w:cstheme="majorBidi"/>
          <w:noProof/>
          <w:color w:val="000000"/>
          <w:sz w:val="20"/>
          <w:szCs w:val="20"/>
          <w:lang w:val="en-GB" w:eastAsia="en-GB"/>
        </w:rPr>
        <w:t>CO4 3SQ</w:t>
      </w:r>
    </w:p>
    <w:p w14:paraId="60003A83" w14:textId="77777777" w:rsidR="00650940" w:rsidRPr="00650940" w:rsidRDefault="00650940" w:rsidP="00650940">
      <w:pPr>
        <w:pBdr>
          <w:bottom w:val="single" w:sz="6" w:space="1" w:color="auto"/>
        </w:pBdr>
        <w:jc w:val="both"/>
        <w:rPr>
          <w:rFonts w:asciiTheme="majorBidi" w:hAnsiTheme="majorBidi" w:cstheme="majorBidi"/>
          <w:sz w:val="20"/>
          <w:szCs w:val="20"/>
          <w:lang w:val="en-GB"/>
        </w:rPr>
      </w:pPr>
      <w:r w:rsidRPr="00650940">
        <w:rPr>
          <w:rFonts w:asciiTheme="majorBidi" w:hAnsiTheme="majorBidi" w:cstheme="majorBidi"/>
          <w:sz w:val="20"/>
          <w:szCs w:val="20"/>
          <w:lang w:val="en-GB"/>
        </w:rPr>
        <w:t>UK</w:t>
      </w:r>
    </w:p>
    <w:p w14:paraId="03D1935A" w14:textId="77777777" w:rsidR="00650940" w:rsidRPr="00650940" w:rsidRDefault="00000000" w:rsidP="00650940">
      <w:pPr>
        <w:pBdr>
          <w:bottom w:val="single" w:sz="6" w:space="1" w:color="auto"/>
        </w:pBdr>
        <w:jc w:val="both"/>
        <w:rPr>
          <w:rFonts w:asciiTheme="majorBidi" w:hAnsiTheme="majorBidi" w:cstheme="majorBidi"/>
          <w:sz w:val="20"/>
          <w:szCs w:val="20"/>
          <w:lang w:val="en-GB"/>
        </w:rPr>
      </w:pPr>
      <w:hyperlink r:id="rId11" w:history="1">
        <w:r w:rsidR="00650940" w:rsidRPr="00650940">
          <w:rPr>
            <w:rStyle w:val="Hyperlink"/>
            <w:rFonts w:asciiTheme="majorBidi" w:hAnsiTheme="majorBidi" w:cstheme="majorBidi"/>
            <w:sz w:val="20"/>
            <w:szCs w:val="20"/>
            <w:lang w:val="en-GB"/>
          </w:rPr>
          <w:t>pfussey@essex.ac.uk</w:t>
        </w:r>
      </w:hyperlink>
      <w:r w:rsidR="00650940" w:rsidRPr="00650940">
        <w:rPr>
          <w:rFonts w:asciiTheme="majorBidi" w:hAnsiTheme="majorBidi" w:cstheme="majorBidi"/>
          <w:sz w:val="20"/>
          <w:szCs w:val="20"/>
          <w:lang w:val="en-GB"/>
        </w:rPr>
        <w:t xml:space="preserve"> </w:t>
      </w:r>
    </w:p>
    <w:p w14:paraId="0C398F92" w14:textId="174581D3" w:rsidR="00650940" w:rsidRDefault="00650940" w:rsidP="00650940">
      <w:pPr>
        <w:pBdr>
          <w:bottom w:val="single" w:sz="6" w:space="1" w:color="auto"/>
        </w:pBdr>
        <w:jc w:val="both"/>
        <w:rPr>
          <w:rFonts w:asciiTheme="majorBidi" w:hAnsiTheme="majorBidi" w:cstheme="majorBidi"/>
          <w:sz w:val="20"/>
          <w:szCs w:val="20"/>
          <w:lang w:val="en-GB"/>
        </w:rPr>
      </w:pPr>
    </w:p>
    <w:p w14:paraId="3625FBBB" w14:textId="77777777" w:rsidR="00650940" w:rsidRPr="00650940" w:rsidRDefault="00650940" w:rsidP="00650940">
      <w:pPr>
        <w:pBdr>
          <w:bottom w:val="single" w:sz="6" w:space="1" w:color="auto"/>
        </w:pBdr>
        <w:jc w:val="both"/>
        <w:rPr>
          <w:rFonts w:asciiTheme="majorBidi" w:hAnsiTheme="majorBidi" w:cstheme="majorBidi"/>
          <w:b/>
          <w:sz w:val="20"/>
          <w:szCs w:val="20"/>
          <w:u w:val="single"/>
          <w:lang w:val="en-GB"/>
        </w:rPr>
      </w:pPr>
    </w:p>
    <w:sectPr w:rsidR="00650940" w:rsidRPr="00650940" w:rsidSect="00FD5672">
      <w:headerReference w:type="default" r:id="rId12"/>
      <w:pgSz w:w="12240" w:h="15840"/>
      <w:pgMar w:top="1418" w:right="1183"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87627" w14:textId="77777777" w:rsidR="00E25E95" w:rsidRDefault="00E25E95" w:rsidP="00FD5672">
      <w:r>
        <w:separator/>
      </w:r>
    </w:p>
  </w:endnote>
  <w:endnote w:type="continuationSeparator" w:id="0">
    <w:p w14:paraId="5C7208D6" w14:textId="77777777" w:rsidR="00E25E95" w:rsidRDefault="00E25E95" w:rsidP="00FD5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A7997" w14:textId="77777777" w:rsidR="00E25E95" w:rsidRDefault="00E25E95" w:rsidP="00FD5672">
      <w:r>
        <w:separator/>
      </w:r>
    </w:p>
  </w:footnote>
  <w:footnote w:type="continuationSeparator" w:id="0">
    <w:p w14:paraId="78683E23" w14:textId="77777777" w:rsidR="00E25E95" w:rsidRDefault="00E25E95" w:rsidP="00FD56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9FF1B" w14:textId="0163DEAC" w:rsidR="00FD5672" w:rsidRDefault="00FD5672">
    <w:pPr>
      <w:pStyle w:val="Header"/>
    </w:pPr>
    <w:r w:rsidRPr="00FD5672">
      <w:rPr>
        <w:noProof/>
        <w:lang w:val="en-GB" w:eastAsia="en-GB"/>
      </w:rPr>
      <w:drawing>
        <wp:anchor distT="0" distB="0" distL="114300" distR="114300" simplePos="0" relativeHeight="251661312" behindDoc="1" locked="0" layoutInCell="1" allowOverlap="1" wp14:anchorId="1EF2B2AE" wp14:editId="09CBB8EF">
          <wp:simplePos x="0" y="0"/>
          <wp:positionH relativeFrom="page">
            <wp:posOffset>4899660</wp:posOffset>
          </wp:positionH>
          <wp:positionV relativeFrom="page">
            <wp:posOffset>174625</wp:posOffset>
          </wp:positionV>
          <wp:extent cx="2066290" cy="51816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6290" cy="518160"/>
                  </a:xfrm>
                  <a:prstGeom prst="rect">
                    <a:avLst/>
                  </a:prstGeom>
                  <a:noFill/>
                </pic:spPr>
              </pic:pic>
            </a:graphicData>
          </a:graphic>
          <wp14:sizeRelH relativeFrom="page">
            <wp14:pctWidth>0</wp14:pctWidth>
          </wp14:sizeRelH>
          <wp14:sizeRelV relativeFrom="page">
            <wp14:pctHeight>0</wp14:pctHeight>
          </wp14:sizeRelV>
        </wp:anchor>
      </w:drawing>
    </w:r>
    <w:r w:rsidRPr="00FD5672">
      <w:rPr>
        <w:noProof/>
        <w:lang w:val="en-GB" w:eastAsia="en-GB"/>
      </w:rPr>
      <w:drawing>
        <wp:anchor distT="0" distB="0" distL="114300" distR="114300" simplePos="0" relativeHeight="251660288" behindDoc="1" locked="0" layoutInCell="1" allowOverlap="1" wp14:anchorId="0A8588C8" wp14:editId="0A62C27C">
          <wp:simplePos x="0" y="0"/>
          <wp:positionH relativeFrom="page">
            <wp:posOffset>900430</wp:posOffset>
          </wp:positionH>
          <wp:positionV relativeFrom="page">
            <wp:posOffset>159385</wp:posOffset>
          </wp:positionV>
          <wp:extent cx="669290" cy="557530"/>
          <wp:effectExtent l="0" t="0" r="0" b="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9290" cy="557530"/>
                  </a:xfrm>
                  <a:prstGeom prst="rect">
                    <a:avLst/>
                  </a:prstGeom>
                  <a:noFill/>
                </pic:spPr>
              </pic:pic>
            </a:graphicData>
          </a:graphic>
          <wp14:sizeRelH relativeFrom="page">
            <wp14:pctWidth>0</wp14:pctWidth>
          </wp14:sizeRelH>
          <wp14:sizeRelV relativeFrom="page">
            <wp14:pctHeight>0</wp14:pctHeight>
          </wp14:sizeRelV>
        </wp:anchor>
      </w:drawing>
    </w:r>
    <w:r w:rsidRPr="00FD5672">
      <w:rPr>
        <w:noProof/>
        <w:lang w:val="en-GB" w:eastAsia="en-GB"/>
      </w:rPr>
      <w:drawing>
        <wp:anchor distT="0" distB="0" distL="114300" distR="114300" simplePos="0" relativeHeight="251659264" behindDoc="1" locked="0" layoutInCell="1" allowOverlap="1" wp14:anchorId="0C9CC626" wp14:editId="6D35B977">
          <wp:simplePos x="0" y="0"/>
          <wp:positionH relativeFrom="page">
            <wp:posOffset>2814320</wp:posOffset>
          </wp:positionH>
          <wp:positionV relativeFrom="page">
            <wp:posOffset>97155</wp:posOffset>
          </wp:positionV>
          <wp:extent cx="1010285" cy="638810"/>
          <wp:effectExtent l="0" t="0" r="0" b="889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10285" cy="63881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8167F2"/>
    <w:multiLevelType w:val="hybridMultilevel"/>
    <w:tmpl w:val="160071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B10DFB"/>
    <w:multiLevelType w:val="hybridMultilevel"/>
    <w:tmpl w:val="C4B62658"/>
    <w:lvl w:ilvl="0" w:tplc="899EF886">
      <w:start w:val="1"/>
      <w:numFmt w:val="decimal"/>
      <w:lvlText w:val="%1."/>
      <w:lvlJc w:val="left"/>
      <w:pPr>
        <w:ind w:left="720" w:hanging="360"/>
      </w:pPr>
      <w:rPr>
        <w:rFonts w:cs="Arial"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D295649"/>
    <w:multiLevelType w:val="hybridMultilevel"/>
    <w:tmpl w:val="E162F574"/>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1672ECF"/>
    <w:multiLevelType w:val="hybridMultilevel"/>
    <w:tmpl w:val="809676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5817DA9"/>
    <w:multiLevelType w:val="hybridMultilevel"/>
    <w:tmpl w:val="B228536E"/>
    <w:lvl w:ilvl="0" w:tplc="B554EB54">
      <w:start w:val="1"/>
      <w:numFmt w:val="decimal"/>
      <w:lvlText w:val="%1."/>
      <w:lvlJc w:val="left"/>
      <w:pPr>
        <w:ind w:left="720" w:hanging="360"/>
      </w:pPr>
      <w:rPr>
        <w:rFonts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9FC5519"/>
    <w:multiLevelType w:val="hybridMultilevel"/>
    <w:tmpl w:val="1C8C92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4EA3CBF"/>
    <w:multiLevelType w:val="hybridMultilevel"/>
    <w:tmpl w:val="699619EE"/>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5D609B2"/>
    <w:multiLevelType w:val="multilevel"/>
    <w:tmpl w:val="4BB61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687236"/>
    <w:multiLevelType w:val="hybridMultilevel"/>
    <w:tmpl w:val="817ACD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F6204ED"/>
    <w:multiLevelType w:val="hybridMultilevel"/>
    <w:tmpl w:val="05BC43C6"/>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6706134C"/>
    <w:multiLevelType w:val="hybridMultilevel"/>
    <w:tmpl w:val="229E7E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23E7B8B"/>
    <w:multiLevelType w:val="hybridMultilevel"/>
    <w:tmpl w:val="A9DE5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352CB6"/>
    <w:multiLevelType w:val="hybridMultilevel"/>
    <w:tmpl w:val="DBCCDB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E944180"/>
    <w:multiLevelType w:val="multilevel"/>
    <w:tmpl w:val="4F98F7F0"/>
    <w:lvl w:ilvl="0">
      <w:start w:val="1"/>
      <w:numFmt w:val="lowerLetter"/>
      <w:lvlText w:val="(%1)"/>
      <w:lvlJc w:val="left"/>
      <w:pPr>
        <w:tabs>
          <w:tab w:val="num" w:pos="720"/>
        </w:tabs>
        <w:ind w:left="720" w:hanging="360"/>
      </w:pPr>
      <w:rPr>
        <w:rFonts w:ascii="Palatino Linotype" w:eastAsia="Times New Roman" w:hAnsi="Palatino Linotype" w:cs="Arial"/>
        <w:b/>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73200753">
    <w:abstractNumId w:val="10"/>
  </w:num>
  <w:num w:numId="2" w16cid:durableId="1367288094">
    <w:abstractNumId w:val="14"/>
  </w:num>
  <w:num w:numId="3" w16cid:durableId="1313174903">
    <w:abstractNumId w:val="6"/>
  </w:num>
  <w:num w:numId="4" w16cid:durableId="1054622445">
    <w:abstractNumId w:val="4"/>
  </w:num>
  <w:num w:numId="5" w16cid:durableId="1531525006">
    <w:abstractNumId w:val="11"/>
  </w:num>
  <w:num w:numId="6" w16cid:durableId="1627082148">
    <w:abstractNumId w:val="9"/>
  </w:num>
  <w:num w:numId="7" w16cid:durableId="1167788499">
    <w:abstractNumId w:val="7"/>
  </w:num>
  <w:num w:numId="8" w16cid:durableId="1992251904">
    <w:abstractNumId w:val="3"/>
  </w:num>
  <w:num w:numId="9" w16cid:durableId="1784031396">
    <w:abstractNumId w:val="8"/>
  </w:num>
  <w:num w:numId="10" w16cid:durableId="2040737877">
    <w:abstractNumId w:val="0"/>
  </w:num>
  <w:num w:numId="11" w16cid:durableId="83383493">
    <w:abstractNumId w:val="13"/>
  </w:num>
  <w:num w:numId="12" w16cid:durableId="721294949">
    <w:abstractNumId w:val="1"/>
  </w:num>
  <w:num w:numId="13" w16cid:durableId="1025861981">
    <w:abstractNumId w:val="5"/>
  </w:num>
  <w:num w:numId="14" w16cid:durableId="1405906628">
    <w:abstractNumId w:val="2"/>
  </w:num>
  <w:num w:numId="15" w16cid:durableId="198515715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7D3"/>
    <w:rsid w:val="00010B99"/>
    <w:rsid w:val="00015A54"/>
    <w:rsid w:val="000269AD"/>
    <w:rsid w:val="000458BE"/>
    <w:rsid w:val="00050EC5"/>
    <w:rsid w:val="00096026"/>
    <w:rsid w:val="00096653"/>
    <w:rsid w:val="00096655"/>
    <w:rsid w:val="000A2279"/>
    <w:rsid w:val="000B0E47"/>
    <w:rsid w:val="000D176B"/>
    <w:rsid w:val="000F504D"/>
    <w:rsid w:val="0010229D"/>
    <w:rsid w:val="00112611"/>
    <w:rsid w:val="0013017C"/>
    <w:rsid w:val="00147C9C"/>
    <w:rsid w:val="001523AC"/>
    <w:rsid w:val="001528CF"/>
    <w:rsid w:val="001752B7"/>
    <w:rsid w:val="0018738F"/>
    <w:rsid w:val="0019143B"/>
    <w:rsid w:val="00191A2A"/>
    <w:rsid w:val="0019702D"/>
    <w:rsid w:val="001A0FC3"/>
    <w:rsid w:val="001A475C"/>
    <w:rsid w:val="001B6ADD"/>
    <w:rsid w:val="001E39AE"/>
    <w:rsid w:val="001E7411"/>
    <w:rsid w:val="001F645D"/>
    <w:rsid w:val="002071E7"/>
    <w:rsid w:val="00213197"/>
    <w:rsid w:val="00227D81"/>
    <w:rsid w:val="00261E65"/>
    <w:rsid w:val="002647E0"/>
    <w:rsid w:val="00274874"/>
    <w:rsid w:val="002C2EAF"/>
    <w:rsid w:val="002E00EC"/>
    <w:rsid w:val="002F38EF"/>
    <w:rsid w:val="002F574E"/>
    <w:rsid w:val="002F5D99"/>
    <w:rsid w:val="003056EB"/>
    <w:rsid w:val="003540A5"/>
    <w:rsid w:val="003617F7"/>
    <w:rsid w:val="0036418B"/>
    <w:rsid w:val="003958C4"/>
    <w:rsid w:val="003B2054"/>
    <w:rsid w:val="003B38D0"/>
    <w:rsid w:val="003C0531"/>
    <w:rsid w:val="003C17A1"/>
    <w:rsid w:val="003C286C"/>
    <w:rsid w:val="003E6326"/>
    <w:rsid w:val="003E697B"/>
    <w:rsid w:val="004006F6"/>
    <w:rsid w:val="00412DA1"/>
    <w:rsid w:val="00414A8E"/>
    <w:rsid w:val="00426E79"/>
    <w:rsid w:val="00430BCB"/>
    <w:rsid w:val="00432026"/>
    <w:rsid w:val="00441709"/>
    <w:rsid w:val="00447B3B"/>
    <w:rsid w:val="00472AD0"/>
    <w:rsid w:val="00472AE4"/>
    <w:rsid w:val="004B35BE"/>
    <w:rsid w:val="004B5654"/>
    <w:rsid w:val="004B6ADA"/>
    <w:rsid w:val="004C2C51"/>
    <w:rsid w:val="004C37C8"/>
    <w:rsid w:val="004D2AFC"/>
    <w:rsid w:val="004D4EF5"/>
    <w:rsid w:val="004E79E5"/>
    <w:rsid w:val="00507217"/>
    <w:rsid w:val="00513E8D"/>
    <w:rsid w:val="00520E5F"/>
    <w:rsid w:val="00521EE2"/>
    <w:rsid w:val="00526EFA"/>
    <w:rsid w:val="005663D6"/>
    <w:rsid w:val="00567164"/>
    <w:rsid w:val="005807B9"/>
    <w:rsid w:val="00585996"/>
    <w:rsid w:val="005C3D85"/>
    <w:rsid w:val="005C7A4D"/>
    <w:rsid w:val="005D2BD7"/>
    <w:rsid w:val="005F0053"/>
    <w:rsid w:val="00605744"/>
    <w:rsid w:val="00623328"/>
    <w:rsid w:val="00627BD3"/>
    <w:rsid w:val="0063130D"/>
    <w:rsid w:val="006451BD"/>
    <w:rsid w:val="00650940"/>
    <w:rsid w:val="006549E7"/>
    <w:rsid w:val="006730FA"/>
    <w:rsid w:val="00681D15"/>
    <w:rsid w:val="006830EC"/>
    <w:rsid w:val="00683420"/>
    <w:rsid w:val="0068533D"/>
    <w:rsid w:val="00691BFE"/>
    <w:rsid w:val="006B14BF"/>
    <w:rsid w:val="006C5297"/>
    <w:rsid w:val="006E6132"/>
    <w:rsid w:val="0070231C"/>
    <w:rsid w:val="00724A51"/>
    <w:rsid w:val="00724AD6"/>
    <w:rsid w:val="007262B4"/>
    <w:rsid w:val="007317FE"/>
    <w:rsid w:val="007609B3"/>
    <w:rsid w:val="007A69BA"/>
    <w:rsid w:val="007C12A9"/>
    <w:rsid w:val="007C738B"/>
    <w:rsid w:val="007D1DCC"/>
    <w:rsid w:val="007D7CA0"/>
    <w:rsid w:val="007E3252"/>
    <w:rsid w:val="007F068D"/>
    <w:rsid w:val="00802EC1"/>
    <w:rsid w:val="00805FA8"/>
    <w:rsid w:val="008359D7"/>
    <w:rsid w:val="00842257"/>
    <w:rsid w:val="00852248"/>
    <w:rsid w:val="00862279"/>
    <w:rsid w:val="00864523"/>
    <w:rsid w:val="00872352"/>
    <w:rsid w:val="008912DB"/>
    <w:rsid w:val="008A3C26"/>
    <w:rsid w:val="008B55A3"/>
    <w:rsid w:val="008B7E4C"/>
    <w:rsid w:val="008C16AD"/>
    <w:rsid w:val="008C35C4"/>
    <w:rsid w:val="008E4504"/>
    <w:rsid w:val="00931FCA"/>
    <w:rsid w:val="009345E3"/>
    <w:rsid w:val="00953B15"/>
    <w:rsid w:val="0095554A"/>
    <w:rsid w:val="0097406C"/>
    <w:rsid w:val="009B039A"/>
    <w:rsid w:val="009F3FBC"/>
    <w:rsid w:val="00A000B5"/>
    <w:rsid w:val="00A01055"/>
    <w:rsid w:val="00A13908"/>
    <w:rsid w:val="00A47F6E"/>
    <w:rsid w:val="00A60D83"/>
    <w:rsid w:val="00AE20FD"/>
    <w:rsid w:val="00AF0DA1"/>
    <w:rsid w:val="00AF5422"/>
    <w:rsid w:val="00AF7A75"/>
    <w:rsid w:val="00B131D7"/>
    <w:rsid w:val="00B145E0"/>
    <w:rsid w:val="00B1783E"/>
    <w:rsid w:val="00B327EA"/>
    <w:rsid w:val="00B36470"/>
    <w:rsid w:val="00B371AD"/>
    <w:rsid w:val="00B44D70"/>
    <w:rsid w:val="00B50F32"/>
    <w:rsid w:val="00B75155"/>
    <w:rsid w:val="00B75FC8"/>
    <w:rsid w:val="00B845A4"/>
    <w:rsid w:val="00BA05A1"/>
    <w:rsid w:val="00BB585C"/>
    <w:rsid w:val="00BC29CD"/>
    <w:rsid w:val="00BD4E10"/>
    <w:rsid w:val="00BD59EF"/>
    <w:rsid w:val="00C00841"/>
    <w:rsid w:val="00C03349"/>
    <w:rsid w:val="00C067D3"/>
    <w:rsid w:val="00C172BE"/>
    <w:rsid w:val="00C23273"/>
    <w:rsid w:val="00C25972"/>
    <w:rsid w:val="00C25AF5"/>
    <w:rsid w:val="00C33023"/>
    <w:rsid w:val="00C641A2"/>
    <w:rsid w:val="00C66992"/>
    <w:rsid w:val="00C7186E"/>
    <w:rsid w:val="00C86A30"/>
    <w:rsid w:val="00C97A48"/>
    <w:rsid w:val="00CB1CC4"/>
    <w:rsid w:val="00CB6EC4"/>
    <w:rsid w:val="00CD00E7"/>
    <w:rsid w:val="00CD2016"/>
    <w:rsid w:val="00CE6719"/>
    <w:rsid w:val="00D03FA6"/>
    <w:rsid w:val="00D06517"/>
    <w:rsid w:val="00D1298E"/>
    <w:rsid w:val="00D15284"/>
    <w:rsid w:val="00D16283"/>
    <w:rsid w:val="00D222DF"/>
    <w:rsid w:val="00D2428C"/>
    <w:rsid w:val="00D47C2E"/>
    <w:rsid w:val="00D52E56"/>
    <w:rsid w:val="00D6483B"/>
    <w:rsid w:val="00D76266"/>
    <w:rsid w:val="00D779DD"/>
    <w:rsid w:val="00DA18D1"/>
    <w:rsid w:val="00DA3B5D"/>
    <w:rsid w:val="00DC21CA"/>
    <w:rsid w:val="00DC73F5"/>
    <w:rsid w:val="00DE3F09"/>
    <w:rsid w:val="00DE4F77"/>
    <w:rsid w:val="00DF153D"/>
    <w:rsid w:val="00DF3D50"/>
    <w:rsid w:val="00DF4786"/>
    <w:rsid w:val="00DF5F52"/>
    <w:rsid w:val="00E003AC"/>
    <w:rsid w:val="00E11299"/>
    <w:rsid w:val="00E13520"/>
    <w:rsid w:val="00E2069F"/>
    <w:rsid w:val="00E2128D"/>
    <w:rsid w:val="00E25E95"/>
    <w:rsid w:val="00E535B0"/>
    <w:rsid w:val="00E70897"/>
    <w:rsid w:val="00E92A41"/>
    <w:rsid w:val="00EA3A2E"/>
    <w:rsid w:val="00EA6415"/>
    <w:rsid w:val="00EB7EAA"/>
    <w:rsid w:val="00ED0A7C"/>
    <w:rsid w:val="00ED1BCA"/>
    <w:rsid w:val="00ED74B0"/>
    <w:rsid w:val="00EE678C"/>
    <w:rsid w:val="00F11E92"/>
    <w:rsid w:val="00F16172"/>
    <w:rsid w:val="00F210FC"/>
    <w:rsid w:val="00F24694"/>
    <w:rsid w:val="00F30967"/>
    <w:rsid w:val="00F31612"/>
    <w:rsid w:val="00F47452"/>
    <w:rsid w:val="00F91B12"/>
    <w:rsid w:val="00FB6074"/>
    <w:rsid w:val="00FD5672"/>
    <w:rsid w:val="00FE4E0A"/>
    <w:rsid w:val="00FF596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146372B"/>
  <w15:docId w15:val="{3C8CEA22-2334-274B-A960-9833D8090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67D3"/>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B0E47"/>
    <w:rPr>
      <w:color w:val="0000FF" w:themeColor="hyperlink"/>
      <w:u w:val="single"/>
    </w:rPr>
  </w:style>
  <w:style w:type="paragraph" w:styleId="NormalWeb">
    <w:name w:val="Normal (Web)"/>
    <w:basedOn w:val="Normal"/>
    <w:uiPriority w:val="99"/>
    <w:unhideWhenUsed/>
    <w:rsid w:val="00B44D70"/>
    <w:pPr>
      <w:spacing w:before="100" w:beforeAutospacing="1" w:after="100" w:afterAutospacing="1"/>
    </w:pPr>
    <w:rPr>
      <w:lang w:val="en-GB" w:eastAsia="en-GB"/>
    </w:rPr>
  </w:style>
  <w:style w:type="character" w:customStyle="1" w:styleId="apple-converted-space">
    <w:name w:val="apple-converted-space"/>
    <w:basedOn w:val="DefaultParagraphFont"/>
    <w:rsid w:val="00B44D70"/>
  </w:style>
  <w:style w:type="character" w:styleId="Strong">
    <w:name w:val="Strong"/>
    <w:basedOn w:val="DefaultParagraphFont"/>
    <w:uiPriority w:val="22"/>
    <w:qFormat/>
    <w:rsid w:val="00B44D70"/>
    <w:rPr>
      <w:b/>
      <w:bCs/>
    </w:rPr>
  </w:style>
  <w:style w:type="paragraph" w:styleId="ListParagraph">
    <w:name w:val="List Paragraph"/>
    <w:basedOn w:val="Normal"/>
    <w:uiPriority w:val="34"/>
    <w:qFormat/>
    <w:rsid w:val="00B44D70"/>
    <w:pPr>
      <w:ind w:left="720"/>
      <w:contextualSpacing/>
    </w:pPr>
  </w:style>
  <w:style w:type="paragraph" w:styleId="BalloonText">
    <w:name w:val="Balloon Text"/>
    <w:basedOn w:val="Normal"/>
    <w:link w:val="BalloonTextChar"/>
    <w:uiPriority w:val="99"/>
    <w:semiHidden/>
    <w:unhideWhenUsed/>
    <w:rsid w:val="00DF5F5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F5F52"/>
    <w:rPr>
      <w:rFonts w:ascii="Lucida Grande" w:eastAsia="Times New Roman" w:hAnsi="Lucida Grande" w:cs="Lucida Grande"/>
      <w:sz w:val="18"/>
      <w:szCs w:val="18"/>
      <w:lang w:val="en-US"/>
    </w:rPr>
  </w:style>
  <w:style w:type="paragraph" w:styleId="PlainText">
    <w:name w:val="Plain Text"/>
    <w:basedOn w:val="Normal"/>
    <w:link w:val="PlainTextChar"/>
    <w:uiPriority w:val="99"/>
    <w:unhideWhenUsed/>
    <w:rsid w:val="00724AD6"/>
    <w:rPr>
      <w:rFonts w:ascii="Arial" w:hAnsi="Arial" w:cs="Consolas"/>
      <w:sz w:val="20"/>
      <w:szCs w:val="21"/>
      <w:lang w:val="en-GB"/>
    </w:rPr>
  </w:style>
  <w:style w:type="character" w:customStyle="1" w:styleId="PlainTextChar">
    <w:name w:val="Plain Text Char"/>
    <w:basedOn w:val="DefaultParagraphFont"/>
    <w:link w:val="PlainText"/>
    <w:uiPriority w:val="99"/>
    <w:rsid w:val="00724AD6"/>
    <w:rPr>
      <w:rFonts w:ascii="Arial" w:eastAsia="Times New Roman" w:hAnsi="Arial" w:cs="Consolas"/>
      <w:sz w:val="20"/>
      <w:szCs w:val="21"/>
    </w:rPr>
  </w:style>
  <w:style w:type="character" w:styleId="CommentReference">
    <w:name w:val="annotation reference"/>
    <w:basedOn w:val="DefaultParagraphFont"/>
    <w:uiPriority w:val="99"/>
    <w:semiHidden/>
    <w:unhideWhenUsed/>
    <w:rsid w:val="007317FE"/>
    <w:rPr>
      <w:sz w:val="16"/>
      <w:szCs w:val="16"/>
    </w:rPr>
  </w:style>
  <w:style w:type="paragraph" w:styleId="CommentText">
    <w:name w:val="annotation text"/>
    <w:basedOn w:val="Normal"/>
    <w:link w:val="CommentTextChar"/>
    <w:uiPriority w:val="99"/>
    <w:unhideWhenUsed/>
    <w:rsid w:val="007317FE"/>
    <w:rPr>
      <w:sz w:val="20"/>
      <w:szCs w:val="20"/>
    </w:rPr>
  </w:style>
  <w:style w:type="character" w:customStyle="1" w:styleId="CommentTextChar">
    <w:name w:val="Comment Text Char"/>
    <w:basedOn w:val="DefaultParagraphFont"/>
    <w:link w:val="CommentText"/>
    <w:uiPriority w:val="99"/>
    <w:rsid w:val="007317F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7317FE"/>
    <w:rPr>
      <w:b/>
      <w:bCs/>
    </w:rPr>
  </w:style>
  <w:style w:type="character" w:customStyle="1" w:styleId="CommentSubjectChar">
    <w:name w:val="Comment Subject Char"/>
    <w:basedOn w:val="CommentTextChar"/>
    <w:link w:val="CommentSubject"/>
    <w:uiPriority w:val="99"/>
    <w:semiHidden/>
    <w:rsid w:val="007317FE"/>
    <w:rPr>
      <w:rFonts w:ascii="Times New Roman" w:eastAsia="Times New Roman" w:hAnsi="Times New Roman" w:cs="Times New Roman"/>
      <w:b/>
      <w:bCs/>
      <w:sz w:val="20"/>
      <w:szCs w:val="20"/>
      <w:lang w:val="en-US"/>
    </w:rPr>
  </w:style>
  <w:style w:type="paragraph" w:styleId="Revision">
    <w:name w:val="Revision"/>
    <w:hidden/>
    <w:uiPriority w:val="99"/>
    <w:semiHidden/>
    <w:rsid w:val="003E697B"/>
    <w:pPr>
      <w:spacing w:after="0" w:line="240" w:lineRule="auto"/>
    </w:pPr>
    <w:rPr>
      <w:rFonts w:ascii="Times New Roman" w:eastAsia="Times New Roman" w:hAnsi="Times New Roman" w:cs="Times New Roman"/>
      <w:sz w:val="24"/>
      <w:szCs w:val="24"/>
      <w:lang w:val="en-US"/>
    </w:rPr>
  </w:style>
  <w:style w:type="paragraph" w:customStyle="1" w:styleId="Default">
    <w:name w:val="Default"/>
    <w:rsid w:val="006B14BF"/>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FD5672"/>
    <w:pPr>
      <w:tabs>
        <w:tab w:val="center" w:pos="4513"/>
        <w:tab w:val="right" w:pos="9026"/>
      </w:tabs>
    </w:pPr>
  </w:style>
  <w:style w:type="character" w:customStyle="1" w:styleId="HeaderChar">
    <w:name w:val="Header Char"/>
    <w:basedOn w:val="DefaultParagraphFont"/>
    <w:link w:val="Header"/>
    <w:uiPriority w:val="99"/>
    <w:rsid w:val="00FD5672"/>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FD5672"/>
    <w:pPr>
      <w:tabs>
        <w:tab w:val="center" w:pos="4513"/>
        <w:tab w:val="right" w:pos="9026"/>
      </w:tabs>
    </w:pPr>
  </w:style>
  <w:style w:type="character" w:customStyle="1" w:styleId="FooterChar">
    <w:name w:val="Footer Char"/>
    <w:basedOn w:val="DefaultParagraphFont"/>
    <w:link w:val="Footer"/>
    <w:uiPriority w:val="99"/>
    <w:rsid w:val="00FD5672"/>
    <w:rPr>
      <w:rFonts w:ascii="Times New Roman" w:eastAsia="Times New Roman" w:hAnsi="Times New Roman" w:cs="Times New Roman"/>
      <w:sz w:val="24"/>
      <w:szCs w:val="24"/>
      <w:lang w:val="en-US"/>
    </w:rPr>
  </w:style>
  <w:style w:type="character" w:styleId="FollowedHyperlink">
    <w:name w:val="FollowedHyperlink"/>
    <w:basedOn w:val="DefaultParagraphFont"/>
    <w:uiPriority w:val="99"/>
    <w:semiHidden/>
    <w:unhideWhenUsed/>
    <w:rsid w:val="0036418B"/>
    <w:rPr>
      <w:color w:val="800080" w:themeColor="followedHyperlink"/>
      <w:u w:val="single"/>
    </w:rPr>
  </w:style>
  <w:style w:type="character" w:styleId="UnresolvedMention">
    <w:name w:val="Unresolved Mention"/>
    <w:basedOn w:val="DefaultParagraphFont"/>
    <w:uiPriority w:val="99"/>
    <w:semiHidden/>
    <w:unhideWhenUsed/>
    <w:rsid w:val="00B327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043583">
      <w:bodyDiv w:val="1"/>
      <w:marLeft w:val="0"/>
      <w:marRight w:val="0"/>
      <w:marTop w:val="0"/>
      <w:marBottom w:val="0"/>
      <w:divBdr>
        <w:top w:val="none" w:sz="0" w:space="0" w:color="auto"/>
        <w:left w:val="none" w:sz="0" w:space="0" w:color="auto"/>
        <w:bottom w:val="none" w:sz="0" w:space="0" w:color="auto"/>
        <w:right w:val="none" w:sz="0" w:space="0" w:color="auto"/>
      </w:divBdr>
    </w:div>
    <w:div w:id="1060667193">
      <w:bodyDiv w:val="1"/>
      <w:marLeft w:val="0"/>
      <w:marRight w:val="0"/>
      <w:marTop w:val="0"/>
      <w:marBottom w:val="0"/>
      <w:divBdr>
        <w:top w:val="none" w:sz="0" w:space="0" w:color="auto"/>
        <w:left w:val="none" w:sz="0" w:space="0" w:color="auto"/>
        <w:bottom w:val="none" w:sz="0" w:space="0" w:color="auto"/>
        <w:right w:val="none" w:sz="0" w:space="0" w:color="auto"/>
      </w:divBdr>
    </w:div>
    <w:div w:id="1355809362">
      <w:bodyDiv w:val="1"/>
      <w:marLeft w:val="0"/>
      <w:marRight w:val="0"/>
      <w:marTop w:val="0"/>
      <w:marBottom w:val="0"/>
      <w:divBdr>
        <w:top w:val="none" w:sz="0" w:space="0" w:color="auto"/>
        <w:left w:val="none" w:sz="0" w:space="0" w:color="auto"/>
        <w:bottom w:val="none" w:sz="0" w:space="0" w:color="auto"/>
        <w:right w:val="none" w:sz="0" w:space="0" w:color="auto"/>
      </w:divBdr>
    </w:div>
    <w:div w:id="1383871096">
      <w:bodyDiv w:val="1"/>
      <w:marLeft w:val="0"/>
      <w:marRight w:val="0"/>
      <w:marTop w:val="0"/>
      <w:marBottom w:val="0"/>
      <w:divBdr>
        <w:top w:val="none" w:sz="0" w:space="0" w:color="auto"/>
        <w:left w:val="none" w:sz="0" w:space="0" w:color="auto"/>
        <w:bottom w:val="none" w:sz="0" w:space="0" w:color="auto"/>
        <w:right w:val="none" w:sz="0" w:space="0" w:color="auto"/>
      </w:divBdr>
    </w:div>
    <w:div w:id="1448961324">
      <w:bodyDiv w:val="1"/>
      <w:marLeft w:val="0"/>
      <w:marRight w:val="0"/>
      <w:marTop w:val="0"/>
      <w:marBottom w:val="0"/>
      <w:divBdr>
        <w:top w:val="none" w:sz="0" w:space="0" w:color="auto"/>
        <w:left w:val="none" w:sz="0" w:space="0" w:color="auto"/>
        <w:bottom w:val="none" w:sz="0" w:space="0" w:color="auto"/>
        <w:right w:val="none" w:sz="0" w:space="0" w:color="auto"/>
      </w:divBdr>
      <w:divsChild>
        <w:div w:id="1985502150">
          <w:marLeft w:val="0"/>
          <w:marRight w:val="0"/>
          <w:marTop w:val="0"/>
          <w:marBottom w:val="0"/>
          <w:divBdr>
            <w:top w:val="none" w:sz="0" w:space="0" w:color="auto"/>
            <w:left w:val="none" w:sz="0" w:space="0" w:color="auto"/>
            <w:bottom w:val="none" w:sz="0" w:space="0" w:color="auto"/>
            <w:right w:val="none" w:sz="0" w:space="0" w:color="auto"/>
          </w:divBdr>
          <w:divsChild>
            <w:div w:id="1246379129">
              <w:marLeft w:val="0"/>
              <w:marRight w:val="0"/>
              <w:marTop w:val="0"/>
              <w:marBottom w:val="0"/>
              <w:divBdr>
                <w:top w:val="none" w:sz="0" w:space="0" w:color="auto"/>
                <w:left w:val="none" w:sz="0" w:space="0" w:color="auto"/>
                <w:bottom w:val="none" w:sz="0" w:space="0" w:color="auto"/>
                <w:right w:val="none" w:sz="0" w:space="0" w:color="auto"/>
              </w:divBdr>
              <w:divsChild>
                <w:div w:id="923035023">
                  <w:marLeft w:val="0"/>
                  <w:marRight w:val="0"/>
                  <w:marTop w:val="0"/>
                  <w:marBottom w:val="0"/>
                  <w:divBdr>
                    <w:top w:val="none" w:sz="0" w:space="0" w:color="auto"/>
                    <w:left w:val="none" w:sz="0" w:space="0" w:color="auto"/>
                    <w:bottom w:val="none" w:sz="0" w:space="0" w:color="auto"/>
                    <w:right w:val="none" w:sz="0" w:space="0" w:color="auto"/>
                  </w:divBdr>
                  <w:divsChild>
                    <w:div w:id="1037702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483735">
      <w:bodyDiv w:val="1"/>
      <w:marLeft w:val="0"/>
      <w:marRight w:val="0"/>
      <w:marTop w:val="0"/>
      <w:marBottom w:val="0"/>
      <w:divBdr>
        <w:top w:val="none" w:sz="0" w:space="0" w:color="auto"/>
        <w:left w:val="none" w:sz="0" w:space="0" w:color="auto"/>
        <w:bottom w:val="none" w:sz="0" w:space="0" w:color="auto"/>
        <w:right w:val="none" w:sz="0" w:space="0" w:color="auto"/>
      </w:divBdr>
    </w:div>
    <w:div w:id="2107727245">
      <w:bodyDiv w:val="1"/>
      <w:marLeft w:val="0"/>
      <w:marRight w:val="0"/>
      <w:marTop w:val="0"/>
      <w:marBottom w:val="0"/>
      <w:divBdr>
        <w:top w:val="none" w:sz="0" w:space="0" w:color="auto"/>
        <w:left w:val="none" w:sz="0" w:space="0" w:color="auto"/>
        <w:bottom w:val="none" w:sz="0" w:space="0" w:color="auto"/>
        <w:right w:val="none" w:sz="0" w:space="0" w:color="auto"/>
      </w:divBdr>
    </w:div>
    <w:div w:id="2123067232">
      <w:bodyDiv w:val="1"/>
      <w:marLeft w:val="0"/>
      <w:marRight w:val="0"/>
      <w:marTop w:val="0"/>
      <w:marBottom w:val="0"/>
      <w:divBdr>
        <w:top w:val="none" w:sz="0" w:space="0" w:color="auto"/>
        <w:left w:val="none" w:sz="0" w:space="0" w:color="auto"/>
        <w:bottom w:val="none" w:sz="0" w:space="0" w:color="auto"/>
        <w:right w:val="none" w:sz="0" w:space="0" w:color="auto"/>
      </w:divBdr>
      <w:divsChild>
        <w:div w:id="397095673">
          <w:marLeft w:val="0"/>
          <w:marRight w:val="0"/>
          <w:marTop w:val="0"/>
          <w:marBottom w:val="0"/>
          <w:divBdr>
            <w:top w:val="none" w:sz="0" w:space="0" w:color="auto"/>
            <w:left w:val="none" w:sz="0" w:space="0" w:color="auto"/>
            <w:bottom w:val="none" w:sz="0" w:space="0" w:color="auto"/>
            <w:right w:val="none" w:sz="0" w:space="0" w:color="auto"/>
          </w:divBdr>
          <w:divsChild>
            <w:div w:id="1793984079">
              <w:marLeft w:val="0"/>
              <w:marRight w:val="0"/>
              <w:marTop w:val="0"/>
              <w:marBottom w:val="0"/>
              <w:divBdr>
                <w:top w:val="none" w:sz="0" w:space="0" w:color="auto"/>
                <w:left w:val="none" w:sz="0" w:space="0" w:color="auto"/>
                <w:bottom w:val="none" w:sz="0" w:space="0" w:color="auto"/>
                <w:right w:val="none" w:sz="0" w:space="0" w:color="auto"/>
              </w:divBdr>
              <w:divsChild>
                <w:div w:id="160761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murray@essex.ac.u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fussey@essex.ac.uk"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fussey@essex.ac.uk" TargetMode="External"/><Relationship Id="rId5" Type="http://schemas.openxmlformats.org/officeDocument/2006/relationships/footnotes" Target="footnotes.xml"/><Relationship Id="rId10" Type="http://schemas.openxmlformats.org/officeDocument/2006/relationships/hyperlink" Target="mailto:lmcgreg@essex.ac.uk" TargetMode="External"/><Relationship Id="rId4" Type="http://schemas.openxmlformats.org/officeDocument/2006/relationships/webSettings" Target="webSettings.xml"/><Relationship Id="rId9" Type="http://schemas.openxmlformats.org/officeDocument/2006/relationships/hyperlink" Target="mailto:pfussey@essex.ac.u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1258</Words>
  <Characters>7174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University of Essex</Company>
  <LinksUpToDate>false</LinksUpToDate>
  <CharactersWithSpaces>8416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Kent, Catherine M</dc:creator>
  <cp:lastModifiedBy>Fussey, Peter J</cp:lastModifiedBy>
  <cp:revision>2</cp:revision>
  <cp:lastPrinted>2016-10-17T16:20:00Z</cp:lastPrinted>
  <dcterms:created xsi:type="dcterms:W3CDTF">2024-07-03T12:01:00Z</dcterms:created>
  <dcterms:modified xsi:type="dcterms:W3CDTF">2024-07-03T12:01:00Z</dcterms:modified>
</cp:coreProperties>
</file>