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COVID-19 and student wellbeing – Participant pool</w:t>
      </w:r>
    </w:p>
  </w:body>
  <w:body>
    <w:p>
      <w:pPr/>
    </w:p>
  </w:body>
  <w:body>
    <w:p>
      <w:pPr>
        <w:pStyle w:val="BlockSeparator"/>
      </w:pPr>
    </w:p>
  </w:body>
  <w:body>
    <w:p>
      <w:pPr>
        <w:pStyle w:val="BlockStartLabel"/>
      </w:pPr>
      <w:r>
        <w:t>Start of Block: Information sheet and consent</w:t>
      </w:r>
    </w:p>
  </w:body>
  <w:body>
    <w:tbl>
      <w:tblPr>
        <w:tblStyle w:val="QQuestionIconTable"/>
        <w:tblW w:w="0" w:type="auto"/>
        <w:tblLook w:firstRow="true" w:lastRow="true" w:firstCol="true" w:lastCol="true"/>
      </w:tblPr>
      <w:tblGrid/>
    </w:tbl>
    <w:p/>
  </w:body>
  <w:body>
    <w:p>
      <w:pPr>
        <w:keepNext/>
      </w:pPr>
      <w:r>
        <w:rPr/>
        <w:t xml:space="preserve">Q4 </w:t>
      </w:r>
      <w:r>
        <w:rPr>
          <w:b w:val="on"/>
        </w:rPr>
        <w:t xml:space="preserve">PARTICIPANT INFORMATION SHEET</w:t>
      </w:r>
      <w:r>
        <w:rPr/>
        <w:t xml:space="preserve">
</w:t>
      </w:r>
      <w:r>
        <w:rPr>
          <w:b w:val="on"/>
        </w:rPr>
        <w:t xml:space="preserve"> </w:t>
      </w:r>
      <w:r>
        <w:rPr/>
        <w:t xml:space="preserve">
</w:t>
      </w:r>
      <w:r>
        <w:rPr>
          <w:b w:val="on"/>
        </w:rPr>
        <w:t xml:space="preserve">Students’ experiences of Covid-19 (the new Coronavirus)</w:t>
      </w:r>
      <w:r>
        <w:rPr/>
        <w:t xml:space="preserve">
</w:t>
      </w:r>
      <w:r>
        <w:rPr>
          <w:b w:val="on"/>
        </w:rPr>
        <w:t xml:space="preserve"> </w:t>
      </w:r>
      <w:r>
        <w:rPr/>
        <w:t xml:space="preserve">
You are being invited to take part in some research. Before you decide whether or not to participate, it is important for you to understand why the research is being conducted and what it will involve. Please read the following information carefully.
</w:t>
      </w:r>
      <w:r>
        <w:rPr>
          <w:b w:val="on"/>
        </w:rPr>
        <w:t xml:space="preserve">What is the purpose of the research?</w:t>
      </w:r>
      <w:r>
        <w:rPr/>
        <w:t xml:space="preserve">
We are conducting research into the thoughts and experiences of students during the current Covid-19 situation. The purpose of this study is to better understand these needs and experiences so that students and course providers can be better equipped to meet the experiences of students during the time. </w:t>
      </w:r>
      <w:r>
        <w:rPr/>
        <w:br/>
      </w:r>
      <w:r>
        <w:rPr/>
        <w:t xml:space="preserve">
</w:t>
      </w:r>
      <w:r>
        <w:rPr>
          <w:b w:val="on"/>
        </w:rPr>
        <w:t xml:space="preserve">Who is carrying out the research? </w:t>
      </w:r>
      <w:r>
        <w:rPr/>
        <w:t xml:space="preserve">
The data are being collected by Dr Amy Romijn, Dr Luke Jefferies and Dr Rachel Harrad of the Department of Human and Health Sciences at Swansea University. The research has been approved by the College of Human and Health Sciences Research Ethics Committee.
</w:t>
      </w:r>
      <w:r>
        <w:rPr>
          <w:b w:val="on"/>
        </w:rPr>
        <w:t xml:space="preserve">What happens if I agree to take part? </w:t>
      </w:r>
      <w:r>
        <w:rPr/>
        <w:t xml:space="preserve">
You will be asked to complete a series of questions using an online questionnaire. The questions will be about your wellbeing and your experiences of Covid-19. The study should take no more than 30mins.  The online questionnaire will record your consent. Any data produced by the study will be anonymised so that you will not be identifiable.
</w:t>
      </w:r>
      <w:r>
        <w:rPr>
          <w:b w:val="on"/>
        </w:rPr>
        <w:t xml:space="preserve">Are there any risks associated with taking part?</w:t>
      </w:r>
      <w:r>
        <w:rPr/>
        <w:t xml:space="preserve">
The research has been approved by the College of Human and Health Sciences Research Ethics Committee. There are no significant risks associated with participation. 
</w:t>
      </w:r>
      <w:r>
        <w:rPr>
          <w:b w:val="on"/>
        </w:rPr>
        <w:t xml:space="preserve">Data Protection and Confidentiality</w:t>
      </w:r>
      <w:r>
        <w:rPr/>
        <w:t xml:space="preserve">
Your data will be processed in accordance with the Data Protection Act 2018 and the General Data Protection Regulation 2016 (GDPR). All information collected about you will be kept strictly confidential. Your data will only be viewed by the researcher/research team.  
All electronic data will be stored on a password-protected computer file in a password protected device at a secure location. Your consent information will be kept separately from your responses to minimise risk in the event of a data breach.
Please note that the data we will collect for our study will be made anonymous. This will be done by providing you with a participant number so your student number and name will not be recorded or used in the analyses. Thus it will not be possible to identify and remove your data at a later date, should you decide to withdraw from the study. 
</w:t>
      </w:r>
      <w:r>
        <w:rPr>
          <w:b w:val="on"/>
        </w:rPr>
        <w:t xml:space="preserve"> </w:t>
      </w:r>
      <w:r>
        <w:rPr/>
        <w:t xml:space="preserve">
</w:t>
      </w:r>
      <w:r>
        <w:rPr>
          <w:b w:val="on"/>
        </w:rPr>
        <w:t xml:space="preserve">What will happen to the information I provide?</w:t>
      </w:r>
      <w:r>
        <w:rPr/>
        <w:t xml:space="preserve">
An analysis of the information will form part of our report at the end of the study and may be presented to interested parties and published in scientific journals and related media.  </w:t>
      </w:r>
      <w:r>
        <w:rPr>
          <w:i w:val="on"/>
        </w:rPr>
        <w:t xml:space="preserve">Note that all information presented in any reports or publications will be anonymous and unidentifiable</w:t>
      </w:r>
      <w:r>
        <w:rPr/>
        <w:t xml:space="preserve">.
</w:t>
      </w:r>
      <w:r>
        <w:rPr>
          <w:b w:val="on"/>
        </w:rPr>
        <w:t xml:space="preserve"> </w:t>
      </w:r>
      <w:r>
        <w:rPr/>
        <w:t xml:space="preserve">
</w:t>
      </w:r>
      <w:r>
        <w:rPr>
          <w:b w:val="on"/>
        </w:rPr>
        <w:t xml:space="preserve">Is participation voluntary and what if I wish to later withdraw?</w:t>
      </w:r>
      <w:r>
        <w:rPr/>
        <w:t xml:space="preserve">
Your participation is entirely voluntary – you do not have to participate if you do not want to.  If you decide to participate, but later wish to withdraw from the study, then you are free to withdraw at any time, without giving a reason and without penalty. 
</w:t>
      </w:r>
      <w:r>
        <w:rPr>
          <w:b w:val="on"/>
        </w:rPr>
        <w:t xml:space="preserve"> </w:t>
      </w:r>
      <w:r>
        <w:rPr/>
        <w:t xml:space="preserve">
</w:t>
      </w:r>
      <w:r>
        <w:rPr>
          <w:b w:val="on"/>
        </w:rPr>
        <w:t xml:space="preserve">Data Protection Privacy Notice</w:t>
      </w:r>
      <w:r>
        <w:rPr/>
        <w:t xml:space="preserve">
The data controller for this project will be Swansea University. The University Data Protection Officer provides oversight of university activities involving the processing of personal data, and can be contacted at the Vice Chancellors Office. 
Your personal data will be processed for the purposes outlined in this information sheet. 
       Standard ethical procedures will involve you providing your consent to participate in this study by completing the consent form that has been provided to you.         
The legal basis that we will rely on to process your personal data will be processing is necessary for the performance of a task carried out in the public interest. This public interest justification is approved by the College of Human and Health Sciences Research Ethics Committee, Swansea University.
The legal basis that we will rely on to process special categories of data will be processing is necessary for archiving purposes in the public interest, scientific or historical research purposes or statistical purposes.
</w:t>
      </w:r>
      <w:r>
        <w:rPr>
          <w:b w:val="on"/>
        </w:rPr>
        <w:t xml:space="preserve">How long will your information be held?</w:t>
      </w:r>
      <w:r>
        <w:rPr/>
        <w:t xml:space="preserve">
Data will be preserved and accessible </w:t>
      </w:r>
      <w:r>
        <w:rPr>
          <w:b w:val="on"/>
        </w:rPr>
        <w:t xml:space="preserve">for a minimum of 10 years after completion of the research</w:t>
      </w:r>
      <w:r>
        <w:rPr/>
        <w:t xml:space="preserve">. Records from studies with major health, clinical, social, environmental or heritage importance, novel intervention, or studies which are on-going or controversial should be retained for at least 20 years after completion of the study. It may be appropriate to keep such study data permanently within the university, a national collection, or as required by the funder’s data policy. 
</w:t>
      </w:r>
      <w:r>
        <w:rPr>
          <w:b w:val="on"/>
        </w:rPr>
        <w:t xml:space="preserve">What are your rights?</w:t>
      </w:r>
      <w:r>
        <w:rPr/>
        <w:t xml:space="preserve">
You have a right to access your personal information, to object to the processing of your personal information, to rectify, to erase, to restrict and to port your personal information. Please visit the University Data Protection webpages for further information in relation to your rights. 
Any requests or objections should be made in writing to the University Data Protection Officer:-
University Compliance Officer (FOI/DP)
Vice-Chancellor’s Office
Swansea University
Singleton Park
Swansea
SA2 8PP
Email: dataprotection@swansea.ac.uk  
</w:t>
      </w:r>
      <w:r>
        <w:rPr>
          <w:b w:val="on"/>
        </w:rPr>
        <w:t xml:space="preserve">How to make a complaint</w:t>
      </w:r>
      <w:r>
        <w:rPr/>
        <w:t xml:space="preserve">
If you are unhappy with the way in which your personal data has been processed you may in the first instance contact the University Data Protection Officer using the contact details above. 
If you remain dissatisfied then you have the right to apply directly to the Information Commissioner for a decision. The Information Commissioner can be contacted at: -
Information Commissioner’s Office,
Wycliffe House,
Water Lane,
Wilmslow,
Cheshire,
SK9 5AF
www.ico.org.uk  
</w:t>
      </w:r>
      <w:r>
        <w:rPr>
          <w:b w:val="on"/>
        </w:rPr>
        <w:t xml:space="preserve"> </w:t>
      </w:r>
      <w:r>
        <w:rPr/>
        <w:t xml:space="preserve">
</w:t>
      </w:r>
      <w:r>
        <w:rPr>
          <w:b w:val="on"/>
        </w:rPr>
        <w:t xml:space="preserve">What if I have other questions?</w:t>
      </w:r>
      <w:r>
        <w:rPr/>
        <w:t xml:space="preserve">
If you have further questions about this study, please do not hesitate to contact us:
			Dr Amy Romijn
			Department of Human and Health Sciences 
			A.R.Romijn@swansea.ac.uk
			Dr Luke Jefferies
			Department of Human and Health Sciences 
			Luke.Jefferies@Swansea.ac.uk
			Dr Rachel Harrad
			Department of Human and Health Sciences 
			R.A.Harrad@Swansea.ac.uk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 </w:t>
      </w:r>
      <w:r>
        <w:rPr>
          <w:b w:val="on"/>
          <w:i w:val="on"/>
        </w:rPr>
        <w:t xml:space="preserve">CONSENT FORM</w:t>
      </w:r>
      <w:r>
        <w:rPr>
          <w:i w:val="on"/>
        </w:rPr>
        <w:t xml:space="preserve">
Project Title: </w:t>
      </w:r>
      <w:r>
        <w:rPr>
          <w:b w:val="on"/>
          <w:i w:val="on"/>
        </w:rPr>
        <w:t xml:space="preserve">Students’ experiences of Covid-19 (the new Coronavirus)</w:t>
      </w:r>
      <w:r>
        <w:rPr>
          <w:i w:val="on"/>
        </w:rPr>
        <w:t xml:space="preserve">
Name and Contact
Details of the Principal Researchers:
Dr Amy Romijn:
A.R.Romijn@Swansea.ac.uk
Dr Luke Jefferies: Luke.Jefferies@Swansea.ac.uk
Dr Rachel Harrad:
R.A.Harrad@Swansea.ac.uk</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Q79 If you agree, click each statement listed below then click next to continue.</w:t>
      </w:r>
    </w:p>
  </w:body>
  <w:body>
    <w:p>
      <w:pPr>
        <w:keepNext/>
        <w:pStyle w:val="ListParagraph"/>
        <w:numPr>
          <w:ilvl w:val="0"/>
          <w:numId w:val="2"/>
        </w:numPr>
      </w:pPr>
      <w:r>
        <w:rPr/>
        <w:t xml:space="preserve">1 I have read the Participant Information Sheet (version number: 1, dated: 04/05/2020), which was on the previous page  (1) </w:t>
      </w:r>
    </w:p>
  </w:body>
  <w:body>
    <w:p>
      <w:pPr>
        <w:keepNext/>
        <w:pStyle w:val="ListParagraph"/>
        <w:numPr>
          <w:ilvl w:val="0"/>
          <w:numId w:val="2"/>
        </w:numPr>
      </w:pPr>
      <w:r>
        <w:rPr/>
        <w:t xml:space="preserve">2 I agree to take part in the study  (2) </w:t>
      </w:r>
    </w:p>
  </w:body>
  <w:body>
    <w:p>
      <w:pPr>
        <w:keepNext/>
        <w:pStyle w:val="ListParagraph"/>
        <w:numPr>
          <w:ilvl w:val="0"/>
          <w:numId w:val="2"/>
        </w:numPr>
      </w:pPr>
      <w:r>
        <w:rPr/>
        <w:t xml:space="preserve">3 I understand that participation is voluntary and also that I am free to withdraw from the research, for any reason and without prejudice  (3) </w:t>
      </w:r>
    </w:p>
  </w:body>
  <w:body>
    <w:p>
      <w:pPr>
        <w:keepNext/>
        <w:pStyle w:val="ListParagraph"/>
        <w:numPr>
          <w:ilvl w:val="0"/>
          <w:numId w:val="2"/>
        </w:numPr>
      </w:pPr>
      <w:r>
        <w:rPr/>
        <w:t xml:space="preserve">4 I understand what my role will be in this research, and all my questions have been answered to my satisfaction  (4) </w:t>
      </w:r>
    </w:p>
  </w:body>
  <w:body>
    <w:p>
      <w:pPr>
        <w:keepNext/>
        <w:pStyle w:val="ListParagraph"/>
        <w:numPr>
          <w:ilvl w:val="0"/>
          <w:numId w:val="2"/>
        </w:numPr>
      </w:pPr>
      <w:r>
        <w:rPr/>
        <w:t xml:space="preserve">5 I understand that I am free to ask any questions at any time before and during the study  (5) </w:t>
      </w:r>
    </w:p>
  </w:body>
  <w:body>
    <w:p>
      <w:pPr>
        <w:keepNext/>
        <w:pStyle w:val="ListParagraph"/>
        <w:numPr>
          <w:ilvl w:val="0"/>
          <w:numId w:val="2"/>
        </w:numPr>
      </w:pPr>
      <w:r>
        <w:rPr/>
        <w:t xml:space="preserve">6 I have been informed that the information I provide will be safeguarded  (6) </w:t>
      </w:r>
    </w:p>
  </w:body>
  <w:body>
    <w:p>
      <w:pPr>
        <w:keepNext/>
        <w:pStyle w:val="ListParagraph"/>
        <w:numPr>
          <w:ilvl w:val="0"/>
          <w:numId w:val="2"/>
        </w:numPr>
      </w:pPr>
      <w:r>
        <w:rPr/>
        <w:t xml:space="preserve">7 I am happy for the information I provide to be used (anonymously) in academic papers and other formal research outputs  (7) </w:t>
      </w:r>
    </w:p>
  </w:body>
  <w:body>
    <w:p>
      <w:pPr>
        <w:keepNext/>
        <w:pStyle w:val="ListParagraph"/>
        <w:numPr>
          <w:ilvl w:val="0"/>
          <w:numId w:val="2"/>
        </w:numPr>
      </w:pPr>
      <w:r>
        <w:rPr/>
        <w:t xml:space="preserve">8 I have been provided with a copy of the Participant Information Sheet  (8) </w:t>
      </w:r>
    </w:p>
  </w:body>
  <w:body>
    <w:p>
      <w:pPr>
        <w:keepNext/>
        <w:pStyle w:val="ListParagraph"/>
        <w:numPr>
          <w:ilvl w:val="0"/>
          <w:numId w:val="2"/>
        </w:numPr>
      </w:pPr>
      <w:r>
        <w:rPr/>
        <w:t xml:space="preserve">9 I agree to the researchers processing my personal data in accordance with the aims of the study described in the participant information sheet  (9)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Q62 This study is being
conducted by Swansea University, College of Human and Health Science.
</w:t>
      </w:r>
      <w:r>
        <w:rPr/>
        <w:br/>
      </w:r>
      <w:r>
        <w:rPr/>
        <w:t xml:space="preserve">
</w:t>
      </w:r>
      <w:r>
        <w:rPr>
          <w:b w:val="on"/>
        </w:rPr>
        <w:t xml:space="preserve">Thank you
for your participation in this study. 
Your help is very much appreciated.</w:t>
      </w:r>
      <w:r>
        <w:rPr/>
        <w:t xml:space="preserve">
</w:t>
      </w:r>
      <w:r>
        <w:rPr/>
        <w:t xml:space="preserve"/>
      </w:r>
    </w:p>
  </w:body>
  <w:body>
    <w:p>
      <w:pPr/>
    </w:p>
  </w:body>
  <w:body>
    <w:p>
      <w:pPr>
        <w:pStyle w:val="BlockEndLabel"/>
      </w:pPr>
      <w:r>
        <w:t>End of Block: Information sheet and consent</w:t>
      </w:r>
    </w:p>
  </w:body>
  <w:body>
    <w:p>
      <w:pPr>
        <w:pStyle w:val="BlockSeparator"/>
      </w:pPr>
    </w:p>
  </w:body>
  <w:body>
    <w:p>
      <w:pPr>
        <w:pStyle w:val="BlockStartLabel"/>
      </w:pPr>
      <w:r>
        <w:t>Start of Block: Demographics</w:t>
      </w:r>
    </w:p>
  </w:body>
  <w:body>
    <w:tbl>
      <w:tblPr>
        <w:tblStyle w:val="QQuestionIconTable"/>
        <w:tblW w:w="0" w:type="auto"/>
        <w:tblLook w:firstRow="true" w:lastRow="true" w:firstCol="true" w:lastCol="true"/>
      </w:tblPr>
      <w:tblGrid/>
    </w:tbl>
    <w:p/>
  </w:body>
  <w:body>
    <w:p>
      <w:pPr>
        <w:keepNext/>
      </w:pPr>
      <w:r>
        <w:rPr/>
        <w:t xml:space="preserve">Q58 This survey will ask about your wellbeing and your experiences of COVID-19, the novel coronavirus that has caused a global pandemic, and for which the UK Government enforced a national lockdown on 23rd of March 2020. This is a very difficult time and we want to understand the impact of the pandemic on student wellbeing, including factors such as interruption of studies, studying from home, social distancing, health anxiety (hand washing etc). </w:t>
      </w:r>
      <w:r>
        <w:rPr/>
        <w:br/>
      </w:r>
      <w:r>
        <w:rPr/>
        <w:br/>
      </w:r>
      <w:r>
        <w:rPr/>
        <w:t xml:space="preserve"/>
      </w:r>
      <w:r>
        <w:rPr/>
        <w:br/>
      </w:r>
      <w:r>
        <w:rPr/>
        <w:t xml:space="preserve">You may be answering this questionnaire after the national lockdown has been eased.</w:t>
      </w:r>
      <w:r>
        <w:rPr>
          <w:b w:val="on"/>
        </w:rPr>
        <w:t xml:space="preserve"> </w:t>
      </w:r>
      <w:r>
        <w:rPr>
          <w:b w:val="on"/>
        </w:rPr>
        <w:t xml:space="preserve">Please answer every questionnaire according to the instructions at the beginning</w:t>
      </w:r>
      <w:r>
        <w:rPr/>
        <w:t xml:space="preserve"> (e.g. it may ask about the last 2 weeks, so regardless of the current situation please answer for the timeframe stated on the questionnaire).</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 Are you a student at university?</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SkipLogic"/>
      </w:pPr>
      <w:r>
        <w:t>Skip To: End of Block If Are you a student at university? = No</w:t>
      </w: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What is your age in years?</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 What is your gender?</w:t>
      </w:r>
    </w:p>
  </w:body>
  <w:body>
    <w:p>
      <w:pPr>
        <w:keepNext/>
        <w:pStyle w:val="ListParagraph"/>
        <w:numPr>
          <w:ilvl w:val="0"/>
          <w:numId w:val="4"/>
        </w:numPr>
      </w:pPr>
      <w:r>
        <w:rPr/>
        <w:t xml:space="preserve">Male  (1) </w:t>
      </w:r>
    </w:p>
  </w:body>
  <w:body>
    <w:p>
      <w:pPr>
        <w:keepNext/>
        <w:pStyle w:val="ListParagraph"/>
        <w:numPr>
          <w:ilvl w:val="0"/>
          <w:numId w:val="4"/>
        </w:numPr>
      </w:pPr>
      <w:r>
        <w:rPr/>
        <w:t xml:space="preserve">Female  (2) </w:t>
      </w:r>
    </w:p>
  </w:body>
  <w:body>
    <w:p>
      <w:pPr>
        <w:keepNext/>
        <w:pStyle w:val="ListParagraph"/>
        <w:numPr>
          <w:ilvl w:val="0"/>
          <w:numId w:val="4"/>
        </w:numPr>
      </w:pPr>
      <w:r>
        <w:rPr/>
        <w:t xml:space="preserve">Other/ prefer not to say  (3)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 What is your ethnicity?</w:t>
      </w:r>
    </w:p>
  </w:body>
  <w:body>
    <w:p>
      <w:pPr>
        <w:keepNext/>
        <w:pStyle w:val="ListParagraph"/>
        <w:numPr>
          <w:ilvl w:val="0"/>
          <w:numId w:val="4"/>
        </w:numPr>
      </w:pPr>
      <w:r>
        <w:rPr/>
        <w:t xml:space="preserve">White   (1) </w:t>
      </w:r>
    </w:p>
  </w:body>
  <w:body>
    <w:p>
      <w:pPr>
        <w:keepNext/>
        <w:pStyle w:val="ListParagraph"/>
        <w:numPr>
          <w:ilvl w:val="0"/>
          <w:numId w:val="4"/>
        </w:numPr>
      </w:pPr>
      <w:r>
        <w:rPr/>
        <w:t xml:space="preserve">Black  (2) </w:t>
      </w:r>
    </w:p>
  </w:body>
  <w:body>
    <w:p>
      <w:pPr>
        <w:keepNext/>
        <w:pStyle w:val="ListParagraph"/>
        <w:numPr>
          <w:ilvl w:val="0"/>
          <w:numId w:val="4"/>
        </w:numPr>
      </w:pPr>
      <w:r>
        <w:rPr/>
        <w:t xml:space="preserve">Asian  (3) </w:t>
      </w:r>
    </w:p>
  </w:body>
  <w:body>
    <w:p>
      <w:pPr>
        <w:keepNext/>
        <w:pStyle w:val="ListParagraph"/>
        <w:numPr>
          <w:ilvl w:val="0"/>
          <w:numId w:val="4"/>
        </w:numPr>
      </w:pPr>
      <w:r>
        <w:rPr/>
        <w:t xml:space="preserve">MIxed  (4) </w:t>
      </w:r>
    </w:p>
  </w:body>
  <w:body>
    <w:p>
      <w:pPr>
        <w:keepNext/>
        <w:pStyle w:val="ListParagraph"/>
        <w:numPr>
          <w:ilvl w:val="0"/>
          <w:numId w:val="4"/>
        </w:numPr>
      </w:pPr>
      <w:r>
        <w:rPr/>
        <w:t xml:space="preserve">Chinese  (5) </w:t>
      </w:r>
    </w:p>
  </w:body>
  <w:body>
    <w:p>
      <w:pPr>
        <w:keepNext/>
        <w:pStyle w:val="ListParagraph"/>
        <w:numPr>
          <w:ilvl w:val="0"/>
          <w:numId w:val="4"/>
        </w:numPr>
      </w:pPr>
      <w:r>
        <w:rPr/>
        <w:t xml:space="preserve">Other  (6) __________________________________________________</w:t>
      </w:r>
    </w:p>
  </w:body>
  <w:body>
    <w:p>
      <w:pPr>
        <w:keepNext/>
        <w:pStyle w:val="ListParagraph"/>
        <w:numPr>
          <w:ilvl w:val="0"/>
          <w:numId w:val="4"/>
        </w:numPr>
      </w:pPr>
      <w:r>
        <w:rPr/>
        <w:t xml:space="preserve">Prefer not to say  (7)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 Do you study at Swansea University?</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study at Swansea University? = No</w:t>
      </w:r>
    </w:p>
  </w:body>
  <w:body>
    <w:tbl>
      <w:tblPr>
        <w:tblStyle w:val="QQuestionIconTable"/>
        <w:tblW w:w="0" w:type="auto"/>
        <w:tblLook w:firstRow="true" w:lastRow="true" w:firstCol="true" w:lastCol="true"/>
      </w:tblPr>
      <w:tblGrid/>
    </w:tbl>
    <w:p/>
  </w:body>
  <w:body>
    <w:p>
      <w:pPr>
        <w:keepNext/>
      </w:pPr>
      <w:r>
        <w:rPr/>
        <w:t xml:space="preserve">Q8 Name of current university:</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 Course of study:</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How long is your course?</w:t>
      </w:r>
    </w:p>
  </w:body>
  <w:body>
    <w:p>
      <w:pPr>
        <w:keepNext/>
        <w:pStyle w:val="ListParagraph"/>
        <w:numPr>
          <w:ilvl w:val="0"/>
          <w:numId w:val="4"/>
        </w:numPr>
      </w:pPr>
      <w:r>
        <w:rPr/>
        <w:t xml:space="preserve">1 year (e.g. masters)  (1) </w:t>
      </w:r>
    </w:p>
  </w:body>
  <w:body>
    <w:p>
      <w:pPr>
        <w:keepNext/>
        <w:pStyle w:val="ListParagraph"/>
        <w:numPr>
          <w:ilvl w:val="0"/>
          <w:numId w:val="4"/>
        </w:numPr>
      </w:pPr>
      <w:r>
        <w:rPr/>
        <w:t xml:space="preserve">2 years (e.g. part time masters)  (2) </w:t>
      </w:r>
    </w:p>
  </w:body>
  <w:body>
    <w:p>
      <w:pPr>
        <w:keepNext/>
        <w:pStyle w:val="ListParagraph"/>
        <w:numPr>
          <w:ilvl w:val="0"/>
          <w:numId w:val="4"/>
        </w:numPr>
      </w:pPr>
      <w:r>
        <w:rPr/>
        <w:t xml:space="preserve">3 years  (3) </w:t>
      </w:r>
    </w:p>
  </w:body>
  <w:body>
    <w:p>
      <w:pPr>
        <w:keepNext/>
        <w:pStyle w:val="ListParagraph"/>
        <w:numPr>
          <w:ilvl w:val="0"/>
          <w:numId w:val="4"/>
        </w:numPr>
      </w:pPr>
      <w:r>
        <w:rPr/>
        <w:t xml:space="preserve">4 years (including placement years, year abroad etc)  (4) </w:t>
      </w:r>
    </w:p>
  </w:body>
  <w:body>
    <w:p>
      <w:pPr>
        <w:keepNext/>
        <w:pStyle w:val="ListParagraph"/>
        <w:numPr>
          <w:ilvl w:val="0"/>
          <w:numId w:val="4"/>
        </w:numPr>
      </w:pPr>
      <w:r>
        <w:rPr/>
        <w:t xml:space="preserve">Other  (5)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What is your current year of study?</w:t>
      </w:r>
    </w:p>
  </w:body>
  <w:body>
    <w:p>
      <w:pPr>
        <w:keepNext/>
        <w:pStyle w:val="ListParagraph"/>
        <w:numPr>
          <w:ilvl w:val="0"/>
          <w:numId w:val="4"/>
        </w:numPr>
      </w:pPr>
      <w:r>
        <w:rPr/>
        <w:t xml:space="preserve">1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Other  (5)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Before the COVID-19 (coronavirus) lockdown, where were you
living? (choose the most applicable)</w:t>
      </w:r>
    </w:p>
  </w:body>
  <w:body>
    <w:p>
      <w:pPr>
        <w:keepNext/>
        <w:pStyle w:val="ListParagraph"/>
        <w:numPr>
          <w:ilvl w:val="0"/>
          <w:numId w:val="4"/>
        </w:numPr>
      </w:pPr>
      <w:r>
        <w:rPr/>
        <w:t xml:space="preserve">At home with family (e.g. parent/caregivers)  (1) </w:t>
      </w:r>
    </w:p>
  </w:body>
  <w:body>
    <w:p>
      <w:pPr>
        <w:keepNext/>
        <w:pStyle w:val="ListParagraph"/>
        <w:numPr>
          <w:ilvl w:val="0"/>
          <w:numId w:val="4"/>
        </w:numPr>
      </w:pPr>
      <w:r>
        <w:rPr/>
        <w:t xml:space="preserve">At home with partner and or children  (2) </w:t>
      </w:r>
    </w:p>
  </w:body>
  <w:body>
    <w:p>
      <w:pPr>
        <w:keepNext/>
        <w:pStyle w:val="ListParagraph"/>
        <w:numPr>
          <w:ilvl w:val="0"/>
          <w:numId w:val="4"/>
        </w:numPr>
      </w:pPr>
      <w:r>
        <w:rPr/>
        <w:t xml:space="preserve">In University accommodation  (3) </w:t>
      </w:r>
    </w:p>
  </w:body>
  <w:body>
    <w:p>
      <w:pPr>
        <w:keepNext/>
        <w:pStyle w:val="ListParagraph"/>
        <w:numPr>
          <w:ilvl w:val="0"/>
          <w:numId w:val="4"/>
        </w:numPr>
      </w:pPr>
      <w:r>
        <w:rPr/>
        <w:t xml:space="preserve">In private rented student accommodation  (4) </w:t>
      </w:r>
    </w:p>
  </w:body>
  <w:body>
    <w:p>
      <w:pPr>
        <w:keepNext/>
        <w:pStyle w:val="ListParagraph"/>
        <w:numPr>
          <w:ilvl w:val="0"/>
          <w:numId w:val="4"/>
        </w:numPr>
      </w:pPr>
      <w:r>
        <w:rPr/>
        <w:t xml:space="preserve">With friends  (5) </w:t>
      </w:r>
    </w:p>
  </w:body>
  <w:body>
    <w:p>
      <w:pPr>
        <w:keepNext/>
        <w:pStyle w:val="ListParagraph"/>
        <w:numPr>
          <w:ilvl w:val="0"/>
          <w:numId w:val="4"/>
        </w:numPr>
      </w:pPr>
      <w:r>
        <w:rPr/>
        <w:t xml:space="preserve">Alone  (6) </w:t>
      </w:r>
    </w:p>
  </w:body>
  <w:body>
    <w:p>
      <w:pPr>
        <w:keepNext/>
        <w:pStyle w:val="ListParagraph"/>
        <w:numPr>
          <w:ilvl w:val="0"/>
          <w:numId w:val="4"/>
        </w:numPr>
      </w:pPr>
      <w:r>
        <w:rPr/>
        <w:t xml:space="preserve">Other  (7)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Q14 During the COVID-19 lockdown, where are you/were you
living? (choose the most applicable. If COVID-19 lockdown has ended please answer for the time you were in lockdown)</w:t>
      </w:r>
    </w:p>
  </w:body>
  <w:body>
    <w:p>
      <w:pPr>
        <w:keepNext/>
        <w:pStyle w:val="ListParagraph"/>
        <w:numPr>
          <w:ilvl w:val="0"/>
          <w:numId w:val="4"/>
        </w:numPr>
      </w:pPr>
      <w:r>
        <w:rPr/>
        <w:t xml:space="preserve">At home with family (e.g. parent/caregivers)  (1) </w:t>
      </w:r>
    </w:p>
  </w:body>
  <w:body>
    <w:p>
      <w:pPr>
        <w:keepNext/>
        <w:pStyle w:val="ListParagraph"/>
        <w:numPr>
          <w:ilvl w:val="0"/>
          <w:numId w:val="4"/>
        </w:numPr>
      </w:pPr>
      <w:r>
        <w:rPr/>
        <w:t xml:space="preserve">At home with partner and or children  (2) </w:t>
      </w:r>
    </w:p>
  </w:body>
  <w:body>
    <w:p>
      <w:pPr>
        <w:keepNext/>
        <w:pStyle w:val="ListParagraph"/>
        <w:numPr>
          <w:ilvl w:val="0"/>
          <w:numId w:val="4"/>
        </w:numPr>
      </w:pPr>
      <w:r>
        <w:rPr/>
        <w:t xml:space="preserve">In University accommodation  (3) </w:t>
      </w:r>
    </w:p>
  </w:body>
  <w:body>
    <w:p>
      <w:pPr>
        <w:keepNext/>
        <w:pStyle w:val="ListParagraph"/>
        <w:numPr>
          <w:ilvl w:val="0"/>
          <w:numId w:val="4"/>
        </w:numPr>
      </w:pPr>
      <w:r>
        <w:rPr/>
        <w:t xml:space="preserve">In private rented student accommodation  (4) </w:t>
      </w:r>
    </w:p>
  </w:body>
  <w:body>
    <w:p>
      <w:pPr>
        <w:keepNext/>
        <w:pStyle w:val="ListParagraph"/>
        <w:numPr>
          <w:ilvl w:val="0"/>
          <w:numId w:val="4"/>
        </w:numPr>
      </w:pPr>
      <w:r>
        <w:rPr/>
        <w:t xml:space="preserve">With friends  (5) </w:t>
      </w:r>
    </w:p>
  </w:body>
  <w:body>
    <w:p>
      <w:pPr>
        <w:keepNext/>
        <w:pStyle w:val="ListParagraph"/>
        <w:numPr>
          <w:ilvl w:val="0"/>
          <w:numId w:val="4"/>
        </w:numPr>
      </w:pPr>
      <w:r>
        <w:rPr/>
        <w:t xml:space="preserve">Alone  (6) </w:t>
      </w:r>
    </w:p>
  </w:body>
  <w:body>
    <w:p>
      <w:pPr>
        <w:keepNext/>
        <w:pStyle w:val="ListParagraph"/>
        <w:numPr>
          <w:ilvl w:val="0"/>
          <w:numId w:val="4"/>
        </w:numPr>
      </w:pPr>
      <w:r>
        <w:rPr/>
        <w:t xml:space="preserve">Other  (7)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Do you usually feel safe in your home environment?</w:t>
      </w:r>
    </w:p>
  </w:body>
  <w:body>
    <w:p>
      <w:pPr>
        <w:keepNext/>
        <w:pStyle w:val="ListParagraph"/>
        <w:numPr>
          <w:ilvl w:val="0"/>
          <w:numId w:val="4"/>
        </w:numPr>
      </w:pPr>
      <w:r>
        <w:rPr/>
        <w:t xml:space="preserve">Yes  (1) </w:t>
      </w:r>
    </w:p>
  </w:body>
  <w:body>
    <w:p>
      <w:pPr>
        <w:keepNext/>
        <w:pStyle w:val="ListParagraph"/>
        <w:numPr>
          <w:ilvl w:val="0"/>
          <w:numId w:val="4"/>
        </w:numPr>
      </w:pPr>
      <w:r>
        <w:rPr/>
        <w:t xml:space="preserve">Most of the time  (2) </w:t>
      </w:r>
    </w:p>
  </w:body>
  <w:body>
    <w:p>
      <w:pPr>
        <w:keepNext/>
        <w:pStyle w:val="ListParagraph"/>
        <w:numPr>
          <w:ilvl w:val="0"/>
          <w:numId w:val="4"/>
        </w:numPr>
      </w:pPr>
      <w:r>
        <w:rPr/>
        <w:t xml:space="preserve">No  (3) </w:t>
      </w:r>
    </w:p>
  </w:body>
  <w:body>
    <w:p>
      <w:pPr>
        <w:keepNext/>
        <w:pStyle w:val="ListParagraph"/>
        <w:numPr>
          <w:ilvl w:val="0"/>
          <w:numId w:val="4"/>
        </w:numPr>
      </w:pPr>
      <w:r>
        <w:rPr/>
        <w:t xml:space="preserve">Not sure/don't want to say  (4)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Q17 How concerned were you about COVID-19 (the new coronavirus) before lockdown on 23rd March 2020?</w:t>
      </w:r>
    </w:p>
  </w:body>
  <w:body>
    <w:tbl>
      <w:tblPr>
        <w:tblStyle w:val="QSliderLabelsTable"/>
        <w:tblW w:w="9576" w:type="auto"/>
        <w:tblLook w:firstRow="true" w:lastRow="true" w:firstCol="true" w:lastCol="true"/>
      </w:tblPr>
      <w:tblGrid>
        <w:gridCol w:w="4788"/>
        <w:gridCol w:w="2394"/>
        <w:gridCol w:w="2394"/>
      </w:tblGrid>
      <w:tr>
        <w:tc>
          <w:tcPr>
            <w:tcW w:w="4788" w:type="dxa"/>
          </w:tcPr>
          <w:p>
            <w:pPr>
              <w:keepNext/>
              <w:pStyle w:val="Normal"/>
            </w:pPr>
          </w:p>
        </w:tc>
        <w:tc>
          <w:tcPr>
            <w:tcW w:w="2394" w:type="dxa"/>
          </w:tcPr>
          <w:p>
            <w:pPr>
              <w:pStyle w:val="Normal"/>
            </w:pPr>
            <w:r>
              <w:rPr/>
              <w:t xml:space="preserve">Not concerned at all</w:t>
            </w:r>
          </w:p>
        </w:tc>
        <w:tc>
          <w:tcPr>
            <w:tcW w:w="2394" w:type="dxa"/>
          </w:tcPr>
          <w:p>
            <w:pPr>
              <w:pStyle w:val="Normal"/>
            </w:pPr>
            <w:r>
              <w:rPr/>
              <w:t xml:space="preserve">Extremely concerned</w:t>
            </w:r>
          </w:p>
        </w:tc>
      </w:tr>
    </w:tbl>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0</w:t>
            </w:r>
          </w:p>
        </w:tc>
        <w:tc>
          <w:tcPr>
            <w:tcW w:w="435" w:type="dxa"/>
          </w:tcPr>
          <w:p>
            <w:pPr>
              <w:pStyle w:val="Normal"/>
            </w:pPr>
            <w:r>
              <w:rPr/>
              <w:t xml:space="preserve">10</w:t>
            </w:r>
          </w:p>
        </w:tc>
        <w:tc>
          <w:tcPr>
            <w:tcW w:w="435" w:type="dxa"/>
          </w:tcPr>
          <w:p>
            <w:pPr>
              <w:pStyle w:val="Normal"/>
            </w:pPr>
            <w:r>
              <w:rPr/>
              <w:t xml:space="preserve">20</w:t>
            </w:r>
          </w:p>
        </w:tc>
        <w:tc>
          <w:tcPr>
            <w:tcW w:w="435" w:type="dxa"/>
          </w:tcPr>
          <w:p>
            <w:pPr>
              <w:pStyle w:val="Normal"/>
            </w:pPr>
            <w:r>
              <w:rPr/>
              <w:t xml:space="preserve">30</w:t>
            </w:r>
          </w:p>
        </w:tc>
        <w:tc>
          <w:tcPr>
            <w:tcW w:w="435" w:type="dxa"/>
          </w:tcPr>
          <w:p>
            <w:pPr>
              <w:pStyle w:val="Normal"/>
            </w:pPr>
            <w:r>
              <w:rPr/>
              <w:t xml:space="preserve">40</w:t>
            </w:r>
          </w:p>
        </w:tc>
        <w:tc>
          <w:tcPr>
            <w:tcW w:w="435" w:type="dxa"/>
          </w:tcPr>
          <w:p>
            <w:pPr>
              <w:pStyle w:val="Normal"/>
            </w:pPr>
            <w:r>
              <w:rPr/>
              <w:t xml:space="preserve">50</w:t>
            </w:r>
          </w:p>
        </w:tc>
        <w:tc>
          <w:tcPr>
            <w:tcW w:w="435" w:type="dxa"/>
          </w:tcPr>
          <w:p>
            <w:pPr>
              <w:pStyle w:val="Normal"/>
            </w:pPr>
            <w:r>
              <w:rPr/>
              <w:t xml:space="preserve">60</w:t>
            </w:r>
          </w:p>
        </w:tc>
        <w:tc>
          <w:tcPr>
            <w:tcW w:w="435" w:type="dxa"/>
          </w:tcPr>
          <w:p>
            <w:pPr>
              <w:pStyle w:val="Normal"/>
            </w:pPr>
            <w:r>
              <w:rPr/>
              <w:t xml:space="preserve">70</w:t>
            </w:r>
          </w:p>
        </w:tc>
        <w:tc>
          <w:tcPr>
            <w:tcW w:w="435" w:type="dxa"/>
          </w:tcPr>
          <w:p>
            <w:pPr>
              <w:pStyle w:val="Normal"/>
            </w:pPr>
            <w:r>
              <w:rPr/>
              <w:t xml:space="preserve">80</w:t>
            </w:r>
          </w:p>
        </w:tc>
        <w:tc>
          <w:tcPr>
            <w:tcW w:w="435" w:type="dxa"/>
          </w:tcPr>
          <w:p>
            <w:pPr>
              <w:pStyle w:val="Normal"/>
            </w:pPr>
            <w:r>
              <w:rPr/>
              <w:t xml:space="preserve">90</w:t>
            </w:r>
          </w:p>
        </w:tc>
        <w:tc>
          <w:tcPr>
            <w:tcW w:w="435" w:type="dxa"/>
          </w:tcPr>
          <w:p>
            <w:pPr>
              <w:pStyle w:val="Normal"/>
            </w:pPr>
            <w:r>
              <w:rPr/>
              <w:t xml:space="preserve">100</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Click to write Choice 1 ()</w:t>
            </w:r>
          </w:p>
        </w:tc>
        <w:tc>
          <w:tcPr>
            <w:tcW w:w="4788" w:type="dxa"/>
          </w:tcPr>
          <w:p>
            <w:pPr>
              <w:keepNext/>
            </w:pPr>
            <w:r>
              <w:rPr>
                <w:noProof/>
              </w:rPr>
              <w:drawing>
                <wp:inline distT="0" distB="0" distL="0" distR="0">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Q18 How concerned are you now about COVID-19?</w:t>
      </w:r>
    </w:p>
  </w:body>
  <w:body>
    <w:tbl>
      <w:tblPr>
        <w:tblStyle w:val="QSliderLabelsTable"/>
        <w:tblW w:w="9576" w:type="auto"/>
        <w:tblLook w:firstRow="true" w:lastRow="true" w:firstCol="true" w:lastCol="true"/>
      </w:tblPr>
      <w:tblGrid>
        <w:gridCol w:w="4788"/>
        <w:gridCol w:w="2394"/>
        <w:gridCol w:w="2394"/>
      </w:tblGrid>
      <w:tr>
        <w:tc>
          <w:tcPr>
            <w:tcW w:w="4788" w:type="dxa"/>
          </w:tcPr>
          <w:p>
            <w:pPr>
              <w:keepNext/>
              <w:pStyle w:val="Normal"/>
            </w:pPr>
          </w:p>
        </w:tc>
        <w:tc>
          <w:tcPr>
            <w:tcW w:w="2394" w:type="dxa"/>
          </w:tcPr>
          <w:p>
            <w:pPr>
              <w:pStyle w:val="Normal"/>
            </w:pPr>
            <w:r>
              <w:rPr/>
              <w:t xml:space="preserve">Not concerned at all</w:t>
            </w:r>
          </w:p>
        </w:tc>
        <w:tc>
          <w:tcPr>
            <w:tcW w:w="2394" w:type="dxa"/>
          </w:tcPr>
          <w:p>
            <w:pPr>
              <w:pStyle w:val="Normal"/>
            </w:pPr>
            <w:r>
              <w:rPr/>
              <w:t xml:space="preserve">Extremely concerned</w:t>
            </w:r>
          </w:p>
        </w:tc>
      </w:tr>
    </w:tbl>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0</w:t>
            </w:r>
          </w:p>
        </w:tc>
        <w:tc>
          <w:tcPr>
            <w:tcW w:w="435" w:type="dxa"/>
          </w:tcPr>
          <w:p>
            <w:pPr>
              <w:pStyle w:val="Normal"/>
            </w:pPr>
            <w:r>
              <w:rPr/>
              <w:t xml:space="preserve">10</w:t>
            </w:r>
          </w:p>
        </w:tc>
        <w:tc>
          <w:tcPr>
            <w:tcW w:w="435" w:type="dxa"/>
          </w:tcPr>
          <w:p>
            <w:pPr>
              <w:pStyle w:val="Normal"/>
            </w:pPr>
            <w:r>
              <w:rPr/>
              <w:t xml:space="preserve">20</w:t>
            </w:r>
          </w:p>
        </w:tc>
        <w:tc>
          <w:tcPr>
            <w:tcW w:w="435" w:type="dxa"/>
          </w:tcPr>
          <w:p>
            <w:pPr>
              <w:pStyle w:val="Normal"/>
            </w:pPr>
            <w:r>
              <w:rPr/>
              <w:t xml:space="preserve">30</w:t>
            </w:r>
          </w:p>
        </w:tc>
        <w:tc>
          <w:tcPr>
            <w:tcW w:w="435" w:type="dxa"/>
          </w:tcPr>
          <w:p>
            <w:pPr>
              <w:pStyle w:val="Normal"/>
            </w:pPr>
            <w:r>
              <w:rPr/>
              <w:t xml:space="preserve">40</w:t>
            </w:r>
          </w:p>
        </w:tc>
        <w:tc>
          <w:tcPr>
            <w:tcW w:w="435" w:type="dxa"/>
          </w:tcPr>
          <w:p>
            <w:pPr>
              <w:pStyle w:val="Normal"/>
            </w:pPr>
            <w:r>
              <w:rPr/>
              <w:t xml:space="preserve">50</w:t>
            </w:r>
          </w:p>
        </w:tc>
        <w:tc>
          <w:tcPr>
            <w:tcW w:w="435" w:type="dxa"/>
          </w:tcPr>
          <w:p>
            <w:pPr>
              <w:pStyle w:val="Normal"/>
            </w:pPr>
            <w:r>
              <w:rPr/>
              <w:t xml:space="preserve">60</w:t>
            </w:r>
          </w:p>
        </w:tc>
        <w:tc>
          <w:tcPr>
            <w:tcW w:w="435" w:type="dxa"/>
          </w:tcPr>
          <w:p>
            <w:pPr>
              <w:pStyle w:val="Normal"/>
            </w:pPr>
            <w:r>
              <w:rPr/>
              <w:t xml:space="preserve">70</w:t>
            </w:r>
          </w:p>
        </w:tc>
        <w:tc>
          <w:tcPr>
            <w:tcW w:w="435" w:type="dxa"/>
          </w:tcPr>
          <w:p>
            <w:pPr>
              <w:pStyle w:val="Normal"/>
            </w:pPr>
            <w:r>
              <w:rPr/>
              <w:t xml:space="preserve">80</w:t>
            </w:r>
          </w:p>
        </w:tc>
        <w:tc>
          <w:tcPr>
            <w:tcW w:w="435" w:type="dxa"/>
          </w:tcPr>
          <w:p>
            <w:pPr>
              <w:pStyle w:val="Normal"/>
            </w:pPr>
            <w:r>
              <w:rPr/>
              <w:t xml:space="preserve">90</w:t>
            </w:r>
          </w:p>
        </w:tc>
        <w:tc>
          <w:tcPr>
            <w:tcW w:w="435" w:type="dxa"/>
          </w:tcPr>
          <w:p>
            <w:pPr>
              <w:pStyle w:val="Normal"/>
            </w:pPr>
            <w:r>
              <w:rPr/>
              <w:t xml:space="preserve">100</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Click to write Choice 1 ()</w:t>
            </w:r>
          </w:p>
        </w:tc>
        <w:tc>
          <w:tcPr>
            <w:tcW w:w="4788" w:type="dxa"/>
          </w:tcPr>
          <w:p>
            <w:pPr>
              <w:keepNext/>
            </w:pPr>
            <w:r>
              <w:rPr>
                <w:noProof/>
              </w:rPr>
              <w:drawing>
                <wp:inline distT="0" distB="0" distL="0" distR="0">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12"/>
                          <a:stretch>
                            <a:fillRect/>
                          </a:stretch>
                        </pic:blipFill>
                        <pic:spPr>
                          <a:xfrm>
                            <a:off x="0" y="0"/>
                            <a:ext cx="1905000" cy="304800"/>
                          </a:xfrm>
                          <a:prstGeom prst="rect">
                            <a:avLst/>
                          </a:prstGeom>
                        </pic:spPr>
                      </pic:pic>
                    </a:graphicData>
                  </a:graphic>
                </wp:inline>
              </w:drawing>
            </w:r>
          </w:p>
        </w:tc>
      </w:tr>
    </w:tbl>
    <w:p/>
  </w:body>
  <w:body>
    <w:p>
      <w:pPr/>
    </w:p>
  </w:body>
  <w:body>
    <w:p>
      <w:pPr>
        <w:pStyle w:val="BlockEndLabel"/>
      </w:pPr>
      <w:r>
        <w:t>End of Block: Demographics</w:t>
      </w:r>
    </w:p>
  </w:body>
  <w:body>
    <w:p>
      <w:pPr>
        <w:pStyle w:val="BlockSeparator"/>
      </w:pPr>
    </w:p>
  </w:body>
  <w:body>
    <w:p>
      <w:pPr>
        <w:pStyle w:val="BlockStartLabel"/>
      </w:pPr>
      <w:r>
        <w:t>Start of Block: Not eligible</w:t>
      </w:r>
    </w:p>
  </w:body>
  <w:body>
    <w:tbl>
      <w:tblPr>
        <w:tblStyle w:val="QQuestionIconTable"/>
        <w:tblW w:w="0" w:type="auto"/>
        <w:tblLook w:firstRow="true" w:lastRow="true" w:firstCol="true" w:lastCol="true"/>
      </w:tblPr>
      <w:tblGrid/>
    </w:tbl>
    <w:p/>
  </w:body>
  <w:body>
    <w:p>
      <w:pPr>
        <w:keepNext/>
      </w:pPr>
      <w:r>
        <w:rPr/>
        <w:t xml:space="preserve">Q76 Unfortunately you are not eligible for this study. </w:t>
      </w:r>
      <w:r>
        <w:rPr/>
        <w:br/>
      </w:r>
      <w:r>
        <w:rPr/>
        <w:t xml:space="preserve"> </w:t>
      </w:r>
      <w:r>
        <w:rPr/>
        <w:t xml:space="preserve"/>
      </w:r>
      <w:r>
        <w:rPr/>
        <w:br/>
      </w:r>
      <w:r>
        <w:rPr/>
        <w:t xml:space="preserve">If you are concerned about your own wellbeing it is recommended that you speak to your GP for initial support and information. Your local university will also have a mental health/disability or wellbeing service you can contact for support.</w:t>
      </w:r>
      <w:r>
        <w:rPr/>
        <w:t xml:space="preserve"/>
      </w:r>
      <w:r>
        <w:rPr/>
        <w:br/>
      </w:r>
      <w:r>
        <w:rPr/>
        <w:t xml:space="preserve"> </w:t>
      </w:r>
      <w:r>
        <w:rPr/>
        <w:t xml:space="preserve"/>
      </w:r>
      <w:r>
        <w:rPr/>
        <w:br/>
      </w:r>
      <w:r>
        <w:rPr/>
        <w:t xml:space="preserve">Swansea University Students can also contact the University Wellbeing services, for advice: Wellbeing Services, Horton Building, Swansea University, Singleton Park, Swansea, SA2 8PP, Tel: 01792 295592, www.swansea.ac.uk/wellbeing/</w:t>
      </w:r>
      <w:r>
        <w:rPr/>
        <w:br/>
      </w:r>
      <w:r>
        <w:rPr/>
        <w:t xml:space="preserve"> </w:t>
      </w:r>
      <w:r>
        <w:rPr/>
        <w:t xml:space="preserve"/>
      </w:r>
      <w:r>
        <w:rPr/>
        <w:br/>
      </w:r>
      <w:r>
        <w:rPr/>
        <w:t xml:space="preserve">If you feel affected by issues raised by this research and would like to discuss any concerns, then please contact the study supervisors Dr Luke Jefferies (luke.jefferies@Swansea.ac.uk), Dr Rachel Harrad (r.a.harrad@swansea.ac.uk) or Dr Amy Romijn (A.R.Romijn@Swansea.ac.uk).</w:t>
      </w:r>
      <w:r>
        <w:rPr/>
        <w:t xml:space="preserve"/>
      </w:r>
      <w:r>
        <w:rPr/>
        <w:t xml:space="preserve"/>
      </w:r>
    </w:p>
  </w:body>
  <w:body>
    <w:p>
      <w:pPr/>
    </w:p>
  </w:body>
  <w:body>
    <w:p>
      <w:pPr>
        <w:pStyle w:val="BlockEndLabel"/>
      </w:pPr>
      <w:r>
        <w:t>End of Block: Not eligible</w:t>
      </w:r>
    </w:p>
  </w:body>
  <w:body>
    <w:p>
      <w:pPr>
        <w:pStyle w:val="BlockSeparator"/>
      </w:pPr>
    </w:p>
  </w:body>
  <w:body>
    <w:p>
      <w:pPr>
        <w:pStyle w:val="BlockStartLabel"/>
      </w:pPr>
      <w:r>
        <w:t>Start of Block: Media</w:t>
      </w:r>
    </w:p>
  </w:body>
  <w:body>
    <w:tbl>
      <w:tblPr>
        <w:tblStyle w:val="QQuestionIconTable"/>
        <w:tblW w:w="0" w:type="auto"/>
        <w:tblLook w:firstRow="true" w:lastRow="true" w:firstCol="true" w:lastCol="true"/>
      </w:tblPr>
      <w:tblGrid/>
    </w:tbl>
    <w:p/>
  </w:body>
  <w:body>
    <w:p>
      <w:pPr>
        <w:keepNext/>
      </w:pPr>
      <w:r>
        <w:rPr/>
        <w:t xml:space="preserve">Q16 How often do you proactively check for news regarding COVID-19?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Never (1)</w:t>
            </w:r>
          </w:p>
        </w:tc>
        <w:tc>
          <w:tcPr>
            <w:tcW w:w="1596" w:type="dxa"/>
          </w:tcPr>
          <w:p>
            <w:pPr>
              <w:pStyle w:val="Normal"/>
            </w:pPr>
            <w:r>
              <w:rPr/>
              <w:t xml:space="preserve">Not often (2)</w:t>
            </w:r>
          </w:p>
        </w:tc>
        <w:tc>
          <w:tcPr>
            <w:tcW w:w="1596" w:type="dxa"/>
          </w:tcPr>
          <w:p>
            <w:pPr>
              <w:pStyle w:val="Normal"/>
            </w:pPr>
            <w:r>
              <w:rPr/>
              <w:t xml:space="preserve">Sometimes (3)</w:t>
            </w:r>
          </w:p>
        </w:tc>
        <w:tc>
          <w:tcPr>
            <w:tcW w:w="1596" w:type="dxa"/>
          </w:tcPr>
          <w:p>
            <w:pPr>
              <w:pStyle w:val="Normal"/>
            </w:pPr>
            <w:r>
              <w:rPr/>
              <w:t xml:space="preserve">Often (4)</w:t>
            </w:r>
          </w:p>
        </w:tc>
        <w:tc>
          <w:tcPr>
            <w:tcW w:w="1596" w:type="dxa"/>
          </w:tcPr>
          <w:p>
            <w:pPr>
              <w:pStyle w:val="Normal"/>
            </w:pPr>
            <w:r>
              <w:rPr/>
              <w:t xml:space="preserve">Very often (5)</w:t>
            </w:r>
          </w:p>
        </w:tc>
      </w:tr>
      <w:tr>
        <w:tc>
          <w:tcPr>
            <w:tcW w:w="1596" w:type="dxa"/>
          </w:tcPr>
          <w:p>
            <w:pPr>
              <w:keepNext/>
              <w:pStyle w:val="Normal"/>
            </w:pPr>
            <w:r>
              <w:rPr/>
              <w:t xml:space="preserv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Q19 Where do you check for news on Covid-19? (select all that apply)</w:t>
      </w:r>
    </w:p>
  </w:body>
  <w:body>
    <w:p>
      <w:pPr>
        <w:keepNext/>
        <w:pStyle w:val="ListParagraph"/>
        <w:numPr>
          <w:ilvl w:val="0"/>
          <w:numId w:val="2"/>
        </w:numPr>
      </w:pPr>
      <w:r>
        <w:rPr/>
        <w:t xml:space="preserve">Social media (e.g. Facebook, Twitter)  (1) </w:t>
      </w:r>
    </w:p>
  </w:body>
  <w:body>
    <w:p>
      <w:pPr>
        <w:keepNext/>
        <w:pStyle w:val="ListParagraph"/>
        <w:numPr>
          <w:ilvl w:val="0"/>
          <w:numId w:val="2"/>
        </w:numPr>
      </w:pPr>
      <w:r>
        <w:rPr/>
        <w:t xml:space="preserve">Watch the news/daily coronavirus updates on TV  (2) </w:t>
      </w:r>
    </w:p>
  </w:body>
  <w:body>
    <w:p>
      <w:pPr>
        <w:keepNext/>
        <w:pStyle w:val="ListParagraph"/>
        <w:numPr>
          <w:ilvl w:val="0"/>
          <w:numId w:val="2"/>
        </w:numPr>
      </w:pPr>
      <w:r>
        <w:rPr/>
        <w:t xml:space="preserve">By searching the Internet for news (e.g. Google or Bing search for coronavirus)  (3) </w:t>
      </w:r>
    </w:p>
  </w:body>
  <w:body>
    <w:p>
      <w:pPr>
        <w:keepNext/>
        <w:pStyle w:val="ListParagraph"/>
        <w:numPr>
          <w:ilvl w:val="0"/>
          <w:numId w:val="2"/>
        </w:numPr>
      </w:pPr>
      <w:r>
        <w:rPr/>
        <w:t xml:space="preserve">Use a specific news outlet website (e.g. BBC, Guardian, Daily Mirror, Telegraph online)  (4) </w:t>
      </w:r>
    </w:p>
  </w:body>
  <w:body>
    <w:p>
      <w:pPr>
        <w:keepNext/>
        <w:pStyle w:val="ListParagraph"/>
        <w:numPr>
          <w:ilvl w:val="0"/>
          <w:numId w:val="2"/>
        </w:numPr>
      </w:pPr>
      <w:r>
        <w:rPr/>
        <w:t xml:space="preserve">Ask friends/family  (5) </w:t>
      </w:r>
    </w:p>
  </w:body>
  <w:body>
    <w:p>
      <w:pPr>
        <w:keepNext/>
        <w:pStyle w:val="ListParagraph"/>
        <w:numPr>
          <w:ilvl w:val="0"/>
          <w:numId w:val="2"/>
        </w:numPr>
      </w:pPr>
      <w:r>
        <w:rPr/>
        <w:t xml:space="preserve">Other  (6)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Q21 How much do you trust this source for information about COVID-19?</w:t>
      </w:r>
    </w:p>
  </w:body>
  <w:body>
    <w:tbl>
      <w:tblPr>
        <w:tblStyle w:val="QQuestionTable"/>
        <w:tblW w:w="9576" w:type="auto"/>
        <w:tblLook w:firstRow="true" w:lastRow="true" w:firstCol="true" w:lastCol="true"/>
      </w:tblPr>
      <w:tblGrid>
        <w:gridCol w:w="1368"/>
        <w:gridCol w:w="1368"/>
        <w:gridCol w:w="1368"/>
        <w:gridCol w:w="1368"/>
        <w:gridCol w:w="1368"/>
        <w:gridCol w:w="1368"/>
        <w:gridCol w:w="1368"/>
      </w:tblGrid>
      <w:tr>
        <w:tc>
          <w:tcPr>
            <w:tcW w:w="1368" w:type="dxa"/>
          </w:tcPr>
          <w:p>
            <w:pPr>
              <w:keepNext/>
              <w:pStyle w:val="Normal"/>
            </w:pPr>
          </w:p>
        </w:tc>
        <w:tc>
          <w:tcPr>
            <w:tcW w:w="1368" w:type="dxa"/>
          </w:tcPr>
          <w:p>
            <w:pPr>
              <w:pStyle w:val="Normal"/>
            </w:pPr>
            <w:r>
              <w:rPr/>
              <w:t xml:space="preserve">Not applicable (I do not use this outlet) (1)</w:t>
            </w:r>
          </w:p>
        </w:tc>
        <w:tc>
          <w:tcPr>
            <w:tcW w:w="1368" w:type="dxa"/>
          </w:tcPr>
          <w:p>
            <w:pPr>
              <w:pStyle w:val="Normal"/>
            </w:pPr>
            <w:r>
              <w:rPr/>
              <w:t xml:space="preserve">Not at all (2)</w:t>
            </w:r>
          </w:p>
        </w:tc>
        <w:tc>
          <w:tcPr>
            <w:tcW w:w="1368" w:type="dxa"/>
          </w:tcPr>
          <w:p>
            <w:pPr>
              <w:pStyle w:val="Normal"/>
            </w:pPr>
            <w:r>
              <w:rPr/>
              <w:t xml:space="preserve">A little (3)</w:t>
            </w:r>
          </w:p>
        </w:tc>
        <w:tc>
          <w:tcPr>
            <w:tcW w:w="1368" w:type="dxa"/>
          </w:tcPr>
          <w:p>
            <w:pPr>
              <w:pStyle w:val="Normal"/>
            </w:pPr>
            <w:r>
              <w:rPr/>
              <w:t xml:space="preserve">A moderate amount (4)</w:t>
            </w:r>
          </w:p>
        </w:tc>
        <w:tc>
          <w:tcPr>
            <w:tcW w:w="1368" w:type="dxa"/>
          </w:tcPr>
          <w:p>
            <w:pPr>
              <w:pStyle w:val="Normal"/>
            </w:pPr>
            <w:r>
              <w:rPr/>
              <w:t xml:space="preserve">A lot (5)</w:t>
            </w:r>
          </w:p>
        </w:tc>
        <w:tc>
          <w:tcPr>
            <w:tcW w:w="1368" w:type="dxa"/>
          </w:tcPr>
          <w:p>
            <w:pPr>
              <w:pStyle w:val="Normal"/>
            </w:pPr>
            <w:r>
              <w:rPr/>
              <w:t xml:space="preserve">A great deal (6)</w:t>
            </w:r>
          </w:p>
        </w:tc>
      </w:tr>
      <w:tr>
        <w:tc>
          <w:tcPr>
            <w:tcW w:w="1368" w:type="dxa"/>
          </w:tcPr>
          <w:p>
            <w:pPr>
              <w:keepNext/>
              <w:pStyle w:val="Normal"/>
            </w:pPr>
            <w:r>
              <w:rPr/>
              <w:t xml:space="preserve">Social media (e.g. Facebook, Twitter) (1)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The news/daily coronavirus updates on TV (2)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Searching the Internet for news (e.g. Google or Bing search for coronavirus) (3)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Specific news outlet website (e.g. BBC, Guardian, Daily Mirror, Telegraph online) (4)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Ask friends/family (5)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rPr/>
              <w:t xml:space="preserve">Other (6) </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Q20 I receive conflicting information from different sources about Covid-19</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(1)</w:t>
            </w:r>
          </w:p>
        </w:tc>
        <w:tc>
          <w:tcPr>
            <w:tcW w:w="1596" w:type="dxa"/>
          </w:tcPr>
          <w:p>
            <w:pPr>
              <w:pStyle w:val="Normal"/>
            </w:pPr>
            <w:r>
              <w:rPr/>
              <w:t xml:space="preserve">- (2)</w:t>
            </w:r>
          </w:p>
        </w:tc>
        <w:tc>
          <w:tcPr>
            <w:tcW w:w="1596" w:type="dxa"/>
          </w:tcPr>
          <w:p>
            <w:pPr>
              <w:pStyle w:val="Normal"/>
            </w:pPr>
            <w:r>
              <w:rPr/>
              <w:t xml:space="preserve">- (3)</w:t>
            </w:r>
          </w:p>
        </w:tc>
        <w:tc>
          <w:tcPr>
            <w:tcW w:w="1596" w:type="dxa"/>
          </w:tcPr>
          <w:p>
            <w:pPr>
              <w:pStyle w:val="Normal"/>
            </w:pPr>
            <w:r>
              <w:rPr/>
              <w:t xml:space="preserve">- (4)</w:t>
            </w:r>
          </w:p>
        </w:tc>
        <w:tc>
          <w:tcPr>
            <w:tcW w:w="1596" w:type="dxa"/>
          </w:tcPr>
          <w:p>
            <w:pPr>
              <w:pStyle w:val="Normal"/>
            </w:pPr>
            <w:r>
              <w:rPr/>
              <w:t xml:space="preserve">A great deal (5)</w:t>
            </w:r>
          </w:p>
        </w:tc>
      </w:tr>
      <w:tr>
        <w:tc>
          <w:tcPr>
            <w:tcW w:w="1596" w:type="dxa"/>
          </w:tcPr>
          <w:p>
            <w:pPr>
              <w:keepNext/>
              <w:pStyle w:val="Normal"/>
            </w:pPr>
            <w:r>
              <w:rPr/>
              <w:t xml:space="preserve">I receive conflicting information from different sources about Covid-19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Media</w:t>
      </w:r>
    </w:p>
  </w:body>
  <w:body>
    <w:p>
      <w:pPr>
        <w:pStyle w:val="BlockSeparator"/>
      </w:pPr>
    </w:p>
  </w:body>
  <w:body>
    <w:p>
      <w:pPr>
        <w:pStyle w:val="BlockStartLabel"/>
      </w:pPr>
      <w:r>
        <w:t>Start of Block: IES-R</w:t>
      </w:r>
    </w:p>
  </w:body>
  <w:body>
    <w:tbl>
      <w:tblPr>
        <w:tblStyle w:val="QQuestionIconTable"/>
        <w:tblW w:w="0" w:type="auto"/>
        <w:tblLook w:firstRow="true" w:lastRow="true" w:firstCol="true" w:lastCol="true"/>
      </w:tblPr>
      <w:tblGrid/>
    </w:tbl>
    <w:p/>
  </w:body>
  <w:body>
    <w:p>
      <w:pPr>
        <w:keepNext/>
      </w:pPr>
      <w:r>
        <w:rPr/>
        <w:t xml:space="preserve">Q42 Below is a list of difficulties people sometimes have after stressful life events. Please read each item, and then indicate how distressing each difficulty has been for you DURING THE PAST SEVEN DAYS with respect to the COVID-19 (new coronavirus) lockdown that occurred on 23rd March. How much have you been distressed or bothered by these difficulties?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(1)</w:t>
            </w:r>
          </w:p>
        </w:tc>
        <w:tc>
          <w:tcPr>
            <w:tcW w:w="1596" w:type="dxa"/>
          </w:tcPr>
          <w:p>
            <w:pPr>
              <w:pStyle w:val="Normal"/>
            </w:pPr>
            <w:r>
              <w:rPr/>
              <w:t xml:space="preserve">A little bit (2)</w:t>
            </w:r>
          </w:p>
        </w:tc>
        <w:tc>
          <w:tcPr>
            <w:tcW w:w="1596" w:type="dxa"/>
          </w:tcPr>
          <w:p>
            <w:pPr>
              <w:pStyle w:val="Normal"/>
            </w:pPr>
            <w:r>
              <w:rPr/>
              <w:t xml:space="preserve">Moderately (3)</w:t>
            </w:r>
          </w:p>
        </w:tc>
        <w:tc>
          <w:tcPr>
            <w:tcW w:w="1596" w:type="dxa"/>
          </w:tcPr>
          <w:p>
            <w:pPr>
              <w:pStyle w:val="Normal"/>
            </w:pPr>
            <w:r>
              <w:rPr/>
              <w:t xml:space="preserve">Quite a bit (4)</w:t>
            </w:r>
          </w:p>
        </w:tc>
        <w:tc>
          <w:tcPr>
            <w:tcW w:w="1596" w:type="dxa"/>
          </w:tcPr>
          <w:p>
            <w:pPr>
              <w:pStyle w:val="Normal"/>
            </w:pPr>
            <w:r>
              <w:rPr/>
              <w:t xml:space="preserve">Extremely (5)</w:t>
            </w:r>
          </w:p>
        </w:tc>
      </w:tr>
      <w:tr>
        <w:tc>
          <w:tcPr>
            <w:tcW w:w="1596" w:type="dxa"/>
          </w:tcPr>
          <w:p>
            <w:pPr>
              <w:keepNext/>
              <w:pStyle w:val="Normal"/>
            </w:pPr>
            <w:r>
              <w:rPr/>
              <w:t xml:space="preserve">Any reminder brought back feelings about it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had trouble staying asleep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things kept making me think about it.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felt irritable and angry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avoided letting myself get upset when I thought about it or was reminded of it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thought about it when I didn't mean to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felt as if it hadn't happened or wasn't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stayed away from reminders of it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Pictures about it popped into my mind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jumpy and easily startled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tried not to think about it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aware that I still had a lot of feelings about it, but I didn't deal with them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My feelings about it were kind of numb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found myself acting or feeling like I was back at that time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had trouble falling asleep.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had waves of strong feelings about it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tried to remove it from my memory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had trouble concentrating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Reminders of it caused me to have physical reactions, such as sweating, trouble breathing, nausea, or a pounding heart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had dreams about it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felt watchful and on-guard (21)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tried not to talk about it (22)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IES-R</w:t>
      </w:r>
    </w:p>
  </w:body>
  <w:body>
    <w:p>
      <w:pPr>
        <w:pStyle w:val="BlockSeparator"/>
      </w:pPr>
    </w:p>
  </w:body>
  <w:body>
    <w:p>
      <w:pPr>
        <w:pStyle w:val="BlockStartLabel"/>
      </w:pPr>
      <w:r>
        <w:t>Start of Block: Diet quality</w:t>
      </w:r>
    </w:p>
  </w:body>
  <w:body>
    <w:tbl>
      <w:tblPr>
        <w:tblStyle w:val="QQuestionIconTable"/>
        <w:tblW w:w="0" w:type="auto"/>
        <w:tblLook w:firstRow="true" w:lastRow="true" w:firstCol="true" w:lastCol="true"/>
      </w:tblPr>
      <w:tblGrid/>
    </w:tbl>
    <w:p/>
  </w:body>
  <w:body>
    <w:p>
      <w:pPr>
        <w:keepNext/>
      </w:pPr>
      <w:r>
        <w:rPr/>
        <w:t xml:space="preserve">Q22 How many servings of fruit - of any sort (fresh, frozen, canned) - do you eat on a typical day? For
example, one apple or small bowl of fruit salad counts as one serving.</w:t>
      </w:r>
    </w:p>
  </w:body>
  <w:body>
    <w:p>
      <w:pPr>
        <w:keepNext/>
        <w:pStyle w:val="ListParagraph"/>
        <w:numPr>
          <w:ilvl w:val="0"/>
          <w:numId w:val="4"/>
        </w:numPr>
      </w:pPr>
      <w:r>
        <w:rPr/>
        <w:t xml:space="preserve">Less than one serving a day  (1) </w:t>
      </w:r>
    </w:p>
  </w:body>
  <w:body>
    <w:p>
      <w:pPr>
        <w:keepNext/>
        <w:pStyle w:val="ListParagraph"/>
        <w:numPr>
          <w:ilvl w:val="0"/>
          <w:numId w:val="4"/>
        </w:numPr>
      </w:pPr>
      <w:r>
        <w:rPr/>
        <w:t xml:space="preserve">1 serving a day  (2) </w:t>
      </w:r>
    </w:p>
  </w:body>
  <w:body>
    <w:p>
      <w:pPr>
        <w:keepNext/>
        <w:pStyle w:val="ListParagraph"/>
        <w:numPr>
          <w:ilvl w:val="0"/>
          <w:numId w:val="4"/>
        </w:numPr>
      </w:pPr>
      <w:r>
        <w:rPr/>
        <w:t xml:space="preserve">2 servings a day  (3) </w:t>
      </w:r>
    </w:p>
  </w:body>
  <w:body>
    <w:p>
      <w:pPr>
        <w:keepNext/>
        <w:pStyle w:val="ListParagraph"/>
        <w:numPr>
          <w:ilvl w:val="0"/>
          <w:numId w:val="4"/>
        </w:numPr>
      </w:pPr>
      <w:r>
        <w:rPr/>
        <w:t xml:space="preserve">3 servings a day  (4) </w:t>
      </w:r>
    </w:p>
  </w:body>
  <w:body>
    <w:p>
      <w:pPr>
        <w:keepNext/>
        <w:pStyle w:val="ListParagraph"/>
        <w:numPr>
          <w:ilvl w:val="0"/>
          <w:numId w:val="4"/>
        </w:numPr>
      </w:pPr>
      <w:r>
        <w:rPr/>
        <w:t xml:space="preserve">4 or more servings a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Q23 How many servings of vegetables - excluding potatoes - do you eat on a typical day? For example,
one serving spoon of cooked vegetables, a handful of carrots or a small bowl of salad counts as one
serving</w:t>
      </w:r>
    </w:p>
  </w:body>
  <w:body>
    <w:p>
      <w:pPr>
        <w:keepNext/>
        <w:pStyle w:val="ListParagraph"/>
        <w:numPr>
          <w:ilvl w:val="0"/>
          <w:numId w:val="4"/>
        </w:numPr>
      </w:pPr>
      <w:r>
        <w:rPr/>
        <w:t xml:space="preserve">Less than one serving a day  (1) </w:t>
      </w:r>
    </w:p>
  </w:body>
  <w:body>
    <w:p>
      <w:pPr>
        <w:keepNext/>
        <w:pStyle w:val="ListParagraph"/>
        <w:numPr>
          <w:ilvl w:val="0"/>
          <w:numId w:val="4"/>
        </w:numPr>
      </w:pPr>
      <w:r>
        <w:rPr/>
        <w:t xml:space="preserve">1 serving a day  (2) </w:t>
      </w:r>
    </w:p>
  </w:body>
  <w:body>
    <w:p>
      <w:pPr>
        <w:keepNext/>
        <w:pStyle w:val="ListParagraph"/>
        <w:numPr>
          <w:ilvl w:val="0"/>
          <w:numId w:val="4"/>
        </w:numPr>
      </w:pPr>
      <w:r>
        <w:rPr/>
        <w:t xml:space="preserve">2 servings a day  (3) </w:t>
      </w:r>
    </w:p>
  </w:body>
  <w:body>
    <w:p>
      <w:pPr>
        <w:keepNext/>
        <w:pStyle w:val="ListParagraph"/>
        <w:numPr>
          <w:ilvl w:val="0"/>
          <w:numId w:val="4"/>
        </w:numPr>
      </w:pPr>
      <w:r>
        <w:rPr/>
        <w:t xml:space="preserve">3 servings a day  (4) </w:t>
      </w:r>
    </w:p>
  </w:body>
  <w:body>
    <w:p>
      <w:pPr>
        <w:keepNext/>
        <w:pStyle w:val="ListParagraph"/>
        <w:numPr>
          <w:ilvl w:val="0"/>
          <w:numId w:val="4"/>
        </w:numPr>
      </w:pPr>
      <w:r>
        <w:rPr/>
        <w:t xml:space="preserve">4 or more servings a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Q24 On average, on how many days over the past two weeks did you eat healthy amounts of food (not
too much or too little)?</w:t>
      </w:r>
    </w:p>
  </w:body>
  <w:body>
    <w:p>
      <w:pPr>
        <w:keepNext/>
        <w:pStyle w:val="ListParagraph"/>
        <w:numPr>
          <w:ilvl w:val="0"/>
          <w:numId w:val="4"/>
        </w:numPr>
      </w:pPr>
      <w:r>
        <w:rPr/>
        <w:t xml:space="preserve">Less than once per week  (1) </w:t>
      </w:r>
    </w:p>
  </w:body>
  <w:body>
    <w:p>
      <w:pPr>
        <w:keepNext/>
        <w:pStyle w:val="ListParagraph"/>
        <w:numPr>
          <w:ilvl w:val="0"/>
          <w:numId w:val="4"/>
        </w:numPr>
      </w:pPr>
      <w:r>
        <w:rPr/>
        <w:t xml:space="preserve">On 1 or 2 days per week  (2) </w:t>
      </w:r>
    </w:p>
  </w:body>
  <w:body>
    <w:p>
      <w:pPr>
        <w:keepNext/>
        <w:pStyle w:val="ListParagraph"/>
        <w:numPr>
          <w:ilvl w:val="0"/>
          <w:numId w:val="4"/>
        </w:numPr>
      </w:pPr>
      <w:r>
        <w:rPr/>
        <w:t xml:space="preserve">On 3 or 4 days per week  (3) </w:t>
      </w:r>
    </w:p>
  </w:body>
  <w:body>
    <w:p>
      <w:pPr>
        <w:keepNext/>
        <w:pStyle w:val="ListParagraph"/>
        <w:numPr>
          <w:ilvl w:val="0"/>
          <w:numId w:val="4"/>
        </w:numPr>
      </w:pPr>
      <w:r>
        <w:rPr/>
        <w:t xml:space="preserve">On 5 or 6 days per week  (4) </w:t>
      </w:r>
    </w:p>
  </w:body>
  <w:body>
    <w:p>
      <w:pPr>
        <w:keepNext/>
        <w:pStyle w:val="ListParagraph"/>
        <w:numPr>
          <w:ilvl w:val="0"/>
          <w:numId w:val="4"/>
        </w:numPr>
      </w:pPr>
      <w:r>
        <w:rPr/>
        <w:t xml:space="preserve">Every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Q25 On average, on how many days over the past two weeks did you eat a lot of fruit and vegetables?
Less than once per week</w:t>
      </w:r>
    </w:p>
  </w:body>
  <w:body>
    <w:p>
      <w:pPr>
        <w:keepNext/>
        <w:pStyle w:val="ListParagraph"/>
        <w:numPr>
          <w:ilvl w:val="0"/>
          <w:numId w:val="4"/>
        </w:numPr>
      </w:pPr>
      <w:r>
        <w:rPr/>
        <w:t xml:space="preserve">Less than once per week  (1) </w:t>
      </w:r>
    </w:p>
  </w:body>
  <w:body>
    <w:p>
      <w:pPr>
        <w:keepNext/>
        <w:pStyle w:val="ListParagraph"/>
        <w:numPr>
          <w:ilvl w:val="0"/>
          <w:numId w:val="4"/>
        </w:numPr>
      </w:pPr>
      <w:r>
        <w:rPr/>
        <w:t xml:space="preserve">On 1 or 2 days per week  (2) </w:t>
      </w:r>
    </w:p>
  </w:body>
  <w:body>
    <w:p>
      <w:pPr>
        <w:keepNext/>
        <w:pStyle w:val="ListParagraph"/>
        <w:numPr>
          <w:ilvl w:val="0"/>
          <w:numId w:val="4"/>
        </w:numPr>
      </w:pPr>
      <w:r>
        <w:rPr/>
        <w:t xml:space="preserve">On 3 or 4 days per week  (3) </w:t>
      </w:r>
    </w:p>
  </w:body>
  <w:body>
    <w:p>
      <w:pPr>
        <w:keepNext/>
        <w:pStyle w:val="ListParagraph"/>
        <w:numPr>
          <w:ilvl w:val="0"/>
          <w:numId w:val="4"/>
        </w:numPr>
      </w:pPr>
      <w:r>
        <w:rPr/>
        <w:t xml:space="preserve">On 5 or 6 days per week  (4) </w:t>
      </w:r>
    </w:p>
  </w:body>
  <w:body>
    <w:p>
      <w:pPr>
        <w:keepNext/>
        <w:pStyle w:val="ListParagraph"/>
        <w:numPr>
          <w:ilvl w:val="0"/>
          <w:numId w:val="4"/>
        </w:numPr>
      </w:pPr>
      <w:r>
        <w:rPr/>
        <w:t xml:space="preserve">Every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Q26 On average, on how many days over the past two weeks did you eat foods such as crisps,
desserts, sweets, chocolate bars etc?</w:t>
      </w:r>
    </w:p>
  </w:body>
  <w:body>
    <w:p>
      <w:pPr>
        <w:keepNext/>
        <w:pStyle w:val="ListParagraph"/>
        <w:numPr>
          <w:ilvl w:val="0"/>
          <w:numId w:val="4"/>
        </w:numPr>
      </w:pPr>
      <w:r>
        <w:rPr/>
        <w:t xml:space="preserve">Less than once per week  (1) </w:t>
      </w:r>
    </w:p>
  </w:body>
  <w:body>
    <w:p>
      <w:pPr>
        <w:keepNext/>
        <w:pStyle w:val="ListParagraph"/>
        <w:numPr>
          <w:ilvl w:val="0"/>
          <w:numId w:val="4"/>
        </w:numPr>
      </w:pPr>
      <w:r>
        <w:rPr/>
        <w:t xml:space="preserve">On 1 or 2 days per week  (2) </w:t>
      </w:r>
    </w:p>
  </w:body>
  <w:body>
    <w:p>
      <w:pPr>
        <w:keepNext/>
        <w:pStyle w:val="ListParagraph"/>
        <w:numPr>
          <w:ilvl w:val="0"/>
          <w:numId w:val="4"/>
        </w:numPr>
      </w:pPr>
      <w:r>
        <w:rPr/>
        <w:t xml:space="preserve">On 3 or 4 days per week  (3) </w:t>
      </w:r>
    </w:p>
  </w:body>
  <w:body>
    <w:p>
      <w:pPr>
        <w:keepNext/>
        <w:pStyle w:val="ListParagraph"/>
        <w:numPr>
          <w:ilvl w:val="0"/>
          <w:numId w:val="4"/>
        </w:numPr>
      </w:pPr>
      <w:r>
        <w:rPr/>
        <w:t xml:space="preserve">On 5 or 6 days per week  (4) </w:t>
      </w:r>
    </w:p>
  </w:body>
  <w:body>
    <w:p>
      <w:pPr>
        <w:keepNext/>
        <w:pStyle w:val="ListParagraph"/>
        <w:numPr>
          <w:ilvl w:val="0"/>
          <w:numId w:val="4"/>
        </w:numPr>
      </w:pPr>
      <w:r>
        <w:rPr/>
        <w:t xml:space="preserve">Every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Q27 On average, on how many days over the past two weeks did you overeat (kept eating when you
were already full)?</w:t>
      </w:r>
    </w:p>
  </w:body>
  <w:body>
    <w:p>
      <w:pPr>
        <w:keepNext/>
        <w:pStyle w:val="ListParagraph"/>
        <w:numPr>
          <w:ilvl w:val="0"/>
          <w:numId w:val="4"/>
        </w:numPr>
      </w:pPr>
      <w:r>
        <w:rPr/>
        <w:t xml:space="preserve">Less than once per week  (1) </w:t>
      </w:r>
    </w:p>
  </w:body>
  <w:body>
    <w:p>
      <w:pPr>
        <w:keepNext/>
        <w:pStyle w:val="ListParagraph"/>
        <w:numPr>
          <w:ilvl w:val="0"/>
          <w:numId w:val="4"/>
        </w:numPr>
      </w:pPr>
      <w:r>
        <w:rPr/>
        <w:t xml:space="preserve">On 1 or 2 days per week  (2) </w:t>
      </w:r>
    </w:p>
  </w:body>
  <w:body>
    <w:p>
      <w:pPr>
        <w:keepNext/>
        <w:pStyle w:val="ListParagraph"/>
        <w:numPr>
          <w:ilvl w:val="0"/>
          <w:numId w:val="4"/>
        </w:numPr>
      </w:pPr>
      <w:r>
        <w:rPr/>
        <w:t xml:space="preserve">On 3 or 4 days per week  (3) </w:t>
      </w:r>
    </w:p>
  </w:body>
  <w:body>
    <w:p>
      <w:pPr>
        <w:keepNext/>
        <w:pStyle w:val="ListParagraph"/>
        <w:numPr>
          <w:ilvl w:val="0"/>
          <w:numId w:val="4"/>
        </w:numPr>
      </w:pPr>
      <w:r>
        <w:rPr/>
        <w:t xml:space="preserve">On 5 or 6 days per week  (4) </w:t>
      </w:r>
    </w:p>
  </w:body>
  <w:body>
    <w:p>
      <w:pPr>
        <w:keepNext/>
        <w:pStyle w:val="ListParagraph"/>
        <w:numPr>
          <w:ilvl w:val="0"/>
          <w:numId w:val="4"/>
        </w:numPr>
      </w:pPr>
      <w:r>
        <w:rPr/>
        <w:t xml:space="preserve">Every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Q28 On average, on how many days over the past two weeks did you eat breakfast?</w:t>
      </w:r>
    </w:p>
  </w:body>
  <w:body>
    <w:p>
      <w:pPr>
        <w:keepNext/>
        <w:pStyle w:val="ListParagraph"/>
        <w:numPr>
          <w:ilvl w:val="0"/>
          <w:numId w:val="4"/>
        </w:numPr>
      </w:pPr>
      <w:r>
        <w:rPr/>
        <w:t xml:space="preserve">Less than once per week  (1) </w:t>
      </w:r>
    </w:p>
  </w:body>
  <w:body>
    <w:p>
      <w:pPr>
        <w:keepNext/>
        <w:pStyle w:val="ListParagraph"/>
        <w:numPr>
          <w:ilvl w:val="0"/>
          <w:numId w:val="4"/>
        </w:numPr>
      </w:pPr>
      <w:r>
        <w:rPr/>
        <w:t xml:space="preserve">On 1 or 2 days per week  (2) </w:t>
      </w:r>
    </w:p>
  </w:body>
  <w:body>
    <w:p>
      <w:pPr>
        <w:keepNext/>
        <w:pStyle w:val="ListParagraph"/>
        <w:numPr>
          <w:ilvl w:val="0"/>
          <w:numId w:val="4"/>
        </w:numPr>
      </w:pPr>
      <w:r>
        <w:rPr/>
        <w:t xml:space="preserve">On 3 or 4 days per week  (3) </w:t>
      </w:r>
    </w:p>
  </w:body>
  <w:body>
    <w:p>
      <w:pPr>
        <w:keepNext/>
        <w:pStyle w:val="ListParagraph"/>
        <w:numPr>
          <w:ilvl w:val="0"/>
          <w:numId w:val="4"/>
        </w:numPr>
      </w:pPr>
      <w:r>
        <w:rPr/>
        <w:t xml:space="preserve">On 5 or 6 days per week  (4) </w:t>
      </w:r>
    </w:p>
  </w:body>
  <w:body>
    <w:p>
      <w:pPr>
        <w:keepNext/>
        <w:pStyle w:val="ListParagraph"/>
        <w:numPr>
          <w:ilvl w:val="0"/>
          <w:numId w:val="4"/>
        </w:numPr>
      </w:pPr>
      <w:r>
        <w:rPr/>
        <w:t xml:space="preserve">Every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Q29 On average, on how many days over the past two weeks did you eat fast food (Burger King, Subway, takeaway pizza, McDonalds etc)?</w:t>
      </w:r>
    </w:p>
  </w:body>
  <w:body>
    <w:p>
      <w:pPr>
        <w:keepNext/>
        <w:pStyle w:val="ListParagraph"/>
        <w:numPr>
          <w:ilvl w:val="0"/>
          <w:numId w:val="4"/>
        </w:numPr>
      </w:pPr>
      <w:r>
        <w:rPr/>
        <w:t xml:space="preserve">Less than once per week  (1) </w:t>
      </w:r>
    </w:p>
  </w:body>
  <w:body>
    <w:p>
      <w:pPr>
        <w:keepNext/>
        <w:pStyle w:val="ListParagraph"/>
        <w:numPr>
          <w:ilvl w:val="0"/>
          <w:numId w:val="4"/>
        </w:numPr>
      </w:pPr>
      <w:r>
        <w:rPr/>
        <w:t xml:space="preserve">On 1 or 2 days per week  (2) </w:t>
      </w:r>
    </w:p>
  </w:body>
  <w:body>
    <w:p>
      <w:pPr>
        <w:keepNext/>
        <w:pStyle w:val="ListParagraph"/>
        <w:numPr>
          <w:ilvl w:val="0"/>
          <w:numId w:val="4"/>
        </w:numPr>
      </w:pPr>
      <w:r>
        <w:rPr/>
        <w:t xml:space="preserve">On 3 or 4 days per week  (3) </w:t>
      </w:r>
    </w:p>
  </w:body>
  <w:body>
    <w:p>
      <w:pPr>
        <w:keepNext/>
        <w:pStyle w:val="ListParagraph"/>
        <w:numPr>
          <w:ilvl w:val="0"/>
          <w:numId w:val="4"/>
        </w:numPr>
      </w:pPr>
      <w:r>
        <w:rPr/>
        <w:t xml:space="preserve">On 5 or 6 days per week  (4) </w:t>
      </w:r>
    </w:p>
  </w:body>
  <w:body>
    <w:p>
      <w:pPr>
        <w:keepNext/>
        <w:pStyle w:val="ListParagraph"/>
        <w:numPr>
          <w:ilvl w:val="0"/>
          <w:numId w:val="4"/>
        </w:numPr>
      </w:pPr>
      <w:r>
        <w:rPr/>
        <w:t xml:space="preserve">Every day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 Overall, how healthy do you think your diet is?</w:t>
      </w:r>
    </w:p>
  </w:body>
  <w:body>
    <w:tbl>
      <w:tblPr>
        <w:tblStyle w:val="QSliderLabelsTable"/>
        <w:tblW w:w="9576" w:type="auto"/>
        <w:tblLook w:firstRow="true" w:lastRow="true" w:firstCol="true" w:lastCol="true"/>
      </w:tblPr>
      <w:tblGrid>
        <w:gridCol w:w="4788"/>
        <w:gridCol w:w="2394"/>
        <w:gridCol w:w="2394"/>
      </w:tblGrid>
      <w:tr>
        <w:tc>
          <w:tcPr>
            <w:tcW w:w="4788" w:type="dxa"/>
          </w:tcPr>
          <w:p>
            <w:pPr>
              <w:keepNext/>
              <w:pStyle w:val="Normal"/>
            </w:pPr>
          </w:p>
        </w:tc>
        <w:tc>
          <w:tcPr>
            <w:tcW w:w="2394" w:type="dxa"/>
          </w:tcPr>
          <w:p>
            <w:pPr>
              <w:pStyle w:val="Normal"/>
            </w:pPr>
            <w:r>
              <w:rPr/>
              <w:t xml:space="preserve">Not very healthy</w:t>
            </w:r>
          </w:p>
        </w:tc>
        <w:tc>
          <w:tcPr>
            <w:tcW w:w="2394" w:type="dxa"/>
          </w:tcPr>
          <w:p>
            <w:pPr>
              <w:pStyle w:val="Normal"/>
            </w:pPr>
            <w:r>
              <w:rPr/>
              <w:t xml:space="preserve">Very healthy</w:t>
            </w:r>
          </w:p>
        </w:tc>
      </w:tr>
    </w:tbl>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1</w:t>
            </w:r>
          </w:p>
        </w:tc>
        <w:tc>
          <w:tcPr>
            <w:tcW w:w="435" w:type="dxa"/>
          </w:tcPr>
          <w:p>
            <w:pPr>
              <w:pStyle w:val="Normal"/>
            </w:pPr>
            <w:r>
              <w:rPr/>
              <w:t xml:space="preserve">2</w:t>
            </w:r>
          </w:p>
        </w:tc>
        <w:tc>
          <w:tcPr>
            <w:tcW w:w="435" w:type="dxa"/>
          </w:tcPr>
          <w:p>
            <w:pPr>
              <w:pStyle w:val="Normal"/>
            </w:pPr>
            <w:r>
              <w:rPr/>
              <w:t xml:space="preserve">2</w:t>
            </w:r>
          </w:p>
        </w:tc>
        <w:tc>
          <w:tcPr>
            <w:tcW w:w="435" w:type="dxa"/>
          </w:tcPr>
          <w:p>
            <w:pPr>
              <w:pStyle w:val="Normal"/>
            </w:pPr>
            <w:r>
              <w:rPr/>
              <w:t xml:space="preserve">3</w:t>
            </w:r>
          </w:p>
        </w:tc>
        <w:tc>
          <w:tcPr>
            <w:tcW w:w="435" w:type="dxa"/>
          </w:tcPr>
          <w:p>
            <w:pPr>
              <w:pStyle w:val="Normal"/>
            </w:pPr>
            <w:r>
              <w:rPr/>
              <w:t xml:space="preserve">4</w:t>
            </w:r>
          </w:p>
        </w:tc>
        <w:tc>
          <w:tcPr>
            <w:tcW w:w="435" w:type="dxa"/>
          </w:tcPr>
          <w:p>
            <w:pPr>
              <w:pStyle w:val="Normal"/>
            </w:pPr>
            <w:r>
              <w:rPr/>
              <w:t xml:space="preserve">5</w:t>
            </w:r>
          </w:p>
        </w:tc>
        <w:tc>
          <w:tcPr>
            <w:tcW w:w="435" w:type="dxa"/>
          </w:tcPr>
          <w:p>
            <w:pPr>
              <w:pStyle w:val="Normal"/>
            </w:pPr>
            <w:r>
              <w:rPr/>
              <w:t xml:space="preserve">5</w:t>
            </w:r>
          </w:p>
        </w:tc>
        <w:tc>
          <w:tcPr>
            <w:tcW w:w="435" w:type="dxa"/>
          </w:tcPr>
          <w:p>
            <w:pPr>
              <w:pStyle w:val="Normal"/>
            </w:pPr>
            <w:r>
              <w:rPr/>
              <w:t xml:space="preserve">6</w:t>
            </w:r>
          </w:p>
        </w:tc>
        <w:tc>
          <w:tcPr>
            <w:tcW w:w="435" w:type="dxa"/>
          </w:tcPr>
          <w:p>
            <w:pPr>
              <w:pStyle w:val="Normal"/>
            </w:pPr>
            <w:r>
              <w:rPr/>
              <w:t xml:space="preserve">7</w:t>
            </w:r>
          </w:p>
        </w:tc>
        <w:tc>
          <w:tcPr>
            <w:tcW w:w="435" w:type="dxa"/>
          </w:tcPr>
          <w:p>
            <w:pPr>
              <w:pStyle w:val="Normal"/>
            </w:pPr>
            <w:r>
              <w:rPr/>
              <w:t xml:space="preserve">7</w:t>
            </w:r>
          </w:p>
        </w:tc>
        <w:tc>
          <w:tcPr>
            <w:tcW w:w="435" w:type="dxa"/>
          </w:tcPr>
          <w:p>
            <w:pPr>
              <w:pStyle w:val="Normal"/>
            </w:pPr>
            <w:r>
              <w:rPr/>
              <w:t xml:space="preserve">8</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How healthy do you think your diet is? ()</w:t>
            </w:r>
          </w:p>
        </w:tc>
        <w:tc>
          <w:tcPr>
            <w:tcW w:w="4788" w:type="dxa"/>
          </w:tcPr>
          <w:p>
            <w:pPr>
              <w:keepNext/>
            </w:pPr>
            <w:r>
              <w:rPr>
                <w:noProof/>
              </w:rPr>
              <w:drawing>
                <wp:inline distT="0" distB="0" distL="0" distR="0">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body>
  <w:body>
    <w:p>
      <w:pPr/>
    </w:p>
  </w:body>
  <w:body>
    <w:p>
      <w:pPr>
        <w:pStyle w:val="BlockEndLabel"/>
      </w:pPr>
      <w:r>
        <w:t>End of Block: Diet quality</w:t>
      </w:r>
    </w:p>
  </w:body>
  <w:body>
    <w:p>
      <w:pPr>
        <w:pStyle w:val="BlockSeparator"/>
      </w:pPr>
    </w:p>
  </w:body>
  <w:body>
    <w:p>
      <w:pPr>
        <w:pStyle w:val="BlockStartLabel"/>
      </w:pPr>
      <w:r>
        <w:t>Start of Block: Drugs and alcohol  AUDIT-C </w:t>
      </w:r>
    </w:p>
  </w:body>
  <w:body>
    <w:tbl>
      <w:tblPr>
        <w:tblStyle w:val="QQuestionIconTable"/>
        <w:tblW w:w="0" w:type="auto"/>
        <w:tblLook w:firstRow="true" w:lastRow="true" w:firstCol="true" w:lastCol="true"/>
      </w:tblPr>
      <w:tblGrid/>
    </w:tbl>
    <w:p/>
  </w:body>
  <w:body>
    <w:p>
      <w:pPr>
        <w:keepNext/>
      </w:pPr>
      <w:r>
        <w:rPr/>
        <w:t xml:space="preserve">Q31 </w:t>
      </w:r>
      <w:r>
        <w:rPr>
          <w:b w:val="on"/>
        </w:rPr>
        <w:t xml:space="preserve">The following information is being gathered as a baseline, descriptive measure only, and will not be used to decide whether you can participate in the study. All information is anonymous and will be kept completely confidential.</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 Did you take any illicit (illegal) drugs over the past month?</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p>
      <w:pPr>
        <w:keepNext/>
        <w:pStyle w:val="QDisplayLogic"/>
      </w:pPr>
      <w:r>
        <w:t>Display This Question:</w:t>
      </w:r>
    </w:p>
  </w:body>
  <w:body>
    <w:p>
      <w:pPr>
        <w:keepNext/>
        <w:pStyle w:val="QDisplayLogic"/>
        <w:ind w:firstLine="400"/>
      </w:pPr>
      <w:r>
        <w:t>If Did you take any illicit (illegal) drugs over the past month? = Yes</w:t>
      </w:r>
    </w:p>
  </w:body>
  <w:body>
    <w:tbl>
      <w:tblPr>
        <w:tblStyle w:val="QQuestionIconTable"/>
        <w:tblW w:w="0" w:type="auto"/>
        <w:tblLook w:firstRow="true" w:lastRow="true" w:firstCol="true" w:lastCol="true"/>
      </w:tblPr>
      <w:tblGrid/>
    </w:tbl>
    <w:p/>
  </w:body>
  <w:body>
    <w:p>
      <w:pPr>
        <w:keepNext/>
      </w:pPr>
      <w:r>
        <w:rPr/>
        <w:t xml:space="preserve">Q33 Which drugs did you take?</w:t>
      </w:r>
    </w:p>
  </w:body>
  <w:body>
    <w:p>
      <w:pPr>
        <w:keepNext/>
        <w:pStyle w:val="ListParagraph"/>
        <w:numPr>
          <w:ilvl w:val="0"/>
          <w:numId w:val="2"/>
        </w:numPr>
      </w:pPr>
      <w:r>
        <w:rPr/>
        <w:t xml:space="preserve">Cannabis  (1) </w:t>
      </w:r>
    </w:p>
  </w:body>
  <w:body>
    <w:p>
      <w:pPr>
        <w:keepNext/>
        <w:pStyle w:val="ListParagraph"/>
        <w:numPr>
          <w:ilvl w:val="0"/>
          <w:numId w:val="2"/>
        </w:numPr>
      </w:pPr>
      <w:r>
        <w:rPr/>
        <w:t xml:space="preserve">Methamphetamines (e.g. speed, P, crystal, ice)  (2) </w:t>
      </w:r>
    </w:p>
  </w:body>
  <w:body>
    <w:p>
      <w:pPr>
        <w:keepNext/>
        <w:pStyle w:val="ListParagraph"/>
        <w:numPr>
          <w:ilvl w:val="0"/>
          <w:numId w:val="2"/>
        </w:numPr>
      </w:pPr>
      <w:r>
        <w:rPr/>
        <w:t xml:space="preserve">Hullucinogens (e.g. mushrooms, LSD)  (3) </w:t>
      </w:r>
    </w:p>
  </w:body>
  <w:body>
    <w:p>
      <w:pPr>
        <w:keepNext/>
        <w:pStyle w:val="ListParagraph"/>
        <w:numPr>
          <w:ilvl w:val="0"/>
          <w:numId w:val="2"/>
        </w:numPr>
      </w:pPr>
      <w:r>
        <w:rPr/>
        <w:t xml:space="preserve">Opoids (e.g. Herion, morphine)  (4) </w:t>
      </w:r>
    </w:p>
  </w:body>
  <w:body>
    <w:p>
      <w:pPr>
        <w:keepNext/>
        <w:pStyle w:val="ListParagraph"/>
        <w:numPr>
          <w:ilvl w:val="0"/>
          <w:numId w:val="2"/>
        </w:numPr>
      </w:pPr>
      <w:r>
        <w:rPr/>
        <w:t xml:space="preserve">MDMA/Ecstacy  (5) </w:t>
      </w:r>
    </w:p>
  </w:body>
  <w:body>
    <w:p>
      <w:pPr>
        <w:keepNext/>
        <w:pStyle w:val="ListParagraph"/>
        <w:numPr>
          <w:ilvl w:val="0"/>
          <w:numId w:val="2"/>
        </w:numPr>
      </w:pPr>
      <w:r>
        <w:rPr/>
        <w:t xml:space="preserve">Cocaine  (6) </w:t>
      </w:r>
    </w:p>
  </w:body>
  <w:body>
    <w:p>
      <w:pPr>
        <w:keepNext/>
        <w:pStyle w:val="ListParagraph"/>
        <w:numPr>
          <w:ilvl w:val="0"/>
          <w:numId w:val="2"/>
        </w:numPr>
      </w:pPr>
      <w:r>
        <w:rPr/>
        <w:t xml:space="preserve">Other (please specify)  (7)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 Do you drink alcohol?</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drink alcohol? = Yes</w:t>
      </w:r>
    </w:p>
  </w:body>
  <w:body>
    <w:tbl>
      <w:tblPr>
        <w:tblStyle w:val="QQuestionIconTable"/>
        <w:tblW w:w="0" w:type="auto"/>
        <w:tblLook w:firstRow="true" w:lastRow="true" w:firstCol="true" w:lastCol="true"/>
      </w:tblPr>
      <w:tblGrid/>
    </w:tbl>
    <w:p/>
  </w:body>
  <w:body>
    <w:p>
      <w:pPr>
        <w:keepNext/>
      </w:pPr>
      <w:r>
        <w:rPr/>
        <w:t xml:space="preserve">Q35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drink alcohol? = Yes</w:t>
      </w:r>
    </w:p>
  </w:body>
  <w:body>
    <w:tbl>
      <w:tblPr>
        <w:tblStyle w:val="QQuestionIconTable"/>
        <w:tblW w:w="0" w:type="auto"/>
        <w:tblLook w:firstRow="true" w:lastRow="true" w:firstCol="true" w:lastCol="true"/>
      </w:tblPr>
      <w:tblGrid/>
    </w:tbl>
    <w:p/>
  </w:body>
  <w:body>
    <w:p>
      <w:pPr>
        <w:keepNext/>
      </w:pPr>
      <w:r>
        <w:rPr/>
        <w:t xml:space="preserve">Q36 How often do you have a drink containing
alcohol?</w:t>
      </w:r>
    </w:p>
  </w:body>
  <w:body>
    <w:p>
      <w:pPr>
        <w:keepNext/>
        <w:pStyle w:val="ListParagraph"/>
        <w:numPr>
          <w:ilvl w:val="0"/>
          <w:numId w:val="4"/>
        </w:numPr>
      </w:pPr>
      <w:r>
        <w:rPr/>
        <w:t xml:space="preserve">Never  (1) </w:t>
      </w:r>
    </w:p>
  </w:body>
  <w:body>
    <w:p>
      <w:pPr>
        <w:keepNext/>
        <w:pStyle w:val="ListParagraph"/>
        <w:numPr>
          <w:ilvl w:val="0"/>
          <w:numId w:val="4"/>
        </w:numPr>
      </w:pPr>
      <w:r>
        <w:rPr/>
        <w:t xml:space="preserve">Monthly or less  (2) </w:t>
      </w:r>
    </w:p>
  </w:body>
  <w:body>
    <w:p>
      <w:pPr>
        <w:keepNext/>
        <w:pStyle w:val="ListParagraph"/>
        <w:numPr>
          <w:ilvl w:val="0"/>
          <w:numId w:val="4"/>
        </w:numPr>
      </w:pPr>
      <w:r>
        <w:rPr/>
        <w:t xml:space="preserve">2-4 times per month  (3) </w:t>
      </w:r>
    </w:p>
  </w:body>
  <w:body>
    <w:p>
      <w:pPr>
        <w:keepNext/>
        <w:pStyle w:val="ListParagraph"/>
        <w:numPr>
          <w:ilvl w:val="0"/>
          <w:numId w:val="4"/>
        </w:numPr>
      </w:pPr>
      <w:r>
        <w:rPr/>
        <w:t xml:space="preserve">2-3 times per week  (4) </w:t>
      </w:r>
    </w:p>
  </w:body>
  <w:body>
    <w:p>
      <w:pPr>
        <w:keepNext/>
        <w:pStyle w:val="ListParagraph"/>
        <w:numPr>
          <w:ilvl w:val="0"/>
          <w:numId w:val="4"/>
        </w:numPr>
      </w:pPr>
      <w:r>
        <w:rPr/>
        <w:t xml:space="preserve">4+ times per week  (5)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drink alcohol? = Yes</w:t>
      </w:r>
    </w:p>
  </w:body>
  <w:body>
    <w:tbl>
      <w:tblPr>
        <w:tblStyle w:val="QQuestionIconTable"/>
        <w:tblW w:w="0" w:type="auto"/>
        <w:tblLook w:firstRow="true" w:lastRow="true" w:firstCol="true" w:lastCol="true"/>
      </w:tblPr>
      <w:tblGrid/>
    </w:tbl>
    <w:p/>
  </w:body>
  <w:body>
    <w:p>
      <w:pPr>
        <w:keepNext/>
      </w:pPr>
      <w:r>
        <w:rPr/>
        <w:t xml:space="preserve">Q37 How many units of alcohol do you drink on a
typical day when you are drinking?</w:t>
      </w:r>
    </w:p>
  </w:body>
  <w:body>
    <w:p>
      <w:pPr>
        <w:keepNext/>
        <w:pStyle w:val="ListParagraph"/>
        <w:numPr>
          <w:ilvl w:val="0"/>
          <w:numId w:val="4"/>
        </w:numPr>
      </w:pPr>
      <w:r>
        <w:rPr/>
        <w:t xml:space="preserve">1-2  (1) </w:t>
      </w:r>
    </w:p>
  </w:body>
  <w:body>
    <w:p>
      <w:pPr>
        <w:keepNext/>
        <w:pStyle w:val="ListParagraph"/>
        <w:numPr>
          <w:ilvl w:val="0"/>
          <w:numId w:val="4"/>
        </w:numPr>
      </w:pPr>
      <w:r>
        <w:rPr/>
        <w:t xml:space="preserve">3-4  (2) </w:t>
      </w:r>
    </w:p>
  </w:body>
  <w:body>
    <w:p>
      <w:pPr>
        <w:keepNext/>
        <w:pStyle w:val="ListParagraph"/>
        <w:numPr>
          <w:ilvl w:val="0"/>
          <w:numId w:val="4"/>
        </w:numPr>
      </w:pPr>
      <w:r>
        <w:rPr/>
        <w:t xml:space="preserve">5-6  (3) </w:t>
      </w:r>
    </w:p>
  </w:body>
  <w:body>
    <w:p>
      <w:pPr>
        <w:keepNext/>
        <w:pStyle w:val="ListParagraph"/>
        <w:numPr>
          <w:ilvl w:val="0"/>
          <w:numId w:val="4"/>
        </w:numPr>
      </w:pPr>
      <w:r>
        <w:rPr/>
        <w:t xml:space="preserve">7-9  (4) </w:t>
      </w:r>
    </w:p>
  </w:body>
  <w:body>
    <w:p>
      <w:pPr>
        <w:keepNext/>
        <w:pStyle w:val="ListParagraph"/>
        <w:numPr>
          <w:ilvl w:val="0"/>
          <w:numId w:val="4"/>
        </w:numPr>
      </w:pPr>
      <w:r>
        <w:rPr/>
        <w:t xml:space="preserve">10+  (5) </w:t>
      </w:r>
    </w:p>
  </w:body>
  <w:body>
    <w:p>
      <w:pPr/>
    </w:p>
  </w:body>
  <w:body>
    <w:p>
      <w:pPr>
        <w:pStyle w:val="QuestionSeparator"/>
      </w:pPr>
    </w:p>
  </w:body>
  <w:body>
    <w:p>
      <w:pPr>
        <w:keepNext/>
        <w:pStyle w:val="QDisplayLogic"/>
      </w:pPr>
      <w:r>
        <w:t>Display This Question:</w:t>
      </w:r>
    </w:p>
  </w:body>
  <w:body>
    <w:p>
      <w:pPr>
        <w:keepNext/>
        <w:pStyle w:val="QDisplayLogic"/>
        <w:ind w:firstLine="400"/>
      </w:pPr>
      <w:r>
        <w:t>If Do you drink alcohol? = Yes</w:t>
      </w:r>
    </w:p>
  </w:body>
  <w:body>
    <w:tbl>
      <w:tblPr>
        <w:tblStyle w:val="QQuestionIconTable"/>
        <w:tblW w:w="0" w:type="auto"/>
        <w:tblLook w:firstRow="true" w:lastRow="true" w:firstCol="true" w:lastCol="true"/>
      </w:tblPr>
      <w:tblGrid/>
    </w:tbl>
    <w:p/>
  </w:body>
  <w:body>
    <w:p>
      <w:pPr>
        <w:keepNext/>
      </w:pPr>
      <w:r>
        <w:rPr/>
        <w:t xml:space="preserve">Q38 How often have you had 6 or more units if female, or 8 or more if male, on a single occasion in the last year?</w:t>
      </w:r>
    </w:p>
  </w:body>
  <w:body>
    <w:p>
      <w:pPr>
        <w:keepNext/>
        <w:pStyle w:val="ListParagraph"/>
        <w:numPr>
          <w:ilvl w:val="0"/>
          <w:numId w:val="4"/>
        </w:numPr>
      </w:pPr>
      <w:r>
        <w:rPr/>
        <w:t xml:space="preserve">Never  (1) </w:t>
      </w:r>
    </w:p>
  </w:body>
  <w:body>
    <w:p>
      <w:pPr>
        <w:keepNext/>
        <w:pStyle w:val="ListParagraph"/>
        <w:numPr>
          <w:ilvl w:val="0"/>
          <w:numId w:val="4"/>
        </w:numPr>
      </w:pPr>
      <w:r>
        <w:rPr/>
        <w:t xml:space="preserve">Less than monthly  (2) </w:t>
      </w:r>
    </w:p>
  </w:body>
  <w:body>
    <w:p>
      <w:pPr>
        <w:keepNext/>
        <w:pStyle w:val="ListParagraph"/>
        <w:numPr>
          <w:ilvl w:val="0"/>
          <w:numId w:val="4"/>
        </w:numPr>
      </w:pPr>
      <w:r>
        <w:rPr/>
        <w:t xml:space="preserve">Monthly  (3) </w:t>
      </w:r>
    </w:p>
  </w:body>
  <w:body>
    <w:p>
      <w:pPr>
        <w:keepNext/>
        <w:pStyle w:val="ListParagraph"/>
        <w:numPr>
          <w:ilvl w:val="0"/>
          <w:numId w:val="4"/>
        </w:numPr>
      </w:pPr>
      <w:r>
        <w:rPr/>
        <w:t xml:space="preserve">Weekly  (4) </w:t>
      </w:r>
    </w:p>
  </w:body>
  <w:body>
    <w:p>
      <w:pPr>
        <w:keepNext/>
        <w:pStyle w:val="ListParagraph"/>
        <w:numPr>
          <w:ilvl w:val="0"/>
          <w:numId w:val="4"/>
        </w:numPr>
      </w:pPr>
      <w:r>
        <w:rPr/>
        <w:t xml:space="preserve">Daily or almost daily  (5) </w:t>
      </w:r>
    </w:p>
  </w:body>
  <w:body>
    <w:p>
      <w:pPr/>
    </w:p>
  </w:body>
  <w:body>
    <w:p>
      <w:pPr>
        <w:pStyle w:val="BlockEndLabel"/>
      </w:pPr>
      <w:r>
        <w:t>End of Block: Drugs and alcohol  AUDIT-C </w:t>
      </w:r>
    </w:p>
  </w:body>
  <w:body>
    <w:p>
      <w:pPr>
        <w:pStyle w:val="BlockSeparator"/>
      </w:pPr>
    </w:p>
  </w:body>
  <w:body>
    <w:p>
      <w:pPr>
        <w:pStyle w:val="BlockStartLabel"/>
      </w:pPr>
      <w:r>
        <w:t>Start of Block: GAD-7</w:t>
      </w:r>
    </w:p>
  </w:body>
  <w:body>
    <w:tbl>
      <w:tblPr>
        <w:tblStyle w:val="QQuestionIconTable"/>
        <w:tblW w:w="0" w:type="auto"/>
        <w:tblLook w:firstRow="true" w:lastRow="true" w:firstCol="true" w:lastCol="true"/>
      </w:tblPr>
      <w:tblGrid/>
    </w:tbl>
    <w:p/>
  </w:body>
  <w:body>
    <w:p>
      <w:pPr>
        <w:keepNext/>
      </w:pPr>
      <w:r>
        <w:rPr/>
        <w:t xml:space="preserve">Q39 Over the last 2 weeks, how often have you
 been bothered by the following problems?</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(1)</w:t>
            </w:r>
          </w:p>
        </w:tc>
        <w:tc>
          <w:tcPr>
            <w:tcW w:w="1915" w:type="dxa"/>
          </w:tcPr>
          <w:p>
            <w:pPr>
              <w:pStyle w:val="Normal"/>
            </w:pPr>
            <w:r>
              <w:rPr/>
              <w:t xml:space="preserve">Several days (2)</w:t>
            </w:r>
          </w:p>
        </w:tc>
        <w:tc>
          <w:tcPr>
            <w:tcW w:w="1915" w:type="dxa"/>
          </w:tcPr>
          <w:p>
            <w:pPr>
              <w:pStyle w:val="Normal"/>
            </w:pPr>
            <w:r>
              <w:rPr/>
              <w:t xml:space="preserve">More than half the days (3)</w:t>
            </w:r>
          </w:p>
        </w:tc>
        <w:tc>
          <w:tcPr>
            <w:tcW w:w="1915" w:type="dxa"/>
          </w:tcPr>
          <w:p>
            <w:pPr>
              <w:pStyle w:val="Normal"/>
            </w:pPr>
            <w:r>
              <w:rPr/>
              <w:t xml:space="preserve">Nearly every day (4)</w:t>
            </w:r>
          </w:p>
        </w:tc>
      </w:tr>
      <w:tr>
        <w:tc>
          <w:tcPr>
            <w:tcW w:w="1915" w:type="dxa"/>
          </w:tcPr>
          <w:p>
            <w:pPr>
              <w:keepNext/>
              <w:pStyle w:val="Normal"/>
            </w:pPr>
            <w:r>
              <w:rPr/>
              <w:t xml:space="preserve">Feeling nervous, anxious or on edge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Not being able to stop or control worrying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Worrying too much about different things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Trouble relaxing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Being so restless that it is hard to sit still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Becoming easily annoyed or irritable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afraid as if something awful might happen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GAD-7</w:t>
      </w:r>
    </w:p>
  </w:body>
  <w:body>
    <w:p>
      <w:pPr>
        <w:pStyle w:val="BlockSeparator"/>
      </w:pPr>
    </w:p>
  </w:body>
  <w:body>
    <w:p>
      <w:pPr>
        <w:pStyle w:val="BlockStartLabel"/>
      </w:pPr>
      <w:r>
        <w:t>Start of Block: PHQ-9</w:t>
      </w:r>
    </w:p>
  </w:body>
  <w:body>
    <w:tbl>
      <w:tblPr>
        <w:tblStyle w:val="QQuestionIconTable"/>
        <w:tblW w:w="0" w:type="auto"/>
        <w:tblLook w:firstRow="true" w:lastRow="true" w:firstCol="true" w:lastCol="true"/>
      </w:tblPr>
      <w:tblGrid/>
    </w:tbl>
    <w:p/>
  </w:body>
  <w:body>
    <w:p>
      <w:pPr>
        <w:keepNext/>
      </w:pPr>
      <w:r>
        <w:rPr/>
        <w:t xml:space="preserve">Q40 Over the last 2 weeks, how often have you
 been bothered by any of the following problems?</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(1)</w:t>
            </w:r>
          </w:p>
        </w:tc>
        <w:tc>
          <w:tcPr>
            <w:tcW w:w="1915" w:type="dxa"/>
          </w:tcPr>
          <w:p>
            <w:pPr>
              <w:pStyle w:val="Normal"/>
            </w:pPr>
            <w:r>
              <w:rPr/>
              <w:t xml:space="preserve">Several days (2)</w:t>
            </w:r>
          </w:p>
        </w:tc>
        <w:tc>
          <w:tcPr>
            <w:tcW w:w="1915" w:type="dxa"/>
          </w:tcPr>
          <w:p>
            <w:pPr>
              <w:pStyle w:val="Normal"/>
            </w:pPr>
            <w:r>
              <w:rPr/>
              <w:t xml:space="preserve">More than half the days (3)</w:t>
            </w:r>
          </w:p>
        </w:tc>
        <w:tc>
          <w:tcPr>
            <w:tcW w:w="1915" w:type="dxa"/>
          </w:tcPr>
          <w:p>
            <w:pPr>
              <w:pStyle w:val="Normal"/>
            </w:pPr>
            <w:r>
              <w:rPr/>
              <w:t xml:space="preserve">Nearly every day (4)</w:t>
            </w:r>
          </w:p>
        </w:tc>
      </w:tr>
      <w:tr>
        <w:tc>
          <w:tcPr>
            <w:tcW w:w="1915" w:type="dxa"/>
          </w:tcPr>
          <w:p>
            <w:pPr>
              <w:keepNext/>
              <w:pStyle w:val="Normal"/>
            </w:pPr>
            <w:r>
              <w:rPr/>
              <w:t xml:space="preserve">Little interest or pleasure in doing things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down, depressed, or hopeless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Trouble falling or staying asleep, or sleeping too much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tired or having little energy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Poor appetite or overeating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bad about yourself — or that you are a failure or have let yourself or your family down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Trouble concentrating on things, such as reading the newspaper or watching television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Moving or speaking so slowly that other people could have noticed? Or the opposite — being so fidgety or restless that you have been moving .around a lot more than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Thoughts that you would be better off dead or of hurting yourself in some way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PHQ-9</w:t>
      </w:r>
    </w:p>
  </w:body>
  <w:body>
    <w:p>
      <w:pPr>
        <w:pStyle w:val="BlockSeparator"/>
      </w:pPr>
    </w:p>
  </w:body>
  <w:body>
    <w:p>
      <w:pPr>
        <w:pStyle w:val="BlockStartLabel"/>
      </w:pPr>
      <w:r>
        <w:t>Start of Block: PSS-4</w:t>
      </w:r>
    </w:p>
  </w:body>
  <w:body>
    <w:tbl>
      <w:tblPr>
        <w:tblStyle w:val="QQuestionIconTable"/>
        <w:tblW w:w="0" w:type="auto"/>
        <w:tblLook w:firstRow="true" w:lastRow="true" w:firstCol="true" w:lastCol="true"/>
      </w:tblPr>
      <w:tblGrid/>
    </w:tbl>
    <w:p/>
  </w:body>
  <w:body>
    <w:p>
      <w:pPr>
        <w:keepNext/>
      </w:pPr>
      <w:r>
        <w:rPr/>
        <w:t xml:space="preserve">Q41 The questions in this scale ask you about your feelings and thoughts during THE LAST MONTH. In each case, please
indicate your response by selecting the reponse representing HOW OFTEN you felt or thought a certain way.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Never (1)</w:t>
            </w:r>
          </w:p>
        </w:tc>
        <w:tc>
          <w:tcPr>
            <w:tcW w:w="1596" w:type="dxa"/>
          </w:tcPr>
          <w:p>
            <w:pPr>
              <w:pStyle w:val="Normal"/>
            </w:pPr>
            <w:r>
              <w:rPr/>
              <w:t xml:space="preserve">Almost never (2)</w:t>
            </w:r>
          </w:p>
        </w:tc>
        <w:tc>
          <w:tcPr>
            <w:tcW w:w="1596" w:type="dxa"/>
          </w:tcPr>
          <w:p>
            <w:pPr>
              <w:pStyle w:val="Normal"/>
            </w:pPr>
            <w:r>
              <w:rPr/>
              <w:t xml:space="preserve">Sometimes (3)</w:t>
            </w:r>
          </w:p>
        </w:tc>
        <w:tc>
          <w:tcPr>
            <w:tcW w:w="1596" w:type="dxa"/>
          </w:tcPr>
          <w:p>
            <w:pPr>
              <w:pStyle w:val="Normal"/>
            </w:pPr>
            <w:r>
              <w:rPr/>
              <w:t xml:space="preserve">Fairly often (4)</w:t>
            </w:r>
          </w:p>
        </w:tc>
        <w:tc>
          <w:tcPr>
            <w:tcW w:w="1596" w:type="dxa"/>
          </w:tcPr>
          <w:p>
            <w:pPr>
              <w:pStyle w:val="Normal"/>
            </w:pPr>
            <w:r>
              <w:rPr/>
              <w:t xml:space="preserve">Very often (5)</w:t>
            </w:r>
          </w:p>
        </w:tc>
      </w:tr>
      <w:tr>
        <w:tc>
          <w:tcPr>
            <w:tcW w:w="1596" w:type="dxa"/>
          </w:tcPr>
          <w:p>
            <w:pPr>
              <w:keepNext/>
              <w:pStyle w:val="Normal"/>
            </w:pPr>
            <w:r>
              <w:rPr/>
              <w:t xml:space="preserve">In the last month, how often have you felt that you were unable to control the important things in your life?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 the last month, how often have you felt confident about your ability to handle your personal problems?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 the last month, how often have you felt that things were going your way?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 the last month, how often have you felt difficulties were piling up so high that you could not overcome them?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PSS-4</w:t>
      </w:r>
    </w:p>
  </w:body>
  <w:body>
    <w:p>
      <w:pPr>
        <w:pStyle w:val="BlockSeparator"/>
      </w:pPr>
    </w:p>
  </w:body>
  <w:body>
    <w:p>
      <w:pPr>
        <w:pStyle w:val="BlockStartLabel"/>
      </w:pPr>
      <w:r>
        <w:t>Start of Block: Student Wellbeing Process  Scale</w:t>
      </w:r>
    </w:p>
  </w:body>
  <w:body>
    <w:tbl>
      <w:tblPr>
        <w:tblStyle w:val="QQuestionIconTable"/>
        <w:tblW w:w="0" w:type="auto"/>
        <w:tblLook w:firstRow="true" w:lastRow="true" w:firstCol="true" w:lastCol="true"/>
      </w:tblPr>
      <w:tblGrid/>
    </w:tbl>
    <w:p/>
  </w:body>
  <w:body>
    <w:p>
      <w:pPr>
        <w:keepNext/>
      </w:pPr>
      <w:r>
        <w:rPr/>
        <w:t xml:space="preserve">Q59 The following questions contain a number of single-item  measures  of  aspects  of your life as a student and feelings about yourself. Many of these questions will contain examples of what thoughts/behaviours the question is referring to which are  important  for  understanding  the  focus  of  the  question,  but  should  be  regarded  as  guidance  rather  than  strict  criteria.  Please  try  to  be  as  accurate  as  possible, but avoid thinking too much about your answers, your first instinct is usually the best.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I have been feeling in good spirits (for example: I feel optimistic about the future, feel good about myself and confident in my abilities)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Overall, I feel that I have low self-esteem (For example: At times, I feel that I am no good at all, at times I feel useless, I am inclined to feel that I am a failure) (2)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Q63 Click to write the question text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On a scale of one to ten, how depressed would you say you are in general? (e.g. feeling “down”, no longer looking forward to things or enjoying things that you used to)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Q64 Click to write the question text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I have been feeling good about my relationships with others (for example: Getting along well with friends/colleagues, feeling loved by those close to me)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able to relax when I want to (2)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energetic and interested when I need to be (3)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don’t really get on well with people (For example: I tend to get jealous of others, I tend to get touchy, I often get moody) (4)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Thinking  about  myself  and  how  I  normally  feel,  in  general,  I  mostly  experience positive feelings (For example: I feel alert, inspired, determined, attentive) (5)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In general, I feel optimistic about the future (For example: I usually expect the best, I expect more good things to happen to me than bad, It’s easy for me to relax) (6)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am confident in my ability to solve problems that I might face in life (For example: I can usually handle whatever comes my way, If I try hard enough I can overcome difficult problems, I can stick to my aims and accomplish my goals) (7)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am  laid-back  about  things  (For  example:  I  do  just  enough  to  get by, I tend to not complete what I’ve started, I find it difficult to get down to work) (8)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am not interested in new ideas (For example: I tend to avoid philosophical discussions, I don’t like to be creative, I don’t try to come up with new perspectives on things) (9)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Overall, I feel that I have positive self-esteem (For example: On the whole I am satisfied with myself, I am able to do things as well as most other people, I feel that I am a person of worth) (10)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have the social support I need (For example: There is someone who  will  listen  to  me  when  I  need  to  talk,  there  is  someone  who  will  give  me  good advice, there is someone who shows me love and affection) (11)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Thinking about myself and how I normally feel, in general, I mostly experience negative feelings (For example: I feel upset, hostile, ashamed, nervous) (12)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have a disagreeable nature (For example: I can be rude, harsh, unsympathetic) (13)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When  I  find  myself  in  stressful  situations,  I  take  a  problem-focused  approach (e.g. I take one step at a time, I change things about the situation or my-self to deal with the issue, I don’t let my feelings interfere too much) (14)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When I find myself in stressful situations, I look for social support (e.g. I talk  to  someone  to  get  more  information,  I  ask  someone  for  advice,  I  talk  to  someone about how I’m feeling). (15)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When I find myself in stressful situations, I blame myself (e.g. I criticize or lecture myself, I realise I brought the problem on myself). (16)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When  I  find  myself  in  stressful  situations,  I  wish  for  things  to  improve  (e.g. I hope a miracle will happen, I wish I could change things about myself or circumstances, I daydream about a better situation). (17)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When I find myself in stressful situations, I try to avoid the problem (e.g. I keep  things  to  myself,  I  go  on  as  if  nothing  has  happened,  I  try  to  make  myself  feel better by eating/drinking/smoking). (18)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prefer to keep to myself (For example: I don’t talk much to other people, I feel withdrawn, I prefer not to draw attention to myself) (19)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have an agreeable nature (For example: I feel sympathy toward people in need, I like being kind to people, I’m co-operative) (20)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In general, I feel pessimistic about the future ( For example: If something can  go  wrong  for  me  it  will,  I  hardly  ever  expect  things  to  go  my  way,  I  rarely  count on good things happening to me) (21)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am  a  conscientious  person  (For  example:  I  am  always  prepared, I make plans and stick to them, I pay attention to details) (22)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can get on well with others (For example: I’m usually relaxed around others, I tend not to get jealous, I accept people as they are) (23)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I feel that I am open to new ideas (For example: I enjoy philosophical discussion, I like to be imaginative, I like to be creative) (24)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Overall, I feel that I am satisfied with my life (For example: In most ways my  life  is  close  to  my  ideal,  so  far  I  have  gotten  the  important  things  I  want  in  life) (25)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Q66 Click to write the question text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On a scale of one to ten, how happy would you say you are in general?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Q67 Click to write the question text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On  a  scale  of  one  to  ten,  how  anxious  would  you  say  you  are  in  general?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Q68 Click to write the question text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In general, how would you rate your physical health?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Q69 Click to write the question text</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Overall, how stressful is your life?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Q70 Please consider the following elements of student life and indicate overall to what extent they have been a part of your life </w:t>
      </w:r>
      <w:r>
        <w:rPr>
          <w:b w:val="on"/>
        </w:rPr>
        <w:t xml:space="preserve">over the past 6 months</w:t>
      </w:r>
      <w:r>
        <w:rPr/>
        <w:t xml:space="preserve">. Remember to use the examples as guidance rather than trying to consider each of them specifically:Please consider the following elements of student life and indicate overall to what extent they have been a part of your life over the past 6 months. Remember to use the examples as guidance rather than trying to consider each of them spe-cifically:</w:t>
      </w:r>
    </w:p>
  </w:body>
  <w:body>
    <w:tbl>
      <w:tblPr>
        <w:tblStyle w:val="QQuestionTable"/>
        <w:tblW w:w="9576" w:type="auto"/>
        <w:tblLook w:firstRow="true" w:lastRow="true" w:firstCol="true" w:lastCol="true"/>
      </w:tblPr>
      <w:tblGrid>
        <w:gridCol w:w="871"/>
        <w:gridCol w:w="871"/>
        <w:gridCol w:w="871"/>
        <w:gridCol w:w="871"/>
        <w:gridCol w:w="871"/>
        <w:gridCol w:w="871"/>
        <w:gridCol w:w="871"/>
        <w:gridCol w:w="871"/>
        <w:gridCol w:w="871"/>
        <w:gridCol w:w="871"/>
        <w:gridCol w:w="871"/>
      </w:tblGrid>
      <w:tr>
        <w:tc>
          <w:tcPr>
            <w:tcW w:w="871" w:type="dxa"/>
          </w:tcPr>
          <w:p>
            <w:pPr>
              <w:keepNext/>
              <w:pStyle w:val="Normal"/>
            </w:pPr>
          </w:p>
        </w:tc>
        <w:tc>
          <w:tcPr>
            <w:tcW w:w="871" w:type="dxa"/>
          </w:tcPr>
          <w:p>
            <w:pPr>
              <w:pStyle w:val="Normal"/>
            </w:pPr>
            <w:r>
              <w:rPr/>
              <w:t xml:space="preserve">1 (1)</w:t>
            </w:r>
          </w:p>
        </w:tc>
        <w:tc>
          <w:tcPr>
            <w:tcW w:w="871" w:type="dxa"/>
          </w:tcPr>
          <w:p>
            <w:pPr>
              <w:pStyle w:val="Normal"/>
            </w:pPr>
            <w:r>
              <w:rPr/>
              <w:t xml:space="preserve">2 (2)</w:t>
            </w:r>
          </w:p>
        </w:tc>
        <w:tc>
          <w:tcPr>
            <w:tcW w:w="871" w:type="dxa"/>
          </w:tcPr>
          <w:p>
            <w:pPr>
              <w:pStyle w:val="Normal"/>
            </w:pPr>
            <w:r>
              <w:rPr/>
              <w:t xml:space="preserve">3 (3)</w:t>
            </w:r>
          </w:p>
        </w:tc>
        <w:tc>
          <w:tcPr>
            <w:tcW w:w="871" w:type="dxa"/>
          </w:tcPr>
          <w:p>
            <w:pPr>
              <w:pStyle w:val="Normal"/>
            </w:pPr>
            <w:r>
              <w:rPr/>
              <w:t xml:space="preserve">4 (4)</w:t>
            </w:r>
          </w:p>
        </w:tc>
        <w:tc>
          <w:tcPr>
            <w:tcW w:w="871" w:type="dxa"/>
          </w:tcPr>
          <w:p>
            <w:pPr>
              <w:pStyle w:val="Normal"/>
            </w:pPr>
            <w:r>
              <w:rPr/>
              <w:t xml:space="preserve">5 (5)</w:t>
            </w:r>
          </w:p>
        </w:tc>
        <w:tc>
          <w:tcPr>
            <w:tcW w:w="871" w:type="dxa"/>
          </w:tcPr>
          <w:p>
            <w:pPr>
              <w:pStyle w:val="Normal"/>
            </w:pPr>
            <w:r>
              <w:rPr/>
              <w:t xml:space="preserve">6 (6)</w:t>
            </w:r>
          </w:p>
        </w:tc>
        <w:tc>
          <w:tcPr>
            <w:tcW w:w="871" w:type="dxa"/>
          </w:tcPr>
          <w:p>
            <w:pPr>
              <w:pStyle w:val="Normal"/>
            </w:pPr>
            <w:r>
              <w:rPr/>
              <w:t xml:space="preserve">7 (7)</w:t>
            </w:r>
          </w:p>
        </w:tc>
        <w:tc>
          <w:tcPr>
            <w:tcW w:w="871" w:type="dxa"/>
          </w:tcPr>
          <w:p>
            <w:pPr>
              <w:pStyle w:val="Normal"/>
            </w:pPr>
            <w:r>
              <w:rPr/>
              <w:t xml:space="preserve">8 (8)</w:t>
            </w:r>
          </w:p>
        </w:tc>
        <w:tc>
          <w:tcPr>
            <w:tcW w:w="871" w:type="dxa"/>
          </w:tcPr>
          <w:p>
            <w:pPr>
              <w:pStyle w:val="Normal"/>
            </w:pPr>
            <w:r>
              <w:rPr/>
              <w:t xml:space="preserve">9 (9)</w:t>
            </w:r>
          </w:p>
        </w:tc>
        <w:tc>
          <w:tcPr>
            <w:tcW w:w="871" w:type="dxa"/>
          </w:tcPr>
          <w:p>
            <w:pPr>
              <w:pStyle w:val="Normal"/>
            </w:pPr>
            <w:r>
              <w:rPr/>
              <w:t xml:space="preserve">10 (10)</w:t>
            </w:r>
          </w:p>
        </w:tc>
      </w:tr>
      <w:tr>
        <w:tc>
          <w:tcPr>
            <w:tcW w:w="871" w:type="dxa"/>
          </w:tcPr>
          <w:p>
            <w:pPr>
              <w:keepNext/>
              <w:pStyle w:val="Normal"/>
            </w:pPr>
            <w:r>
              <w:rPr/>
              <w:t xml:space="preserve">Challenges  to  your  development  (e.g.  important  decisions  about  your  education  and  future  career,  dissatisfaction  with  your  written  or  mathematical  ability, struggling to meet your own or others’ academic standards). (1)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Time pressures (e.g. too many things to do at once, interruptions of your school work, a lot of responsibilities) (2)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Academic  Dissatisfaction  (e.g.  disliking  your  studies,  finding  courses  uninteresting, dissatisfaction with school) (3)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Romantic Problems  (e.g.  decisions  about  intimate  relationships,  conflicts  with boyfriends’/girlfriends’ family, conflicts with boyfriend/girlfriend). (4)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Societal Annoyances (e.g. getting ripped off or cheated in the purchase of services, social conflicts over smoking, disliking fellow students). (5)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Social  Mistreatment  (e.g.  social  rejection,  loneliness,  being  taken  advantage of) (6)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r>
        <w:tc>
          <w:tcPr>
            <w:tcW w:w="871" w:type="dxa"/>
          </w:tcPr>
          <w:p>
            <w:pPr>
              <w:keepNext/>
              <w:pStyle w:val="Normal"/>
            </w:pPr>
            <w:r>
              <w:rPr/>
              <w:t xml:space="preserve">Friendship problems (e.g. conflicts with friends, being let down or disappointed by friends, having your trust betrayed by friends) (7) </w:t>
            </w: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c>
          <w:tcPr>
            <w:tcW w:w="871"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Q71 Please state how much you agree or disagree with the following statements:ow much you agree or disagree with the following statements:</w:t>
      </w:r>
    </w:p>
  </w:body>
  <w:body>
    <w:tbl>
      <w:tblPr>
        <w:tblStyle w:val="QQuestionTable"/>
        <w:tblW w:w="9576" w:type="auto"/>
        <w:tblLook w:firstRow="true" w:lastRow="true" w:firstCol="true" w:lastCol="true"/>
      </w:tblPr>
      <w:tblGrid>
        <w:gridCol w:w="798"/>
        <w:gridCol w:w="798"/>
        <w:gridCol w:w="798"/>
        <w:gridCol w:w="798"/>
        <w:gridCol w:w="798"/>
        <w:gridCol w:w="798"/>
        <w:gridCol w:w="798"/>
        <w:gridCol w:w="798"/>
        <w:gridCol w:w="798"/>
        <w:gridCol w:w="798"/>
        <w:gridCol w:w="798"/>
        <w:gridCol w:w="798"/>
      </w:tblGrid>
      <w:tr>
        <w:tc>
          <w:tcPr>
            <w:tcW w:w="798" w:type="dxa"/>
          </w:tcPr>
          <w:p>
            <w:pPr>
              <w:keepNext/>
              <w:pStyle w:val="Normal"/>
            </w:pPr>
          </w:p>
        </w:tc>
        <w:tc>
          <w:tcPr>
            <w:tcW w:w="798" w:type="dxa"/>
          </w:tcPr>
          <w:p>
            <w:pPr>
              <w:pStyle w:val="Normal"/>
            </w:pPr>
            <w:r>
              <w:rPr/>
              <w:t xml:space="preserve">1 (1)</w:t>
            </w:r>
          </w:p>
        </w:tc>
        <w:tc>
          <w:tcPr>
            <w:tcW w:w="798" w:type="dxa"/>
          </w:tcPr>
          <w:p>
            <w:pPr>
              <w:pStyle w:val="Normal"/>
            </w:pPr>
            <w:r>
              <w:rPr/>
              <w:t xml:space="preserve">2 (2)</w:t>
            </w:r>
          </w:p>
        </w:tc>
        <w:tc>
          <w:tcPr>
            <w:tcW w:w="798" w:type="dxa"/>
          </w:tcPr>
          <w:p>
            <w:pPr>
              <w:pStyle w:val="Normal"/>
            </w:pPr>
            <w:r>
              <w:rPr/>
              <w:t xml:space="preserve">3 (3)</w:t>
            </w:r>
          </w:p>
        </w:tc>
        <w:tc>
          <w:tcPr>
            <w:tcW w:w="798" w:type="dxa"/>
          </w:tcPr>
          <w:p>
            <w:pPr>
              <w:pStyle w:val="Normal"/>
            </w:pPr>
            <w:r>
              <w:rPr/>
              <w:t xml:space="preserve">3 (4)</w:t>
            </w:r>
          </w:p>
        </w:tc>
        <w:tc>
          <w:tcPr>
            <w:tcW w:w="798" w:type="dxa"/>
          </w:tcPr>
          <w:p>
            <w:pPr>
              <w:pStyle w:val="Normal"/>
            </w:pPr>
            <w:r>
              <w:rPr/>
              <w:t xml:space="preserve">4 (5)</w:t>
            </w:r>
          </w:p>
        </w:tc>
        <w:tc>
          <w:tcPr>
            <w:tcW w:w="798" w:type="dxa"/>
          </w:tcPr>
          <w:p>
            <w:pPr>
              <w:pStyle w:val="Normal"/>
            </w:pPr>
            <w:r>
              <w:rPr/>
              <w:t xml:space="preserve">5 (6)</w:t>
            </w:r>
          </w:p>
        </w:tc>
        <w:tc>
          <w:tcPr>
            <w:tcW w:w="798" w:type="dxa"/>
          </w:tcPr>
          <w:p>
            <w:pPr>
              <w:pStyle w:val="Normal"/>
            </w:pPr>
            <w:r>
              <w:rPr/>
              <w:t xml:space="preserve">6 (7)</w:t>
            </w:r>
          </w:p>
        </w:tc>
        <w:tc>
          <w:tcPr>
            <w:tcW w:w="798" w:type="dxa"/>
          </w:tcPr>
          <w:p>
            <w:pPr>
              <w:pStyle w:val="Normal"/>
            </w:pPr>
            <w:r>
              <w:rPr/>
              <w:t xml:space="preserve">7 (8)</w:t>
            </w:r>
          </w:p>
        </w:tc>
        <w:tc>
          <w:tcPr>
            <w:tcW w:w="798" w:type="dxa"/>
          </w:tcPr>
          <w:p>
            <w:pPr>
              <w:pStyle w:val="Normal"/>
            </w:pPr>
            <w:r>
              <w:rPr/>
              <w:t xml:space="preserve">8 (9)</w:t>
            </w:r>
          </w:p>
        </w:tc>
        <w:tc>
          <w:tcPr>
            <w:tcW w:w="798" w:type="dxa"/>
          </w:tcPr>
          <w:p>
            <w:pPr>
              <w:pStyle w:val="Normal"/>
            </w:pPr>
            <w:r>
              <w:rPr/>
              <w:t xml:space="preserve">9 (10)</w:t>
            </w:r>
          </w:p>
        </w:tc>
        <w:tc>
          <w:tcPr>
            <w:tcW w:w="798" w:type="dxa"/>
          </w:tcPr>
          <w:p>
            <w:pPr>
              <w:pStyle w:val="Normal"/>
            </w:pPr>
            <w:r>
              <w:rPr/>
              <w:t xml:space="preserve">10 (11)</w:t>
            </w:r>
          </w:p>
        </w:tc>
      </w:tr>
      <w:tr>
        <w:tc>
          <w:tcPr>
            <w:tcW w:w="798" w:type="dxa"/>
          </w:tcPr>
          <w:p>
            <w:pPr>
              <w:keepNext/>
              <w:pStyle w:val="Normal"/>
            </w:pPr>
            <w:r>
              <w:rPr/>
              <w:t xml:space="preserve">There is a person or people in my life who would provide tangible support for me when I need it (for example: money for tuition or books, use of their car, furniture for a new apartment). (1)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There is a person or people in my life who would provide me with a sense of belonging (for example: I could find someone to go to a movie with me, I of-ten get invited to do things with other people, I regularly hang out with friends). (2)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There  is  a  person  or  people  in  my  life  with  whom  I  would  feel  perfectly  comfortable discussing any problems I might have (for example: difficulties with my social life, getting along with my parents, sexual problems). (3)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Q72 In the last two weeks did you find that you have problems of memory (e.g. forgetting where you put things), attention (e.g. failures of concentration), or action (e.g. doing the wrong thing)?In the last two weeks did you find that you have problems of memory (e.g. forgetting where you put things), attention (e.g. failures of concentration), or ac-tion (e.g. doing the wrong thing)?</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(1)</w:t>
            </w:r>
          </w:p>
        </w:tc>
        <w:tc>
          <w:tcPr>
            <w:tcW w:w="1915" w:type="dxa"/>
          </w:tcPr>
          <w:p>
            <w:pPr>
              <w:pStyle w:val="Normal"/>
            </w:pPr>
            <w:r>
              <w:rPr/>
              <w:t xml:space="preserve">Rarely (2)</w:t>
            </w:r>
          </w:p>
        </w:tc>
        <w:tc>
          <w:tcPr>
            <w:tcW w:w="1915" w:type="dxa"/>
          </w:tcPr>
          <w:p>
            <w:pPr>
              <w:pStyle w:val="Normal"/>
            </w:pPr>
            <w:r>
              <w:rPr/>
              <w:t xml:space="preserve">Occasionally (3)</w:t>
            </w:r>
          </w:p>
        </w:tc>
        <w:tc>
          <w:tcPr>
            <w:tcW w:w="1915" w:type="dxa"/>
          </w:tcPr>
          <w:p>
            <w:pPr>
              <w:pStyle w:val="Normal"/>
            </w:pPr>
            <w:r>
              <w:rPr/>
              <w:t xml:space="preserve">Very frequently (4)</w:t>
            </w:r>
          </w:p>
        </w:tc>
      </w:tr>
      <w:tr>
        <w:tc>
          <w:tcPr>
            <w:tcW w:w="1915" w:type="dxa"/>
          </w:tcPr>
          <w:p>
            <w:pPr>
              <w:keepNext/>
              <w:pStyle w:val="Normal"/>
            </w:pPr>
            <w:r>
              <w:rPr/>
              <w:t xml:space="preserve">At work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Outside of work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Q73 How frequently in the last two weeks did you find that you were not getting as much work done as you would have liked?How frequently in the last two weeks did you find that you were not get-ting as much work done as you would have liked?In the last two weeks did you find that you have problems of memory (e.g. forgetting where you put things), attention (e.g. failures of concentration), or ac-tion (e.g. doing the wrong thing)?</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(1)</w:t>
            </w:r>
          </w:p>
        </w:tc>
        <w:tc>
          <w:tcPr>
            <w:tcW w:w="1915" w:type="dxa"/>
          </w:tcPr>
          <w:p>
            <w:pPr>
              <w:pStyle w:val="Normal"/>
            </w:pPr>
            <w:r>
              <w:rPr/>
              <w:t xml:space="preserve">Rarely (2)</w:t>
            </w:r>
          </w:p>
        </w:tc>
        <w:tc>
          <w:tcPr>
            <w:tcW w:w="1915" w:type="dxa"/>
          </w:tcPr>
          <w:p>
            <w:pPr>
              <w:pStyle w:val="Normal"/>
            </w:pPr>
            <w:r>
              <w:rPr/>
              <w:t xml:space="preserve">Occasionally (3)</w:t>
            </w:r>
          </w:p>
        </w:tc>
        <w:tc>
          <w:tcPr>
            <w:tcW w:w="1915" w:type="dxa"/>
          </w:tcPr>
          <w:p>
            <w:pPr>
              <w:pStyle w:val="Normal"/>
            </w:pPr>
            <w:r>
              <w:rPr/>
              <w:t xml:space="preserve">Very frequently (4)</w:t>
            </w:r>
          </w:p>
        </w:tc>
      </w:tr>
      <w:tr>
        <w:tc>
          <w:tcPr>
            <w:tcW w:w="1915" w:type="dxa"/>
          </w:tcPr>
          <w:p>
            <w:pPr>
              <w:keepNext/>
              <w:pStyle w:val="Normal"/>
            </w:pPr>
            <w:r>
              <w:rPr/>
              <w:t xml:space="preserve">At work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Outside of work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Student Wellbeing Process  Scale</w:t>
      </w:r>
    </w:p>
  </w:body>
  <w:body>
    <w:p>
      <w:pPr>
        <w:pStyle w:val="BlockSeparator"/>
      </w:pPr>
    </w:p>
  </w:body>
  <w:body>
    <w:p>
      <w:pPr>
        <w:pStyle w:val="BlockStartLabel"/>
      </w:pPr>
      <w:r>
        <w:t>Start of Block: IOU scale</w:t>
      </w:r>
    </w:p>
  </w:body>
  <w:body>
    <w:tbl>
      <w:tblPr>
        <w:tblStyle w:val="QQuestionIconTable"/>
        <w:tblW w:w="0" w:type="auto"/>
        <w:tblLook w:firstRow="true" w:lastRow="true" w:firstCol="true" w:lastCol="true"/>
      </w:tblPr>
      <w:tblGrid/>
    </w:tbl>
    <w:p/>
  </w:body>
  <w:body>
    <w:p>
      <w:pPr>
        <w:keepNext/>
      </w:pPr>
      <w:r>
        <w:rPr/>
        <w:t xml:space="preserve">Q74 Please select the answer that best corresponds to how much you agree with each statement:</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Not at all characteristic of me (1)</w:t>
            </w:r>
          </w:p>
        </w:tc>
        <w:tc>
          <w:tcPr>
            <w:tcW w:w="1596" w:type="dxa"/>
          </w:tcPr>
          <w:p>
            <w:pPr>
              <w:pStyle w:val="Normal"/>
            </w:pPr>
            <w:r>
              <w:rPr/>
              <w:t xml:space="preserve">A little characteristic of me (2)</w:t>
            </w:r>
          </w:p>
        </w:tc>
        <w:tc>
          <w:tcPr>
            <w:tcW w:w="1596" w:type="dxa"/>
          </w:tcPr>
          <w:p>
            <w:pPr>
              <w:pStyle w:val="Normal"/>
            </w:pPr>
            <w:r>
              <w:rPr/>
              <w:t xml:space="preserve">Somewhat characteristic of me (3)</w:t>
            </w:r>
          </w:p>
        </w:tc>
        <w:tc>
          <w:tcPr>
            <w:tcW w:w="1596" w:type="dxa"/>
          </w:tcPr>
          <w:p>
            <w:pPr>
              <w:pStyle w:val="Normal"/>
            </w:pPr>
            <w:r>
              <w:rPr/>
              <w:t xml:space="preserve">Very characteristic of me (4)</w:t>
            </w:r>
          </w:p>
        </w:tc>
        <w:tc>
          <w:tcPr>
            <w:tcW w:w="1596" w:type="dxa"/>
          </w:tcPr>
          <w:p>
            <w:pPr>
              <w:pStyle w:val="Normal"/>
            </w:pPr>
            <w:r>
              <w:rPr/>
              <w:t xml:space="preserve">Entirely characteristic of me (5)</w:t>
            </w:r>
          </w:p>
        </w:tc>
      </w:tr>
      <w:tr>
        <w:tc>
          <w:tcPr>
            <w:tcW w:w="1596" w:type="dxa"/>
          </w:tcPr>
          <w:p>
            <w:pPr>
              <w:keepNext/>
              <w:pStyle w:val="Normal"/>
            </w:pPr>
            <w:r>
              <w:rPr/>
              <w:t xml:space="preserve">Unforeseen events upset me greatly.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It frustrates me not having all the information I need.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Uncertainty keeps me from living a full life.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One should always look ahead so as to avoid surprises.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One should always look ahead so as to avoid surprises.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it’s time to act, uncertainty paralyses me.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When I am uncertain I can’t function very well.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always want to know what the future has in store for me.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can’t stand being taken by surprise.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 smallest doubt can stop me from acting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should be able to organize everything in advance.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must get away from all uncertain situations.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IOU scale</w:t>
      </w:r>
    </w:p>
  </w:body>
  <w:body>
    <w:p>
      <w:pPr>
        <w:pStyle w:val="BlockSeparator"/>
      </w:pPr>
    </w:p>
  </w:body>
  <w:body>
    <w:p>
      <w:pPr>
        <w:pStyle w:val="BlockStartLabel"/>
      </w:pPr>
      <w:r>
        <w:t>Start of Block: Loneliness Scale</w:t>
      </w:r>
    </w:p>
  </w:body>
  <w:body>
    <w:tbl>
      <w:tblPr>
        <w:tblStyle w:val="QQuestionIconTable"/>
        <w:tblW w:w="0" w:type="auto"/>
        <w:tblLook w:firstRow="true" w:lastRow="true" w:firstCol="true" w:lastCol="true"/>
      </w:tblPr>
      <w:tblGrid/>
    </w:tbl>
    <w:p/>
  </w:body>
  <w:body>
    <w:p>
      <w:pPr>
        <w:keepNext/>
      </w:pPr>
      <w:r>
        <w:rPr/>
        <w:t xml:space="preserve">Q75 Please select the answer that best corresponds to how much you agree with each statement:</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None of the time (1)</w:t>
            </w:r>
          </w:p>
        </w:tc>
        <w:tc>
          <w:tcPr>
            <w:tcW w:w="1596" w:type="dxa"/>
          </w:tcPr>
          <w:p>
            <w:pPr>
              <w:pStyle w:val="Normal"/>
            </w:pPr>
            <w:r>
              <w:rPr/>
              <w:t xml:space="preserve">Rarely (2)</w:t>
            </w:r>
          </w:p>
        </w:tc>
        <w:tc>
          <w:tcPr>
            <w:tcW w:w="1596" w:type="dxa"/>
          </w:tcPr>
          <w:p>
            <w:pPr>
              <w:pStyle w:val="Normal"/>
            </w:pPr>
            <w:r>
              <w:rPr/>
              <w:t xml:space="preserve">Some of the time (3)</w:t>
            </w:r>
          </w:p>
        </w:tc>
        <w:tc>
          <w:tcPr>
            <w:tcW w:w="1596" w:type="dxa"/>
          </w:tcPr>
          <w:p>
            <w:pPr>
              <w:pStyle w:val="Normal"/>
            </w:pPr>
            <w:r>
              <w:rPr/>
              <w:t xml:space="preserve">Often (4)</w:t>
            </w:r>
          </w:p>
        </w:tc>
        <w:tc>
          <w:tcPr>
            <w:tcW w:w="1596" w:type="dxa"/>
          </w:tcPr>
          <w:p>
            <w:pPr>
              <w:pStyle w:val="Normal"/>
            </w:pPr>
            <w:r>
              <w:rPr/>
              <w:t xml:space="preserve">All of the time (5)</w:t>
            </w:r>
          </w:p>
        </w:tc>
      </w:tr>
      <w:tr>
        <w:tc>
          <w:tcPr>
            <w:tcW w:w="1596" w:type="dxa"/>
          </w:tcPr>
          <w:p>
            <w:pPr>
              <w:keepNext/>
              <w:pStyle w:val="Normal"/>
            </w:pPr>
            <w:r>
              <w:rPr/>
              <w:t xml:space="preserve">There is always someone I can talk to about my day-to-day problems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miss having a really close friend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experience a general sense of emptiness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There are plenty of people I can lean on when I have problems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miss the pleasure of the company of others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find my circle of friends and acquaintances too limited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There are many people I can trust completely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There are enough people I feel close to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miss having people around me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often feel rejected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can call on my friends whenever I need them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Loneliness Scale</w:t>
      </w:r>
    </w:p>
  </w:body>
  <w:body>
    <w:p>
      <w:pPr>
        <w:pStyle w:val="BlockSeparator"/>
      </w:pPr>
    </w:p>
  </w:body>
  <w:body>
    <w:p>
      <w:pPr>
        <w:pStyle w:val="BlockStartLabel"/>
      </w:pPr>
      <w:r>
        <w:t>Start of Block: Debrief</w:t>
      </w:r>
    </w:p>
  </w:body>
  <w:body>
    <w:tbl>
      <w:tblPr>
        <w:tblStyle w:val="QQuestionIconTable"/>
        <w:tblW w:w="0" w:type="auto"/>
        <w:tblLook w:firstRow="true" w:lastRow="true" w:firstCol="true" w:lastCol="true"/>
      </w:tblPr>
      <w:tblGrid/>
    </w:tbl>
    <w:p/>
  </w:body>
  <w:body>
    <w:p>
      <w:pPr>
        <w:keepNext/>
      </w:pPr>
      <w:r>
        <w:rPr/>
        <w:t xml:space="preserve">Q55 </w:t>
      </w:r>
      <w:r>
        <w:rPr>
          <w:b w:val="on"/>
        </w:rPr>
        <w:t xml:space="preserve">DEBRIEF
FORM</w:t>
      </w:r>
      <w:r>
        <w:rPr/>
        <w:t xml:space="preserve">
</w:t>
      </w:r>
      <w:r>
        <w:rPr>
          <w:b w:val="on"/>
        </w:rPr>
        <w:t xml:space="preserve"> </w:t>
      </w:r>
      <w:r>
        <w:rPr/>
        <w:t xml:space="preserve">
</w:t>
      </w:r>
      <w:r>
        <w:rPr>
          <w:b w:val="on"/>
        </w:rPr>
        <w:t xml:space="preserve">Students’
experiences of Covid-19 (the new Coronavirus)</w:t>
      </w:r>
      <w:r>
        <w:rPr>
          <w:b w:val="on"/>
        </w:rPr>
        <w:br/>
      </w:r>
      <w:r>
        <w:rPr/>
        <w:t xml:space="preserve">
Thank you for taking part in our research! Now that we’ve
finished, let us explain the rationale behind this work.  
We are interested in exploring the experience of University students
during the Covid-19 situation. If we can better understand these needs and
experiences hopefully students and course providers can be better equipped to
meet the experiences of students during the time.
By taking part in this study, we can use your views and
experiences and compare them to others. We can then identify areas, which are
of interest to us as researchers interested in student support and learning. 
If you feel affected by issues raised by this research and
would like to discuss any concerns, then please contact the study supervisors,
who will be happy to hear from you. 
If you are a Swansea University student you can also contact
Swansea University’s Wellbeing services, for advice: Wellbeing Services, Horton
Building, Swansea University, Singleton Park, Swansea, SA2 8PP, Tel: 01792
295592, www.swansea.ac.uk/wellbeing/.
If you have any concerns about disability or health issues in relation to your
course please contact the disability team via 
https://www.swansea.ac.uk/disability/
If you are not a Swansea University student your University
will also have a mental health/disability or wellbeing service you can contact
for support.
You can also obtain further information and advice about the
Covid-19 situation in your area e.g. https://phw.nhs.wales/
and https://www.gov.uk/government/organisations/public-health-england
If you have any other questions about the research, please
do not hesitate to contact us at:</w:t>
      </w:r>
      <w:r>
        <w:rPr/>
        <w:br/>
      </w:r>
      <w:r>
        <w:rPr/>
        <w:t xml:space="preserve">
</w:t>
      </w:r>
      <w:r>
        <w:rPr/>
        <w:br/>
      </w:r>
      <w:r>
        <w:rPr/>
        <w:t xml:space="preserve">
  Dr Amy Romijn
  Department of Human and Health Sciences 
  A.R.Romijn@swansea.ac.uk
  Dr Luke Jefferies
  Department of Human and Health Sciences 
  Luke.Jefferies@Swansea.ac.uk
  Dr Rachel Harrad
  Department of Human and Health Sciences 
  r.a.harrad@swansea.ac.uk
</w:t>
      </w:r>
      <w:r>
        <w:rPr/>
        <w:t xml:space="preserve"/>
      </w:r>
    </w:p>
  </w:body>
  <w:body>
    <w:p>
      <w:pPr/>
    </w:p>
  </w:body>
  <w:body>
    <w:p>
      <w:pPr>
        <w:pStyle w:val="BlockEndLabel"/>
      </w:pPr>
      <w:r>
        <w:t>End of Block: Debrief</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and student wellbeing – Participant pool</dc:title>
  <dc:subject/>
  <dc:creator>Qualtrics</dc:creator>
  <cp:keywords/>
  <dc:description/>
  <cp:lastModifiedBy>Qualtrics</cp:lastModifiedBy>
  <cp:revision>1</cp:revision>
  <dcterms:created xsi:type="dcterms:W3CDTF">2023-10-30T16:00:17Z</dcterms:created>
  <dcterms:modified xsi:type="dcterms:W3CDTF">2023-10-30T16:00:17Z</dcterms:modified>
</cp:coreProperties>
</file>