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theme/theme1.xml" ContentType="application/vnd.openxmlformats-officedocument.theme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core.xml" ContentType="application/vnd.openxmlformats-package.core-properties+xml"/>
  <Override PartName="/word/numbering.xml" ContentType="application/vnd.openxmlformats-officedocument.wordprocessingml.numbering+xml"/>
  <Override PartName="/docProps/app.xml" ContentType="application/vnd.openxmlformats-officedocument.extended-properties+xml"/>
  <Override PartName="/customXml/itemProps5.xml" ContentType="application/vnd.openxmlformats-officedocument.customXmlProperties+xml"/>
  <Override PartName="/customXml/itemProps4.xml" ContentType="application/vnd.openxmlformats-officedocument.customXmlProperties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6.xml" ContentType="application/vnd.openxmlformats-officedocument.customXml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5DC7CE2" w14:textId="124892CE" w:rsidR="00032295" w:rsidRDefault="00062F27">
      <w:pPr>
        <w:rPr>
          <w:noProof/>
        </w:rPr>
      </w:pPr>
      <w:r>
        <w:rPr>
          <w:noProof/>
          <w:lang w:val="fr-FR" w:eastAsia="fr-FR"/>
        </w:rPr>
        <w:drawing>
          <wp:inline distT="0" distB="0" distL="0" distR="0" wp14:anchorId="365EC180" wp14:editId="47B55347">
            <wp:extent cx="5727700" cy="4100830"/>
            <wp:effectExtent l="0" t="0" r="0" b="127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1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53496C5" w14:textId="4D88C44E" w:rsidR="00062F27" w:rsidRDefault="00062F27" w:rsidP="00062F27"/>
    <w:p w14:paraId="14FD0592" w14:textId="3ECF4E15" w:rsidR="00AB4E87" w:rsidRPr="00AB4E87" w:rsidRDefault="00AB4E87" w:rsidP="00AB4E87">
      <w:pPr>
        <w:rPr>
          <w:rFonts w:cstheme="minorHAnsi"/>
          <w:sz w:val="32"/>
          <w:szCs w:val="32"/>
        </w:rPr>
      </w:pPr>
      <w:r w:rsidRPr="00AB4E87">
        <w:rPr>
          <w:rStyle w:val="q4iawc"/>
          <w:rFonts w:cstheme="minorHAnsi"/>
          <w:sz w:val="32"/>
          <w:szCs w:val="32"/>
          <w:lang w:val="fr-FR"/>
        </w:rPr>
        <w:t xml:space="preserve">Jean et Marie vont chercher </w:t>
      </w:r>
      <w:r w:rsidR="007925F4">
        <w:rPr>
          <w:rStyle w:val="q4iawc"/>
          <w:rFonts w:cstheme="minorHAnsi"/>
          <w:sz w:val="32"/>
          <w:szCs w:val="32"/>
          <w:lang w:val="fr-FR"/>
        </w:rPr>
        <w:t>des</w:t>
      </w:r>
      <w:r w:rsidRPr="00AB4E87">
        <w:rPr>
          <w:rStyle w:val="q4iawc"/>
          <w:rFonts w:cstheme="minorHAnsi"/>
          <w:sz w:val="32"/>
          <w:szCs w:val="32"/>
          <w:lang w:val="fr-FR"/>
        </w:rPr>
        <w:t xml:space="preserve"> cochons</w:t>
      </w:r>
    </w:p>
    <w:p w14:paraId="12DFBBC8" w14:textId="7A4DA0C3" w:rsidR="00AB4E87" w:rsidRDefault="00AB4E87">
      <w:r>
        <w:br w:type="page"/>
      </w:r>
    </w:p>
    <w:p w14:paraId="0F1D42F1" w14:textId="43A4A44B" w:rsidR="00062F27" w:rsidRDefault="001D24B5" w:rsidP="00AB4E87">
      <w:r>
        <w:rPr>
          <w:noProof/>
          <w:lang w:val="fr-FR" w:eastAsia="fr-FR"/>
        </w:rPr>
        <w:lastRenderedPageBreak/>
        <w:drawing>
          <wp:inline distT="0" distB="0" distL="0" distR="0" wp14:anchorId="39274C4C" wp14:editId="315649DF">
            <wp:extent cx="5727700" cy="4100830"/>
            <wp:effectExtent l="0" t="0" r="0" b="127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BFC2F69" w14:textId="77777777" w:rsidR="0041415C" w:rsidRDefault="0041415C" w:rsidP="0041415C">
      <w:pPr>
        <w:rPr>
          <w:rStyle w:val="q4iawc"/>
          <w:rFonts w:cstheme="minorHAnsi"/>
          <w:sz w:val="22"/>
          <w:szCs w:val="22"/>
          <w:lang w:val="fr-FR"/>
        </w:rPr>
      </w:pPr>
    </w:p>
    <w:p w14:paraId="0DB843F7" w14:textId="558EA27B" w:rsidR="0041415C" w:rsidRPr="0041415C" w:rsidRDefault="0041415C" w:rsidP="0041415C">
      <w:pPr>
        <w:rPr>
          <w:rFonts w:cstheme="minorHAnsi"/>
          <w:sz w:val="32"/>
          <w:szCs w:val="32"/>
        </w:rPr>
      </w:pPr>
      <w:r w:rsidRPr="0041415C">
        <w:rPr>
          <w:rStyle w:val="q4iawc"/>
          <w:rFonts w:cstheme="minorHAnsi"/>
          <w:sz w:val="32"/>
          <w:szCs w:val="32"/>
          <w:lang w:val="fr-FR"/>
        </w:rPr>
        <w:t>Jean et Marie ramènent les leurs à la maison</w:t>
      </w:r>
    </w:p>
    <w:p w14:paraId="1E3FB966" w14:textId="74B3AA1B" w:rsidR="0041415C" w:rsidRDefault="0041415C">
      <w:r>
        <w:br w:type="page"/>
      </w:r>
    </w:p>
    <w:p w14:paraId="2B91BB48" w14:textId="45D77C97" w:rsidR="0041415C" w:rsidRDefault="006E6623" w:rsidP="0041415C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30475562" wp14:editId="0B6C46B5">
            <wp:extent cx="5727700" cy="4100830"/>
            <wp:effectExtent l="0" t="0" r="0" b="1270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3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6D395E7" w14:textId="2E2AB216" w:rsidR="00085B2D" w:rsidRDefault="00085B2D" w:rsidP="00085B2D">
      <w:pPr>
        <w:rPr>
          <w:noProof/>
        </w:rPr>
      </w:pPr>
    </w:p>
    <w:p w14:paraId="22969E5D" w14:textId="7BBE8A1D" w:rsidR="00DF0A2F" w:rsidRPr="00DF0A2F" w:rsidRDefault="00DF0A2F" w:rsidP="00DF0A2F">
      <w:pPr>
        <w:rPr>
          <w:rFonts w:cstheme="minorHAnsi"/>
          <w:sz w:val="32"/>
          <w:szCs w:val="32"/>
        </w:rPr>
      </w:pPr>
      <w:r w:rsidRPr="00DF0A2F">
        <w:rPr>
          <w:rFonts w:cstheme="minorHAnsi"/>
          <w:sz w:val="32"/>
          <w:szCs w:val="32"/>
        </w:rPr>
        <w:t xml:space="preserve">Jean </w:t>
      </w:r>
      <w:r w:rsidRPr="00DF0A2F">
        <w:rPr>
          <w:rStyle w:val="q4iawc"/>
          <w:rFonts w:cstheme="minorHAnsi"/>
          <w:sz w:val="32"/>
          <w:szCs w:val="32"/>
          <w:lang w:val="fr-FR"/>
        </w:rPr>
        <w:t>a faim et mange le sien</w:t>
      </w:r>
    </w:p>
    <w:p w14:paraId="36FEB083" w14:textId="46E45B56" w:rsidR="00DF0A2F" w:rsidRDefault="00DF0A2F">
      <w:r>
        <w:br w:type="page"/>
      </w:r>
    </w:p>
    <w:p w14:paraId="4190DD51" w14:textId="5C73836D" w:rsidR="00085B2D" w:rsidRDefault="00E84B4D" w:rsidP="00085B2D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14454DB" wp14:editId="621C831A">
            <wp:extent cx="5727700" cy="4100830"/>
            <wp:effectExtent l="0" t="0" r="0" b="127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4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685CAEE" w14:textId="65C70099" w:rsidR="00D26EA2" w:rsidRDefault="00D26EA2" w:rsidP="00D26EA2"/>
    <w:p w14:paraId="1E0467F5" w14:textId="070ED78D" w:rsidR="00D26EA2" w:rsidRPr="00D26EA2" w:rsidRDefault="00C75D36" w:rsidP="00D26EA2">
      <w:pPr>
        <w:rPr>
          <w:rFonts w:cstheme="minorHAnsi"/>
          <w:sz w:val="32"/>
          <w:szCs w:val="32"/>
        </w:rPr>
      </w:pPr>
      <w:r>
        <w:rPr>
          <w:rFonts w:cstheme="minorHAnsi"/>
          <w:sz w:val="32"/>
          <w:szCs w:val="32"/>
        </w:rPr>
        <w:t>Marie va au marché et vend le sien</w:t>
      </w:r>
    </w:p>
    <w:p w14:paraId="1E6EDC41" w14:textId="3768B374" w:rsidR="00D26EA2" w:rsidRDefault="00D26EA2">
      <w:r>
        <w:br w:type="page"/>
      </w:r>
    </w:p>
    <w:p w14:paraId="46B93904" w14:textId="635DA826" w:rsidR="00D26EA2" w:rsidRDefault="00101533" w:rsidP="00D26EA2">
      <w:r>
        <w:rPr>
          <w:noProof/>
          <w:lang w:val="fr-FR" w:eastAsia="fr-FR"/>
        </w:rPr>
        <w:lastRenderedPageBreak/>
        <w:drawing>
          <wp:inline distT="0" distB="0" distL="0" distR="0" wp14:anchorId="36EF8448" wp14:editId="132A9332">
            <wp:extent cx="5727700" cy="4100830"/>
            <wp:effectExtent l="0" t="0" r="0" b="127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Picture 5"/>
                    <pic:cNvPicPr/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572BC09" w14:textId="77777777" w:rsidTr="00B8255B">
        <w:tc>
          <w:tcPr>
            <w:tcW w:w="9010" w:type="dxa"/>
          </w:tcPr>
          <w:p w14:paraId="1679B072" w14:textId="5F982DDF" w:rsidR="00411936" w:rsidRPr="00044F85" w:rsidRDefault="00811E3D" w:rsidP="00B8255B">
            <w:pPr>
              <w:rPr>
                <w:sz w:val="32"/>
              </w:rPr>
            </w:pPr>
            <w:r>
              <w:rPr>
                <w:sz w:val="32"/>
              </w:rPr>
              <w:t>Marie ma Jean xe hli fhe-du pokai-hli awôlô</w:t>
            </w:r>
          </w:p>
        </w:tc>
      </w:tr>
      <w:tr w:rsidR="00411936" w:rsidRPr="00044F85" w14:paraId="1D116B4D" w14:textId="77777777" w:rsidTr="00B8255B">
        <w:tc>
          <w:tcPr>
            <w:tcW w:w="9010" w:type="dxa"/>
          </w:tcPr>
          <w:p w14:paraId="2DA48F1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0445257" w14:textId="77777777" w:rsidTr="00B8255B">
        <w:tc>
          <w:tcPr>
            <w:tcW w:w="9010" w:type="dxa"/>
          </w:tcPr>
          <w:p w14:paraId="404E2092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A1BDD00" w14:textId="77777777" w:rsidTr="00B8255B">
        <w:tc>
          <w:tcPr>
            <w:tcW w:w="9010" w:type="dxa"/>
          </w:tcPr>
          <w:p w14:paraId="28178A2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B08A27B" w14:textId="354E1902" w:rsidR="00101533" w:rsidRDefault="00101533" w:rsidP="00101533"/>
    <w:p w14:paraId="102230C7" w14:textId="0AB60DF9" w:rsidR="00101533" w:rsidRDefault="00101533">
      <w:r>
        <w:br w:type="page"/>
      </w:r>
    </w:p>
    <w:p w14:paraId="0542CE78" w14:textId="74E0536F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7415F443" wp14:editId="2A6524C7">
            <wp:extent cx="5727700" cy="4100830"/>
            <wp:effectExtent l="0" t="0" r="0" b="127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Picture 6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9B31F53" w14:textId="77777777" w:rsidTr="00B8255B">
        <w:tc>
          <w:tcPr>
            <w:tcW w:w="9010" w:type="dxa"/>
          </w:tcPr>
          <w:p w14:paraId="09FA12E2" w14:textId="517B83CC" w:rsidR="00411936" w:rsidRPr="00044F85" w:rsidRDefault="00811E3D" w:rsidP="00B8255B">
            <w:pPr>
              <w:rPr>
                <w:sz w:val="32"/>
              </w:rPr>
            </w:pPr>
            <w:r>
              <w:rPr>
                <w:sz w:val="32"/>
              </w:rPr>
              <w:t>hli fhe-du awôlô</w:t>
            </w:r>
          </w:p>
        </w:tc>
      </w:tr>
      <w:tr w:rsidR="00411936" w:rsidRPr="00044F85" w14:paraId="7FFE269B" w14:textId="77777777" w:rsidTr="00B8255B">
        <w:tc>
          <w:tcPr>
            <w:tcW w:w="9010" w:type="dxa"/>
          </w:tcPr>
          <w:p w14:paraId="47C587F9" w14:textId="1CC5C0D7" w:rsidR="00411936" w:rsidRPr="00044F85" w:rsidRDefault="00811E3D" w:rsidP="00B8255B">
            <w:pPr>
              <w:rPr>
                <w:sz w:val="32"/>
              </w:rPr>
            </w:pPr>
            <w:r>
              <w:rPr>
                <w:sz w:val="32"/>
              </w:rPr>
              <w:t xml:space="preserve">hli fhe-du </w:t>
            </w:r>
            <w:r>
              <w:rPr>
                <w:sz w:val="32"/>
              </w:rPr>
              <w:t xml:space="preserve">pwaxi-hli </w:t>
            </w:r>
            <w:r>
              <w:rPr>
                <w:sz w:val="32"/>
              </w:rPr>
              <w:t>awôlô</w:t>
            </w:r>
          </w:p>
        </w:tc>
      </w:tr>
      <w:tr w:rsidR="00411936" w:rsidRPr="00044F85" w14:paraId="53906F20" w14:textId="77777777" w:rsidTr="00B8255B">
        <w:tc>
          <w:tcPr>
            <w:tcW w:w="9010" w:type="dxa"/>
          </w:tcPr>
          <w:p w14:paraId="541C0FA1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F375535" w14:textId="77777777" w:rsidTr="00B8255B">
        <w:tc>
          <w:tcPr>
            <w:tcW w:w="9010" w:type="dxa"/>
          </w:tcPr>
          <w:p w14:paraId="6703FE15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5CEDCA80" w14:textId="297E7009" w:rsidR="00101533" w:rsidRDefault="00101533" w:rsidP="00101533">
      <w:pPr>
        <w:rPr>
          <w:noProof/>
        </w:rPr>
      </w:pPr>
    </w:p>
    <w:p w14:paraId="729CD372" w14:textId="0568B5E0" w:rsidR="00101533" w:rsidRDefault="00101533">
      <w:r>
        <w:br w:type="page"/>
      </w:r>
    </w:p>
    <w:p w14:paraId="1D1616C9" w14:textId="77BD4399" w:rsidR="00101533" w:rsidRDefault="00101533" w:rsidP="00101533">
      <w:pPr>
        <w:rPr>
          <w:noProof/>
        </w:rPr>
      </w:pPr>
      <w:r>
        <w:rPr>
          <w:noProof/>
          <w:lang w:val="fr-FR" w:eastAsia="fr-FR"/>
        </w:rPr>
        <w:lastRenderedPageBreak/>
        <w:drawing>
          <wp:inline distT="0" distB="0" distL="0" distR="0" wp14:anchorId="23C4F293" wp14:editId="4655E3B8">
            <wp:extent cx="5727700" cy="4100830"/>
            <wp:effectExtent l="0" t="0" r="0" b="127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Picture 7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48CE8D22" w14:textId="77777777" w:rsidTr="00B8255B">
        <w:tc>
          <w:tcPr>
            <w:tcW w:w="9010" w:type="dxa"/>
          </w:tcPr>
          <w:p w14:paraId="28CC831C" w14:textId="19F36171" w:rsidR="00411936" w:rsidRPr="00044F85" w:rsidRDefault="00811E3D" w:rsidP="00B8255B">
            <w:pPr>
              <w:rPr>
                <w:sz w:val="32"/>
              </w:rPr>
            </w:pPr>
            <w:r>
              <w:rPr>
                <w:sz w:val="32"/>
              </w:rPr>
              <w:t>Jean i alaawuk me i khuri pwaxiin</w:t>
            </w:r>
          </w:p>
        </w:tc>
      </w:tr>
      <w:tr w:rsidR="00411936" w:rsidRPr="00044F85" w14:paraId="7457F927" w14:textId="77777777" w:rsidTr="00B8255B">
        <w:tc>
          <w:tcPr>
            <w:tcW w:w="9010" w:type="dxa"/>
          </w:tcPr>
          <w:p w14:paraId="37092187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4F07F166" w14:textId="77777777" w:rsidTr="00B8255B">
        <w:tc>
          <w:tcPr>
            <w:tcW w:w="9010" w:type="dxa"/>
          </w:tcPr>
          <w:p w14:paraId="6DFE4773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5D5A164E" w14:textId="77777777" w:rsidTr="00B8255B">
        <w:tc>
          <w:tcPr>
            <w:tcW w:w="9010" w:type="dxa"/>
          </w:tcPr>
          <w:p w14:paraId="7EC4C22C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32D72E4F" w14:textId="04184B91" w:rsidR="00F17139" w:rsidRDefault="00F17139" w:rsidP="00F17139">
      <w:pPr>
        <w:rPr>
          <w:noProof/>
        </w:rPr>
      </w:pPr>
    </w:p>
    <w:p w14:paraId="3317BC5D" w14:textId="30A20897" w:rsidR="00F17139" w:rsidRDefault="00F17139">
      <w:r>
        <w:br w:type="page"/>
      </w:r>
    </w:p>
    <w:p w14:paraId="5330434C" w14:textId="29042846" w:rsidR="00F17139" w:rsidRDefault="00F17139" w:rsidP="00F17139">
      <w:r>
        <w:rPr>
          <w:noProof/>
          <w:lang w:val="fr-FR" w:eastAsia="fr-FR"/>
        </w:rPr>
        <w:lastRenderedPageBreak/>
        <w:drawing>
          <wp:inline distT="0" distB="0" distL="0" distR="0" wp14:anchorId="0DCE3DA7" wp14:editId="7A4E4D9B">
            <wp:extent cx="5727700" cy="4100830"/>
            <wp:effectExtent l="0" t="0" r="0" b="127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icture 8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27700" cy="41008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tbl>
      <w:tblPr>
        <w:tblStyle w:val="Grilledutableau"/>
        <w:tblW w:w="0" w:type="auto"/>
        <w:tblLook w:val="04A0" w:firstRow="1" w:lastRow="0" w:firstColumn="1" w:lastColumn="0" w:noHBand="0" w:noVBand="1"/>
      </w:tblPr>
      <w:tblGrid>
        <w:gridCol w:w="9010"/>
      </w:tblGrid>
      <w:tr w:rsidR="00411936" w:rsidRPr="00044F85" w14:paraId="53F0C44A" w14:textId="77777777" w:rsidTr="00B8255B">
        <w:tc>
          <w:tcPr>
            <w:tcW w:w="9010" w:type="dxa"/>
          </w:tcPr>
          <w:p w14:paraId="6416A625" w14:textId="4DB9E38E" w:rsidR="00411936" w:rsidRPr="00044F85" w:rsidRDefault="00811E3D" w:rsidP="00B8255B">
            <w:pPr>
              <w:rPr>
                <w:sz w:val="32"/>
              </w:rPr>
            </w:pPr>
            <w:r>
              <w:rPr>
                <w:sz w:val="32"/>
              </w:rPr>
              <w:t>Marie xe i tu iyuli na ni marche pwaxiin</w:t>
            </w:r>
            <w:bookmarkStart w:id="0" w:name="_GoBack"/>
            <w:bookmarkEnd w:id="0"/>
          </w:p>
        </w:tc>
      </w:tr>
      <w:tr w:rsidR="00411936" w:rsidRPr="00044F85" w14:paraId="65555D95" w14:textId="77777777" w:rsidTr="00B8255B">
        <w:tc>
          <w:tcPr>
            <w:tcW w:w="9010" w:type="dxa"/>
          </w:tcPr>
          <w:p w14:paraId="56A72578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2D979D3E" w14:textId="77777777" w:rsidTr="00B8255B">
        <w:tc>
          <w:tcPr>
            <w:tcW w:w="9010" w:type="dxa"/>
          </w:tcPr>
          <w:p w14:paraId="16F41A0A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  <w:tr w:rsidR="00411936" w:rsidRPr="00044F85" w14:paraId="17CD6D57" w14:textId="77777777" w:rsidTr="00B8255B">
        <w:tc>
          <w:tcPr>
            <w:tcW w:w="9010" w:type="dxa"/>
          </w:tcPr>
          <w:p w14:paraId="2C78226D" w14:textId="77777777" w:rsidR="00411936" w:rsidRPr="00044F85" w:rsidRDefault="00411936" w:rsidP="00B8255B">
            <w:pPr>
              <w:rPr>
                <w:sz w:val="32"/>
              </w:rPr>
            </w:pPr>
          </w:p>
        </w:tc>
      </w:tr>
    </w:tbl>
    <w:p w14:paraId="1F89CDBD" w14:textId="04A68A01" w:rsidR="00F17139" w:rsidRDefault="00F17139" w:rsidP="00F17139"/>
    <w:p w14:paraId="040900A3" w14:textId="77777777" w:rsidR="00F17139" w:rsidRPr="00F17139" w:rsidRDefault="00F17139" w:rsidP="00F17139"/>
    <w:sectPr w:rsidR="00F17139" w:rsidRPr="00F17139" w:rsidSect="00C3618D">
      <w:pgSz w:w="11900" w:h="16840"/>
      <w:pgMar w:top="1440" w:right="1440" w:bottom="1440" w:left="144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31E9663A"/>
    <w:multiLevelType w:val="hybridMultilevel"/>
    <w:tmpl w:val="0FF0EB14"/>
    <w:lvl w:ilvl="0" w:tplc="79BE078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8090019">
      <w:start w:val="1"/>
      <w:numFmt w:val="lowerLetter"/>
      <w:lvlText w:val="%2."/>
      <w:lvlJc w:val="left"/>
      <w:pPr>
        <w:ind w:left="1440" w:hanging="360"/>
      </w:pPr>
    </w:lvl>
    <w:lvl w:ilvl="2" w:tplc="0809001B" w:tentative="1">
      <w:start w:val="1"/>
      <w:numFmt w:val="lowerRoman"/>
      <w:lvlText w:val="%3."/>
      <w:lvlJc w:val="right"/>
      <w:pPr>
        <w:ind w:left="2160" w:hanging="180"/>
      </w:pPr>
    </w:lvl>
    <w:lvl w:ilvl="3" w:tplc="0809000F" w:tentative="1">
      <w:start w:val="1"/>
      <w:numFmt w:val="decimal"/>
      <w:lvlText w:val="%4."/>
      <w:lvlJc w:val="left"/>
      <w:pPr>
        <w:ind w:left="2880" w:hanging="360"/>
      </w:pPr>
    </w:lvl>
    <w:lvl w:ilvl="4" w:tplc="08090019" w:tentative="1">
      <w:start w:val="1"/>
      <w:numFmt w:val="lowerLetter"/>
      <w:lvlText w:val="%5."/>
      <w:lvlJc w:val="left"/>
      <w:pPr>
        <w:ind w:left="3600" w:hanging="360"/>
      </w:pPr>
    </w:lvl>
    <w:lvl w:ilvl="5" w:tplc="0809001B" w:tentative="1">
      <w:start w:val="1"/>
      <w:numFmt w:val="lowerRoman"/>
      <w:lvlText w:val="%6."/>
      <w:lvlJc w:val="right"/>
      <w:pPr>
        <w:ind w:left="4320" w:hanging="180"/>
      </w:pPr>
    </w:lvl>
    <w:lvl w:ilvl="6" w:tplc="0809000F" w:tentative="1">
      <w:start w:val="1"/>
      <w:numFmt w:val="decimal"/>
      <w:lvlText w:val="%7."/>
      <w:lvlJc w:val="left"/>
      <w:pPr>
        <w:ind w:left="5040" w:hanging="360"/>
      </w:pPr>
    </w:lvl>
    <w:lvl w:ilvl="7" w:tplc="08090019" w:tentative="1">
      <w:start w:val="1"/>
      <w:numFmt w:val="lowerLetter"/>
      <w:lvlText w:val="%8."/>
      <w:lvlJc w:val="left"/>
      <w:pPr>
        <w:ind w:left="5760" w:hanging="360"/>
      </w:pPr>
    </w:lvl>
    <w:lvl w:ilvl="8" w:tplc="08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70"/>
  <w:defaultTabStop w:val="720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F2354"/>
    <w:rsid w:val="00062F27"/>
    <w:rsid w:val="00085B2D"/>
    <w:rsid w:val="00101533"/>
    <w:rsid w:val="001D24B5"/>
    <w:rsid w:val="003351C7"/>
    <w:rsid w:val="00364E98"/>
    <w:rsid w:val="00411936"/>
    <w:rsid w:val="0041415C"/>
    <w:rsid w:val="00504BC7"/>
    <w:rsid w:val="005C1503"/>
    <w:rsid w:val="006E6623"/>
    <w:rsid w:val="00714343"/>
    <w:rsid w:val="00787F9C"/>
    <w:rsid w:val="007925F4"/>
    <w:rsid w:val="00811E3D"/>
    <w:rsid w:val="00AB4E87"/>
    <w:rsid w:val="00B66F66"/>
    <w:rsid w:val="00BE1713"/>
    <w:rsid w:val="00C3618D"/>
    <w:rsid w:val="00C75D36"/>
    <w:rsid w:val="00CF2354"/>
    <w:rsid w:val="00D26EA2"/>
    <w:rsid w:val="00D97D9E"/>
    <w:rsid w:val="00DF0A2F"/>
    <w:rsid w:val="00E61A88"/>
    <w:rsid w:val="00E84B4D"/>
    <w:rsid w:val="00F17139"/>
    <w:rsid w:val="00F95B6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C790EB3"/>
  <w15:chartTrackingRefBased/>
  <w15:docId w15:val="{7CF0FB8A-08A5-534F-8EC1-EADA2A133F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Paragraphedeliste">
    <w:name w:val="List Paragraph"/>
    <w:basedOn w:val="Normal"/>
    <w:uiPriority w:val="34"/>
    <w:qFormat/>
    <w:rsid w:val="00AB4E87"/>
    <w:pPr>
      <w:ind w:left="720"/>
      <w:contextualSpacing/>
    </w:pPr>
  </w:style>
  <w:style w:type="character" w:customStyle="1" w:styleId="q4iawc">
    <w:name w:val="q4iawc"/>
    <w:basedOn w:val="Policepardfaut"/>
    <w:rsid w:val="00AB4E87"/>
  </w:style>
  <w:style w:type="character" w:styleId="Marquedecommentaire">
    <w:name w:val="annotation reference"/>
    <w:basedOn w:val="Policepardfaut"/>
    <w:uiPriority w:val="99"/>
    <w:semiHidden/>
    <w:unhideWhenUsed/>
    <w:rsid w:val="00DF0A2F"/>
    <w:rPr>
      <w:sz w:val="16"/>
      <w:szCs w:val="16"/>
    </w:rPr>
  </w:style>
  <w:style w:type="paragraph" w:styleId="Commentaire">
    <w:name w:val="annotation text"/>
    <w:basedOn w:val="Normal"/>
    <w:link w:val="CommentaireCar"/>
    <w:uiPriority w:val="99"/>
    <w:semiHidden/>
    <w:unhideWhenUsed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character" w:customStyle="1" w:styleId="CommentaireCar">
    <w:name w:val="Commentaire Car"/>
    <w:basedOn w:val="Policepardfaut"/>
    <w:link w:val="Commentaire"/>
    <w:uiPriority w:val="99"/>
    <w:semiHidden/>
    <w:rsid w:val="00DF0A2F"/>
    <w:rPr>
      <w:rFonts w:ascii="Times New Roman" w:eastAsia="Times New Roman" w:hAnsi="Times New Roman" w:cs="Times New Roman"/>
      <w:sz w:val="20"/>
      <w:szCs w:val="20"/>
      <w:lang w:eastAsia="en-GB"/>
    </w:rPr>
  </w:style>
  <w:style w:type="table" w:styleId="Grilledutableau">
    <w:name w:val="Table Grid"/>
    <w:basedOn w:val="TableauNormal"/>
    <w:uiPriority w:val="39"/>
    <w:rsid w:val="00411936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customXml" Target="../customXml/item3.xml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12" Type="http://schemas.openxmlformats.org/officeDocument/2006/relationships/customXml" Target="../customXml/item2.xml"/><Relationship Id="rId2" Type="http://schemas.openxmlformats.org/officeDocument/2006/relationships/styles" Target="styles.xml"/><Relationship Id="rId16" Type="http://schemas.openxmlformats.org/officeDocument/2006/relationships/customXml" Target="../customXml/item6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customXml" Target="../customXml/item1.xml"/><Relationship Id="rId5" Type="http://schemas.openxmlformats.org/officeDocument/2006/relationships/image" Target="media/image1.jpeg"/><Relationship Id="rId15" Type="http://schemas.openxmlformats.org/officeDocument/2006/relationships/customXml" Target="../customXml/item5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Relationship Id="rId14" Type="http://schemas.openxmlformats.org/officeDocument/2006/relationships/customXml" Target="../customXml/item4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_rels/item6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6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Surrey Document" ma:contentTypeID="0x0101001B07A1DDF6AAA34A82D05EFFC6607E2E00EF02BD837285754D92D38C5FB1E24846" ma:contentTypeVersion="19" ma:contentTypeDescription="This is a standard document content type for all documents." ma:contentTypeScope="" ma:versionID="eeefab4897cd10e86b51f8fb7d14d311">
  <xsd:schema xmlns:xsd="http://www.w3.org/2001/XMLSchema" xmlns:xs="http://www.w3.org/2001/XMLSchema" xmlns:p="http://schemas.microsoft.com/office/2006/metadata/properties" xmlns:ns1="http://schemas.microsoft.com/sharepoint/v3" targetNamespace="http://schemas.microsoft.com/office/2006/metadata/properties" ma:root="true" ma:fieldsID="a021798fad32c8740bab4e9a7d6f08c6" ns1:_="">
    <xsd:import namespace="http://schemas.microsoft.com/sharepoint/v3"/>
    <xsd:element name="properties">
      <xsd:complexType>
        <xsd:sequence>
          <xsd:element name="documentManagement">
            <xsd:complexType>
              <xsd:all>
                <xsd:element ref="ns1:_dlc_Exempt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http://schemas.microsoft.com/sharepoint/v3" elementFormDefault="qualified">
    <xsd:import namespace="http://schemas.microsoft.com/office/2006/documentManagement/types"/>
    <xsd:import namespace="http://schemas.microsoft.com/office/infopath/2007/PartnerControls"/>
    <xsd:element name="_dlc_Exempt" ma:index="8" nillable="true" ma:displayName="Exempt from Policy" ma:hidden="true" ma:internalName="_dlc_Exempt" ma:readOnly="true">
      <xsd:simpleType>
        <xsd:restriction base="dms:Unknown"/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?mso-contentType ?>
<p:Policy xmlns:p="office.server.policy" id="" local="true">
  <p:Name>Surrey Document</p:Name>
  <p:Description>This content type is the standard document content type for all content. Users are able to change the content types.</p:Description>
  <p:Statement/>
  <p:PolicyItems>
    <p:PolicyItem featureId="Microsoft.Office.RecordsManagement.PolicyFeatures.PolicyAudit" staticId="0x0101001B07A1DDF6AAA34A82D05EFFC6607E2E|1757814118" UniqueId="d93b1597-f155-444e-b435-7932a2c9d166">
      <p:Name>Auditing</p:Name>
      <p:Description>Audits user actions on documents and list items to the Audit Log.</p:Description>
      <p:CustomData>
        <Audit>
          <Update/>
          <CheckInOut/>
          <MoveCopy/>
          <DeleteRestore/>
        </Audit>
      </p:CustomData>
    </p:PolicyItem>
  </p:PolicyItems>
</p:Policy>
</file>

<file path=customXml/item3.xml><?xml version="1.0" encoding="utf-8"?>
<?mso-contentType ?>
<SharedContentType xmlns="Microsoft.SharePoint.Taxonomy.ContentTypeSync" SourceId="819a3377-226c-4a9a-bff1-6e2d74b8e5fa" ContentTypeId="0x0101001B07A1DDF6AAA34A82D05EFFC6607E2E" PreviousValue="true"/>
</file>

<file path=customXml/item4.xml><?xml version="1.0" encoding="utf-8"?>
<?mso-contentType ?>
<spe:Receivers xmlns:spe="http://schemas.microsoft.com/sharepoint/events">
  <Receiver>
    <Name>Policy Auditing</Name>
    <Synchronization>Synchronous</Synchronization>
    <Type>10001</Type>
    <SequenceNumber>1100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10002</Type>
    <SequenceNumber>1101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10004</Type>
    <SequenceNumber>1102</SequenceNumber>
    <Url/>
    <Assembly>Microsoft.Office.Policy, Version=16.0.0.0, Culture=neutral, PublicKeyToken=71e9bce111e9429c</Assembly>
    <Class>Microsoft.Office.RecordsManagement.Internal.AuditHandler</Class>
    <Data/>
    <Filter/>
  </Receiver>
  <Receiver>
    <Name>Policy Auditing</Name>
    <Synchronization>Synchronous</Synchronization>
    <Type>10006</Type>
    <SequenceNumber>1103</SequenceNumber>
    <Url/>
    <Assembly>Microsoft.Office.Policy, Version=16.0.0.0, Culture=neutral, PublicKeyToken=71e9bce111e9429c</Assembly>
    <Class>Microsoft.Office.RecordsManagement.Internal.AuditHandler</Class>
    <Data/>
    <Filter/>
  </Receiver>
</spe:Receivers>
</file>

<file path=customXml/item5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6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/>
</p:properties>
</file>

<file path=customXml/itemProps1.xml><?xml version="1.0" encoding="utf-8"?>
<ds:datastoreItem xmlns:ds="http://schemas.openxmlformats.org/officeDocument/2006/customXml" ds:itemID="{EC5CBB59-A19C-4005-91C5-5AB8E8CE4098}"/>
</file>

<file path=customXml/itemProps2.xml><?xml version="1.0" encoding="utf-8"?>
<ds:datastoreItem xmlns:ds="http://schemas.openxmlformats.org/officeDocument/2006/customXml" ds:itemID="{DCD78057-02EF-4AE3-B78F-EA8AD8A53586}"/>
</file>

<file path=customXml/itemProps3.xml><?xml version="1.0" encoding="utf-8"?>
<ds:datastoreItem xmlns:ds="http://schemas.openxmlformats.org/officeDocument/2006/customXml" ds:itemID="{58483599-59E9-4B59-8CD4-4BE6B236A085}"/>
</file>

<file path=customXml/itemProps4.xml><?xml version="1.0" encoding="utf-8"?>
<ds:datastoreItem xmlns:ds="http://schemas.openxmlformats.org/officeDocument/2006/customXml" ds:itemID="{BF711160-1B81-43BA-A8FC-D09025352A42}"/>
</file>

<file path=customXml/itemProps5.xml><?xml version="1.0" encoding="utf-8"?>
<ds:datastoreItem xmlns:ds="http://schemas.openxmlformats.org/officeDocument/2006/customXml" ds:itemID="{FAB38F3C-4907-4D3E-8BC0-BAAEA72BFE4A}"/>
</file>

<file path=customXml/itemProps6.xml><?xml version="1.0" encoding="utf-8"?>
<ds:datastoreItem xmlns:ds="http://schemas.openxmlformats.org/officeDocument/2006/customXml" ds:itemID="{924A3A77-1FDB-42DE-8A48-3B00E1FCE09F}"/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8</TotalTime>
  <Pages>8</Pages>
  <Words>58</Words>
  <Characters>320</Characters>
  <Application>Microsoft Office Word</Application>
  <DocSecurity>0</DocSecurity>
  <Lines>2</Lines>
  <Paragraphs>1</Paragraphs>
  <ScaleCrop>false</ScaleCrop>
  <Company/>
  <LinksUpToDate>false</LinksUpToDate>
  <CharactersWithSpaces>377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Franjieh, Michael Dr (Literature &amp; Langs)</dc:creator>
  <cp:keywords/>
  <dc:description/>
  <cp:lastModifiedBy>Anne-Laure Dotte</cp:lastModifiedBy>
  <cp:revision>17</cp:revision>
  <dcterms:created xsi:type="dcterms:W3CDTF">2022-07-23T02:03:00Z</dcterms:created>
  <dcterms:modified xsi:type="dcterms:W3CDTF">2022-10-20T23:26:00Z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0x0101001B07A1DDF6AAA34A82D05EFFC6607E2E00EF02BD837285754D92D38C5FB1E24846</vt:lpwstr>
  </property>
</Properties>
</file>