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6CBC811D" w:rsidP="075421C4" w:rsidRDefault="6CBC811D" w14:paraId="5B328147" w14:textId="51E5B360">
      <w:pPr>
        <w:pStyle w:val="Normal"/>
        <w:bidi w:val="0"/>
        <w:spacing w:before="0" w:beforeAutospacing="off" w:after="0" w:afterAutospacing="off" w:line="259" w:lineRule="auto"/>
        <w:ind w:left="0" w:right="0"/>
        <w:jc w:val="left"/>
      </w:pPr>
      <w:r w:rsidRPr="075421C4" w:rsidR="6CBC811D">
        <w:rPr>
          <w:b w:val="1"/>
          <w:bCs w:val="1"/>
        </w:rPr>
        <w:t>Hidden Narratives of Transnational Organised Crime in West Africa</w:t>
      </w:r>
    </w:p>
    <w:p w:rsidR="075421C4" w:rsidP="075421C4" w:rsidRDefault="075421C4" w14:paraId="5F2D19E5" w14:textId="1E3B0758">
      <w:pPr>
        <w:pStyle w:val="Normal"/>
        <w:bidi w:val="0"/>
        <w:spacing w:before="0" w:beforeAutospacing="off" w:after="0" w:afterAutospacing="off" w:line="259" w:lineRule="auto"/>
        <w:ind w:left="0" w:right="0"/>
        <w:jc w:val="left"/>
        <w:rPr>
          <w:b w:val="1"/>
          <w:bCs w:val="1"/>
        </w:rPr>
      </w:pPr>
    </w:p>
    <w:p w:rsidR="6CBC811D" w:rsidP="075421C4" w:rsidRDefault="6CBC811D" w14:paraId="053D1712" w14:textId="7E2BF587">
      <w:pPr>
        <w:pStyle w:val="Normal"/>
        <w:bidi w:val="0"/>
        <w:spacing w:before="0" w:beforeAutospacing="off" w:after="0" w:afterAutospacing="off" w:line="259" w:lineRule="auto"/>
        <w:ind w:left="0" w:right="0"/>
        <w:jc w:val="left"/>
      </w:pPr>
      <w:r w:rsidRPr="65EDE27E" w:rsidR="6CBC811D">
        <w:rPr>
          <w:b w:val="1"/>
          <w:bCs w:val="1"/>
        </w:rPr>
        <w:t>RESEARCH AND METHODS</w:t>
      </w:r>
    </w:p>
    <w:p w:rsidR="00EA4D43" w:rsidP="075421C4" w:rsidRDefault="00EA4D43" w14:paraId="78E317AF" w14:textId="79030869">
      <w:pPr>
        <w:pStyle w:val="Normal"/>
      </w:pPr>
    </w:p>
    <w:p w:rsidR="00A77A50" w:rsidP="00EA4D43" w:rsidRDefault="00A77A50" w14:paraId="4483AE60" w14:textId="63E73554">
      <w:pPr>
        <w:pStyle w:val="ListParagraph"/>
        <w:numPr>
          <w:ilvl w:val="0"/>
          <w:numId w:val="2"/>
        </w:numPr>
        <w:ind w:left="360"/>
        <w:rPr/>
      </w:pPr>
      <w:r w:rsidR="00A77A50">
        <w:rPr/>
        <w:t>Research project</w:t>
      </w:r>
    </w:p>
    <w:p w:rsidR="00E70849" w:rsidP="23A52692" w:rsidRDefault="00E70849" w14:paraId="14A78B79" w14:textId="3CE8CEFD">
      <w:pPr>
        <w:pStyle w:val="Normal"/>
        <w:rPr>
          <w:rFonts w:ascii="Calibri" w:hAnsi="Calibri" w:eastAsia="Calibri" w:cs="Calibri"/>
          <w:noProof w:val="0"/>
          <w:sz w:val="24"/>
          <w:szCs w:val="24"/>
          <w:lang w:val="en-GB"/>
        </w:rPr>
      </w:pPr>
    </w:p>
    <w:p w:rsidR="00E70849" w:rsidP="23A52692" w:rsidRDefault="00E70849" w14:paraId="34757984" w14:textId="1A8ED312">
      <w:pPr>
        <w:pStyle w:val="Normal"/>
        <w:rPr>
          <w:rFonts w:ascii="Calibri" w:hAnsi="Calibri" w:eastAsia="Calibri" w:cs="Calibri"/>
          <w:noProof w:val="0"/>
          <w:sz w:val="24"/>
          <w:szCs w:val="24"/>
          <w:lang w:val="en-GB"/>
        </w:rPr>
      </w:pPr>
      <w:r w:rsidRPr="23A52692" w:rsidR="0DA205F6">
        <w:rPr>
          <w:rFonts w:ascii="Calibri" w:hAnsi="Calibri" w:eastAsia="Calibri" w:cs="Calibri"/>
          <w:noProof w:val="0"/>
          <w:sz w:val="24"/>
          <w:szCs w:val="24"/>
          <w:lang w:val="en-GB"/>
        </w:rPr>
        <w:t xml:space="preserve">This project investigated the understandings of </w:t>
      </w:r>
      <w:r w:rsidRPr="23A52692" w:rsidR="73539BA6">
        <w:rPr>
          <w:rFonts w:ascii="Calibri" w:hAnsi="Calibri" w:eastAsia="Calibri" w:cs="Calibri"/>
          <w:noProof w:val="0"/>
          <w:sz w:val="24"/>
          <w:szCs w:val="24"/>
          <w:lang w:val="en-GB"/>
        </w:rPr>
        <w:t>activities labelled transnational organised crime (TNOC)</w:t>
      </w:r>
      <w:r w:rsidRPr="23A52692" w:rsidR="0DA205F6">
        <w:rPr>
          <w:rFonts w:ascii="Calibri" w:hAnsi="Calibri" w:eastAsia="Calibri" w:cs="Calibri"/>
          <w:noProof w:val="0"/>
          <w:sz w:val="24"/>
          <w:szCs w:val="24"/>
          <w:lang w:val="en-GB"/>
        </w:rPr>
        <w:t xml:space="preserve"> in West Africa</w:t>
      </w:r>
      <w:r w:rsidRPr="23A52692" w:rsidR="22F99383">
        <w:rPr>
          <w:rFonts w:ascii="Calibri" w:hAnsi="Calibri" w:eastAsia="Calibri" w:cs="Calibri"/>
          <w:noProof w:val="0"/>
          <w:sz w:val="24"/>
          <w:szCs w:val="24"/>
          <w:lang w:val="en-GB"/>
        </w:rPr>
        <w:t xml:space="preserve">. </w:t>
      </w:r>
      <w:r w:rsidRPr="23A52692" w:rsidR="0DA205F6">
        <w:rPr>
          <w:rFonts w:ascii="Calibri" w:hAnsi="Calibri" w:eastAsia="Calibri" w:cs="Calibri"/>
          <w:noProof w:val="0"/>
          <w:sz w:val="24"/>
          <w:szCs w:val="24"/>
          <w:lang w:val="en-GB"/>
        </w:rPr>
        <w:t>The project assume</w:t>
      </w:r>
      <w:r w:rsidRPr="23A52692" w:rsidR="0FCF7033">
        <w:rPr>
          <w:rFonts w:ascii="Calibri" w:hAnsi="Calibri" w:eastAsia="Calibri" w:cs="Calibri"/>
          <w:noProof w:val="0"/>
          <w:sz w:val="24"/>
          <w:szCs w:val="24"/>
          <w:lang w:val="en-GB"/>
        </w:rPr>
        <w:t>d</w:t>
      </w:r>
      <w:r w:rsidRPr="23A52692" w:rsidR="0DA205F6">
        <w:rPr>
          <w:rFonts w:ascii="Calibri" w:hAnsi="Calibri" w:eastAsia="Calibri" w:cs="Calibri"/>
          <w:noProof w:val="0"/>
          <w:sz w:val="24"/>
          <w:szCs w:val="24"/>
          <w:lang w:val="en-GB"/>
        </w:rPr>
        <w:t xml:space="preserve"> that the ways </w:t>
      </w:r>
      <w:r w:rsidRPr="23A52692" w:rsidR="465D1399">
        <w:rPr>
          <w:rFonts w:ascii="Calibri" w:hAnsi="Calibri" w:eastAsia="Calibri" w:cs="Calibri"/>
          <w:noProof w:val="0"/>
          <w:sz w:val="24"/>
          <w:szCs w:val="24"/>
          <w:lang w:val="en-GB"/>
        </w:rPr>
        <w:t xml:space="preserve">illicit </w:t>
      </w:r>
      <w:r w:rsidRPr="23A52692" w:rsidR="0DA205F6">
        <w:rPr>
          <w:rFonts w:ascii="Calibri" w:hAnsi="Calibri" w:eastAsia="Calibri" w:cs="Calibri"/>
          <w:noProof w:val="0"/>
          <w:sz w:val="24"/>
          <w:szCs w:val="24"/>
          <w:lang w:val="en-GB"/>
        </w:rPr>
        <w:t xml:space="preserve">and state actors speak about and understand their roles, </w:t>
      </w:r>
      <w:proofErr w:type="gramStart"/>
      <w:r w:rsidRPr="23A52692" w:rsidR="0DA205F6">
        <w:rPr>
          <w:rFonts w:ascii="Calibri" w:hAnsi="Calibri" w:eastAsia="Calibri" w:cs="Calibri"/>
          <w:noProof w:val="0"/>
          <w:sz w:val="24"/>
          <w:szCs w:val="24"/>
          <w:lang w:val="en-GB"/>
        </w:rPr>
        <w:t>i.e.</w:t>
      </w:r>
      <w:proofErr w:type="gramEnd"/>
      <w:r w:rsidRPr="23A52692" w:rsidR="0DA205F6">
        <w:rPr>
          <w:rFonts w:ascii="Calibri" w:hAnsi="Calibri" w:eastAsia="Calibri" w:cs="Calibri"/>
          <w:noProof w:val="0"/>
          <w:sz w:val="24"/>
          <w:szCs w:val="24"/>
          <w:lang w:val="en-GB"/>
        </w:rPr>
        <w:t xml:space="preserve"> their 'narratives', provides a helpful entry point into a better understanding of the everyday reality of participating in and seeking to counter criminal</w:t>
      </w:r>
      <w:r w:rsidRPr="23A52692" w:rsidR="69BA10CF">
        <w:rPr>
          <w:rFonts w:ascii="Calibri" w:hAnsi="Calibri" w:eastAsia="Calibri" w:cs="Calibri"/>
          <w:noProof w:val="0"/>
          <w:sz w:val="24"/>
          <w:szCs w:val="24"/>
          <w:lang w:val="en-GB"/>
        </w:rPr>
        <w:t>ised</w:t>
      </w:r>
      <w:r w:rsidRPr="23A52692" w:rsidR="0DA205F6">
        <w:rPr>
          <w:rFonts w:ascii="Calibri" w:hAnsi="Calibri" w:eastAsia="Calibri" w:cs="Calibri"/>
          <w:noProof w:val="0"/>
          <w:sz w:val="24"/>
          <w:szCs w:val="24"/>
          <w:lang w:val="en-GB"/>
        </w:rPr>
        <w:t xml:space="preserve"> activities. The project </w:t>
      </w:r>
      <w:r w:rsidRPr="23A52692" w:rsidR="272721BD">
        <w:rPr>
          <w:rFonts w:ascii="Calibri" w:hAnsi="Calibri" w:eastAsia="Calibri" w:cs="Calibri"/>
          <w:noProof w:val="0"/>
          <w:sz w:val="24"/>
          <w:szCs w:val="24"/>
          <w:lang w:val="en-GB"/>
        </w:rPr>
        <w:t xml:space="preserve">was </w:t>
      </w:r>
      <w:r w:rsidRPr="23A52692" w:rsidR="0DA205F6">
        <w:rPr>
          <w:rFonts w:ascii="Calibri" w:hAnsi="Calibri" w:eastAsia="Calibri" w:cs="Calibri"/>
          <w:noProof w:val="0"/>
          <w:sz w:val="24"/>
          <w:szCs w:val="24"/>
          <w:lang w:val="en-GB"/>
        </w:rPr>
        <w:t xml:space="preserve">built on the observation that much of our understanding of TNOC in West Africa is based on official reports, statistics and other largely detached assessments. Using the cases of </w:t>
      </w:r>
      <w:r w:rsidRPr="23A52692" w:rsidR="40F0EB4D">
        <w:rPr>
          <w:rFonts w:ascii="Calibri" w:hAnsi="Calibri" w:eastAsia="Calibri" w:cs="Calibri"/>
          <w:noProof w:val="0"/>
          <w:sz w:val="24"/>
          <w:szCs w:val="24"/>
          <w:lang w:val="en-GB"/>
        </w:rPr>
        <w:t>the illicit opioid trade and the illicit transport of migrants</w:t>
      </w:r>
      <w:r w:rsidRPr="23A52692" w:rsidR="0DA205F6">
        <w:rPr>
          <w:rFonts w:ascii="Calibri" w:hAnsi="Calibri" w:eastAsia="Calibri" w:cs="Calibri"/>
          <w:noProof w:val="0"/>
          <w:sz w:val="24"/>
          <w:szCs w:val="24"/>
          <w:lang w:val="en-GB"/>
        </w:rPr>
        <w:t>, the project s</w:t>
      </w:r>
      <w:r w:rsidRPr="23A52692" w:rsidR="531C4A35">
        <w:rPr>
          <w:rFonts w:ascii="Calibri" w:hAnsi="Calibri" w:eastAsia="Calibri" w:cs="Calibri"/>
          <w:noProof w:val="0"/>
          <w:sz w:val="24"/>
          <w:szCs w:val="24"/>
          <w:lang w:val="en-GB"/>
        </w:rPr>
        <w:t xml:space="preserve">ought </w:t>
      </w:r>
      <w:r w:rsidRPr="23A52692" w:rsidR="0DA205F6">
        <w:rPr>
          <w:rFonts w:ascii="Calibri" w:hAnsi="Calibri" w:eastAsia="Calibri" w:cs="Calibri"/>
          <w:noProof w:val="0"/>
          <w:sz w:val="24"/>
          <w:szCs w:val="24"/>
          <w:lang w:val="en-GB"/>
        </w:rPr>
        <w:t xml:space="preserve">to uncover the 'hidden narratives' of </w:t>
      </w:r>
      <w:r w:rsidRPr="23A52692" w:rsidR="66E6E3F4">
        <w:rPr>
          <w:rFonts w:ascii="Calibri" w:hAnsi="Calibri" w:eastAsia="Calibri" w:cs="Calibri"/>
          <w:noProof w:val="0"/>
          <w:sz w:val="24"/>
          <w:szCs w:val="24"/>
          <w:lang w:val="en-GB"/>
        </w:rPr>
        <w:t xml:space="preserve">these activities </w:t>
      </w:r>
      <w:r w:rsidRPr="23A52692" w:rsidR="0DA205F6">
        <w:rPr>
          <w:rFonts w:ascii="Calibri" w:hAnsi="Calibri" w:eastAsia="Calibri" w:cs="Calibri"/>
          <w:noProof w:val="0"/>
          <w:sz w:val="24"/>
          <w:szCs w:val="24"/>
          <w:lang w:val="en-GB"/>
        </w:rPr>
        <w:t xml:space="preserve">in West Africa in order to </w:t>
      </w:r>
      <w:r w:rsidRPr="23A52692" w:rsidR="0E17FEFE">
        <w:rPr>
          <w:rFonts w:ascii="Calibri" w:hAnsi="Calibri" w:eastAsia="Calibri" w:cs="Calibri"/>
          <w:noProof w:val="0"/>
          <w:sz w:val="24"/>
          <w:szCs w:val="24"/>
          <w:lang w:val="en-GB"/>
        </w:rPr>
        <w:t xml:space="preserve">question and challenge the dominant official </w:t>
      </w:r>
      <w:r w:rsidRPr="23A52692" w:rsidR="79B36C3C">
        <w:rPr>
          <w:rFonts w:ascii="Calibri" w:hAnsi="Calibri" w:eastAsia="Calibri" w:cs="Calibri"/>
          <w:noProof w:val="0"/>
          <w:sz w:val="24"/>
          <w:szCs w:val="24"/>
          <w:lang w:val="en-GB"/>
        </w:rPr>
        <w:t>views and policies</w:t>
      </w:r>
      <w:r w:rsidRPr="23A52692" w:rsidR="0DA205F6">
        <w:rPr>
          <w:rFonts w:ascii="Calibri" w:hAnsi="Calibri" w:eastAsia="Calibri" w:cs="Calibri"/>
          <w:noProof w:val="0"/>
          <w:sz w:val="24"/>
          <w:szCs w:val="24"/>
          <w:lang w:val="en-GB"/>
        </w:rPr>
        <w:t>. The project ask</w:t>
      </w:r>
      <w:r w:rsidRPr="23A52692" w:rsidR="31C41A4E">
        <w:rPr>
          <w:rFonts w:ascii="Calibri" w:hAnsi="Calibri" w:eastAsia="Calibri" w:cs="Calibri"/>
          <w:noProof w:val="0"/>
          <w:sz w:val="24"/>
          <w:szCs w:val="24"/>
          <w:lang w:val="en-GB"/>
        </w:rPr>
        <w:t>ed</w:t>
      </w:r>
      <w:r w:rsidRPr="23A52692" w:rsidR="0DA205F6">
        <w:rPr>
          <w:rFonts w:ascii="Calibri" w:hAnsi="Calibri" w:eastAsia="Calibri" w:cs="Calibri"/>
          <w:noProof w:val="0"/>
          <w:sz w:val="24"/>
          <w:szCs w:val="24"/>
          <w:lang w:val="en-GB"/>
        </w:rPr>
        <w:t xml:space="preserve"> three overarching research questions: (1) Is there such as thing as TNOC in West Africa? (2) What are the local narratives and understandings around it? And finally, (3) how useful are our conceptual tools for understanding </w:t>
      </w:r>
      <w:r w:rsidRPr="23A52692" w:rsidR="31F1BB0A">
        <w:rPr>
          <w:rFonts w:ascii="Calibri" w:hAnsi="Calibri" w:eastAsia="Calibri" w:cs="Calibri"/>
          <w:noProof w:val="0"/>
          <w:sz w:val="24"/>
          <w:szCs w:val="24"/>
          <w:lang w:val="en-GB"/>
        </w:rPr>
        <w:t>these activities</w:t>
      </w:r>
      <w:r w:rsidRPr="23A52692" w:rsidR="0DA205F6">
        <w:rPr>
          <w:rFonts w:ascii="Calibri" w:hAnsi="Calibri" w:eastAsia="Calibri" w:cs="Calibri"/>
          <w:noProof w:val="0"/>
          <w:sz w:val="24"/>
          <w:szCs w:val="24"/>
          <w:lang w:val="en-GB"/>
        </w:rPr>
        <w:t xml:space="preserve"> in th</w:t>
      </w:r>
      <w:r w:rsidRPr="23A52692" w:rsidR="11442DA3">
        <w:rPr>
          <w:rFonts w:ascii="Calibri" w:hAnsi="Calibri" w:eastAsia="Calibri" w:cs="Calibri"/>
          <w:noProof w:val="0"/>
          <w:sz w:val="24"/>
          <w:szCs w:val="24"/>
          <w:lang w:val="en-GB"/>
        </w:rPr>
        <w:t>e</w:t>
      </w:r>
      <w:r w:rsidRPr="23A52692" w:rsidR="0DA205F6">
        <w:rPr>
          <w:rFonts w:ascii="Calibri" w:hAnsi="Calibri" w:eastAsia="Calibri" w:cs="Calibri"/>
          <w:noProof w:val="0"/>
          <w:sz w:val="24"/>
          <w:szCs w:val="24"/>
          <w:lang w:val="en-GB"/>
        </w:rPr>
        <w:t xml:space="preserve"> regional context? </w:t>
      </w:r>
    </w:p>
    <w:p w:rsidR="00E70849" w:rsidP="23A52692" w:rsidRDefault="00E70849" w14:paraId="6E8AB40D" w14:textId="7B560046">
      <w:pPr>
        <w:pStyle w:val="Normal"/>
        <w:rPr>
          <w:rFonts w:ascii="Calibri" w:hAnsi="Calibri" w:eastAsia="Calibri" w:cs="Calibri"/>
          <w:noProof w:val="0"/>
          <w:sz w:val="24"/>
          <w:szCs w:val="24"/>
          <w:lang w:val="en-GB"/>
        </w:rPr>
      </w:pPr>
    </w:p>
    <w:p w:rsidR="00E70849" w:rsidP="23A52692" w:rsidRDefault="00E70849" w14:paraId="326469FA" w14:textId="61309326">
      <w:pPr>
        <w:rPr>
          <w:rFonts w:ascii="Calibri" w:hAnsi="Calibri" w:eastAsia="Calibri" w:cs="Calibri"/>
          <w:noProof w:val="0"/>
          <w:sz w:val="24"/>
          <w:szCs w:val="24"/>
          <w:lang w:val="en-GB"/>
        </w:rPr>
      </w:pPr>
      <w:r w:rsidRPr="23A52692" w:rsidR="39376F6A">
        <w:rPr>
          <w:rFonts w:ascii="Calibri" w:hAnsi="Calibri" w:eastAsia="Calibri" w:cs="Calibri"/>
          <w:noProof w:val="0"/>
          <w:sz w:val="24"/>
          <w:szCs w:val="24"/>
          <w:lang w:val="en-GB"/>
        </w:rPr>
        <w:t>T</w:t>
      </w:r>
      <w:r w:rsidRPr="23A52692" w:rsidR="0DA205F6">
        <w:rPr>
          <w:rFonts w:ascii="Calibri" w:hAnsi="Calibri" w:eastAsia="Calibri" w:cs="Calibri"/>
          <w:noProof w:val="0"/>
          <w:sz w:val="24"/>
          <w:szCs w:val="24"/>
          <w:lang w:val="en-GB"/>
        </w:rPr>
        <w:t>h</w:t>
      </w:r>
      <w:r w:rsidRPr="23A52692" w:rsidR="22E9775F">
        <w:rPr>
          <w:rFonts w:ascii="Calibri" w:hAnsi="Calibri" w:eastAsia="Calibri" w:cs="Calibri"/>
          <w:noProof w:val="0"/>
          <w:sz w:val="24"/>
          <w:szCs w:val="24"/>
          <w:lang w:val="en-GB"/>
        </w:rPr>
        <w:t xml:space="preserve">e </w:t>
      </w:r>
      <w:r w:rsidRPr="23A52692" w:rsidR="0DA205F6">
        <w:rPr>
          <w:rFonts w:ascii="Calibri" w:hAnsi="Calibri" w:eastAsia="Calibri" w:cs="Calibri"/>
          <w:noProof w:val="0"/>
          <w:sz w:val="24"/>
          <w:szCs w:val="24"/>
          <w:lang w:val="en-GB"/>
        </w:rPr>
        <w:t>project focus</w:t>
      </w:r>
      <w:r w:rsidRPr="23A52692" w:rsidR="3449F1CD">
        <w:rPr>
          <w:rFonts w:ascii="Calibri" w:hAnsi="Calibri" w:eastAsia="Calibri" w:cs="Calibri"/>
          <w:noProof w:val="0"/>
          <w:sz w:val="24"/>
          <w:szCs w:val="24"/>
          <w:lang w:val="en-GB"/>
        </w:rPr>
        <w:t>sed</w:t>
      </w:r>
      <w:r w:rsidRPr="23A52692" w:rsidR="0DA205F6">
        <w:rPr>
          <w:rFonts w:ascii="Calibri" w:hAnsi="Calibri" w:eastAsia="Calibri" w:cs="Calibri"/>
          <w:noProof w:val="0"/>
          <w:sz w:val="24"/>
          <w:szCs w:val="24"/>
          <w:lang w:val="en-GB"/>
        </w:rPr>
        <w:t xml:space="preserve"> on </w:t>
      </w:r>
      <w:r w:rsidRPr="23A52692" w:rsidR="0DA205F6">
        <w:rPr>
          <w:rFonts w:ascii="Calibri" w:hAnsi="Calibri" w:eastAsia="Calibri" w:cs="Calibri"/>
          <w:noProof w:val="0"/>
          <w:sz w:val="24"/>
          <w:szCs w:val="24"/>
          <w:lang w:val="en-GB"/>
        </w:rPr>
        <w:t>informal narratives from state actors (</w:t>
      </w:r>
      <w:proofErr w:type="gramStart"/>
      <w:r w:rsidRPr="23A52692" w:rsidR="0DA205F6">
        <w:rPr>
          <w:rFonts w:ascii="Calibri" w:hAnsi="Calibri" w:eastAsia="Calibri" w:cs="Calibri"/>
          <w:noProof w:val="0"/>
          <w:sz w:val="24"/>
          <w:szCs w:val="24"/>
          <w:lang w:val="en-GB"/>
        </w:rPr>
        <w:t>e.g.</w:t>
      </w:r>
      <w:proofErr w:type="gramEnd"/>
      <w:r w:rsidRPr="23A52692" w:rsidR="0DA205F6">
        <w:rPr>
          <w:rFonts w:ascii="Calibri" w:hAnsi="Calibri" w:eastAsia="Calibri" w:cs="Calibri"/>
          <w:noProof w:val="0"/>
          <w:sz w:val="24"/>
          <w:szCs w:val="24"/>
          <w:lang w:val="en-GB"/>
        </w:rPr>
        <w:t xml:space="preserve"> policymakers, law enforcement officials), as well as what we call</w:t>
      </w:r>
      <w:r w:rsidRPr="23A52692" w:rsidR="70DD3FB0">
        <w:rPr>
          <w:rFonts w:ascii="Calibri" w:hAnsi="Calibri" w:eastAsia="Calibri" w:cs="Calibri"/>
          <w:noProof w:val="0"/>
          <w:sz w:val="24"/>
          <w:szCs w:val="24"/>
          <w:lang w:val="en-GB"/>
        </w:rPr>
        <w:t>ed</w:t>
      </w:r>
      <w:r w:rsidRPr="23A52692" w:rsidR="0DA205F6">
        <w:rPr>
          <w:rFonts w:ascii="Calibri" w:hAnsi="Calibri" w:eastAsia="Calibri" w:cs="Calibri"/>
          <w:noProof w:val="0"/>
          <w:sz w:val="24"/>
          <w:szCs w:val="24"/>
          <w:lang w:val="en-GB"/>
        </w:rPr>
        <w:t xml:space="preserve"> 'market insiders' (</w:t>
      </w:r>
      <w:r w:rsidRPr="23A52692" w:rsidR="0DA205F6">
        <w:rPr>
          <w:rFonts w:ascii="Calibri" w:hAnsi="Calibri" w:eastAsia="Calibri" w:cs="Calibri"/>
          <w:noProof w:val="0"/>
          <w:sz w:val="24"/>
          <w:szCs w:val="24"/>
          <w:lang w:val="en-GB"/>
        </w:rPr>
        <w:t xml:space="preserve">e.g. </w:t>
      </w:r>
      <w:r w:rsidRPr="23A52692" w:rsidR="2C55F63D">
        <w:rPr>
          <w:rFonts w:ascii="Calibri" w:hAnsi="Calibri" w:eastAsia="Calibri" w:cs="Calibri"/>
          <w:noProof w:val="0"/>
          <w:sz w:val="24"/>
          <w:szCs w:val="24"/>
          <w:lang w:val="en-GB"/>
        </w:rPr>
        <w:t>tran</w:t>
      </w:r>
      <w:r w:rsidRPr="23A52692" w:rsidR="0DA205F6">
        <w:rPr>
          <w:rFonts w:ascii="Calibri" w:hAnsi="Calibri" w:eastAsia="Calibri" w:cs="Calibri"/>
          <w:noProof w:val="0"/>
          <w:sz w:val="24"/>
          <w:szCs w:val="24"/>
          <w:lang w:val="en-GB"/>
        </w:rPr>
        <w:t>s</w:t>
      </w:r>
      <w:r w:rsidRPr="23A52692" w:rsidR="2C55F63D">
        <w:rPr>
          <w:rFonts w:ascii="Calibri" w:hAnsi="Calibri" w:eastAsia="Calibri" w:cs="Calibri"/>
          <w:noProof w:val="0"/>
          <w:sz w:val="24"/>
          <w:szCs w:val="24"/>
          <w:lang w:val="en-GB"/>
        </w:rPr>
        <w:t>porters</w:t>
      </w:r>
      <w:r w:rsidRPr="23A52692" w:rsidR="0DA205F6">
        <w:rPr>
          <w:rFonts w:ascii="Calibri" w:hAnsi="Calibri" w:eastAsia="Calibri" w:cs="Calibri"/>
          <w:noProof w:val="0"/>
          <w:sz w:val="24"/>
          <w:szCs w:val="24"/>
          <w:lang w:val="en-GB"/>
        </w:rPr>
        <w:t xml:space="preserve">, </w:t>
      </w:r>
      <w:r w:rsidRPr="23A52692" w:rsidR="7AF255E2">
        <w:rPr>
          <w:rFonts w:ascii="Calibri" w:hAnsi="Calibri" w:eastAsia="Calibri" w:cs="Calibri"/>
          <w:noProof w:val="0"/>
          <w:sz w:val="24"/>
          <w:szCs w:val="24"/>
          <w:lang w:val="en-GB"/>
        </w:rPr>
        <w:t>illicit traders</w:t>
      </w:r>
      <w:r w:rsidRPr="23A52692" w:rsidR="0DA205F6">
        <w:rPr>
          <w:rFonts w:ascii="Calibri" w:hAnsi="Calibri" w:eastAsia="Calibri" w:cs="Calibri"/>
          <w:noProof w:val="0"/>
          <w:sz w:val="24"/>
          <w:szCs w:val="24"/>
          <w:lang w:val="en-GB"/>
        </w:rPr>
        <w:t>)</w:t>
      </w:r>
      <w:r w:rsidRPr="23A52692" w:rsidR="373A264A">
        <w:rPr>
          <w:rFonts w:ascii="Calibri" w:hAnsi="Calibri" w:eastAsia="Calibri" w:cs="Calibri"/>
          <w:noProof w:val="0"/>
          <w:sz w:val="24"/>
          <w:szCs w:val="24"/>
          <w:lang w:val="en-GB"/>
        </w:rPr>
        <w:t xml:space="preserve"> in the two trade hubs of Lagos (Nigeria) and Agadez (Niger)</w:t>
      </w:r>
      <w:r w:rsidRPr="23A52692" w:rsidR="0DA205F6">
        <w:rPr>
          <w:rFonts w:ascii="Calibri" w:hAnsi="Calibri" w:eastAsia="Calibri" w:cs="Calibri"/>
          <w:noProof w:val="0"/>
          <w:sz w:val="24"/>
          <w:szCs w:val="24"/>
          <w:lang w:val="en-GB"/>
        </w:rPr>
        <w:t>.</w:t>
      </w:r>
      <w:r w:rsidRPr="23A52692" w:rsidR="502FB249">
        <w:rPr>
          <w:rFonts w:ascii="Calibri" w:hAnsi="Calibri" w:eastAsia="Calibri" w:cs="Calibri"/>
          <w:noProof w:val="0"/>
          <w:sz w:val="24"/>
          <w:szCs w:val="24"/>
          <w:lang w:val="en-GB"/>
        </w:rPr>
        <w:t xml:space="preserve"> </w:t>
      </w:r>
      <w:r w:rsidRPr="23A52692" w:rsidR="0DA205F6">
        <w:rPr>
          <w:rFonts w:ascii="Calibri" w:hAnsi="Calibri" w:eastAsia="Calibri" w:cs="Calibri"/>
          <w:noProof w:val="0"/>
          <w:sz w:val="24"/>
          <w:szCs w:val="24"/>
          <w:lang w:val="en-GB"/>
        </w:rPr>
        <w:t>This data w</w:t>
      </w:r>
      <w:r w:rsidRPr="23A52692" w:rsidR="652CC391">
        <w:rPr>
          <w:rFonts w:ascii="Calibri" w:hAnsi="Calibri" w:eastAsia="Calibri" w:cs="Calibri"/>
          <w:noProof w:val="0"/>
          <w:sz w:val="24"/>
          <w:szCs w:val="24"/>
          <w:lang w:val="en-GB"/>
        </w:rPr>
        <w:t xml:space="preserve">as </w:t>
      </w:r>
      <w:r w:rsidRPr="23A52692" w:rsidR="0DA205F6">
        <w:rPr>
          <w:rFonts w:ascii="Calibri" w:hAnsi="Calibri" w:eastAsia="Calibri" w:cs="Calibri"/>
          <w:noProof w:val="0"/>
          <w:sz w:val="24"/>
          <w:szCs w:val="24"/>
          <w:lang w:val="en-GB"/>
        </w:rPr>
        <w:t>analysed by focusing on common threads about how these actors underst</w:t>
      </w:r>
      <w:r w:rsidRPr="23A52692" w:rsidR="08A4FAE1">
        <w:rPr>
          <w:rFonts w:ascii="Calibri" w:hAnsi="Calibri" w:eastAsia="Calibri" w:cs="Calibri"/>
          <w:noProof w:val="0"/>
          <w:sz w:val="24"/>
          <w:szCs w:val="24"/>
          <w:lang w:val="en-GB"/>
        </w:rPr>
        <w:t>oo</w:t>
      </w:r>
      <w:r w:rsidRPr="23A52692" w:rsidR="0DA205F6">
        <w:rPr>
          <w:rFonts w:ascii="Calibri" w:hAnsi="Calibri" w:eastAsia="Calibri" w:cs="Calibri"/>
          <w:noProof w:val="0"/>
          <w:sz w:val="24"/>
          <w:szCs w:val="24"/>
          <w:lang w:val="en-GB"/>
        </w:rPr>
        <w:t xml:space="preserve">d their work, </w:t>
      </w:r>
      <w:r w:rsidRPr="23A52692" w:rsidR="065E831B">
        <w:rPr>
          <w:rFonts w:ascii="Calibri" w:hAnsi="Calibri" w:eastAsia="Calibri" w:cs="Calibri"/>
          <w:noProof w:val="0"/>
          <w:sz w:val="24"/>
          <w:szCs w:val="24"/>
          <w:lang w:val="en-GB"/>
        </w:rPr>
        <w:t xml:space="preserve">its </w:t>
      </w:r>
      <w:r w:rsidRPr="23A52692" w:rsidR="0DA205F6">
        <w:rPr>
          <w:rFonts w:ascii="Calibri" w:hAnsi="Calibri" w:eastAsia="Calibri" w:cs="Calibri"/>
          <w:noProof w:val="0"/>
          <w:sz w:val="24"/>
          <w:szCs w:val="24"/>
          <w:lang w:val="en-GB"/>
        </w:rPr>
        <w:t xml:space="preserve">legality and </w:t>
      </w:r>
      <w:r w:rsidRPr="23A52692" w:rsidR="46843C2B">
        <w:rPr>
          <w:rFonts w:ascii="Calibri" w:hAnsi="Calibri" w:eastAsia="Calibri" w:cs="Calibri"/>
          <w:noProof w:val="0"/>
          <w:sz w:val="24"/>
          <w:szCs w:val="24"/>
          <w:lang w:val="en-GB"/>
        </w:rPr>
        <w:t xml:space="preserve">the </w:t>
      </w:r>
      <w:r w:rsidRPr="23A52692" w:rsidR="0DA205F6">
        <w:rPr>
          <w:rFonts w:ascii="Calibri" w:hAnsi="Calibri" w:eastAsia="Calibri" w:cs="Calibri"/>
          <w:noProof w:val="0"/>
          <w:sz w:val="24"/>
          <w:szCs w:val="24"/>
          <w:lang w:val="en-GB"/>
        </w:rPr>
        <w:t>ethics of their work. The project also s</w:t>
      </w:r>
      <w:r w:rsidRPr="23A52692" w:rsidR="02CBA9B8">
        <w:rPr>
          <w:rFonts w:ascii="Calibri" w:hAnsi="Calibri" w:eastAsia="Calibri" w:cs="Calibri"/>
          <w:noProof w:val="0"/>
          <w:sz w:val="24"/>
          <w:szCs w:val="24"/>
          <w:lang w:val="en-GB"/>
        </w:rPr>
        <w:t xml:space="preserve">ought </w:t>
      </w:r>
      <w:r w:rsidRPr="23A52692" w:rsidR="0DA205F6">
        <w:rPr>
          <w:rFonts w:ascii="Calibri" w:hAnsi="Calibri" w:eastAsia="Calibri" w:cs="Calibri"/>
          <w:noProof w:val="0"/>
          <w:sz w:val="24"/>
          <w:szCs w:val="24"/>
          <w:lang w:val="en-GB"/>
        </w:rPr>
        <w:t xml:space="preserve">to connect these micro-level narratives to draw conclusions about the broader governance of TNOC </w:t>
      </w:r>
      <w:r w:rsidRPr="23A52692" w:rsidR="1942CE80">
        <w:rPr>
          <w:rFonts w:ascii="Calibri" w:hAnsi="Calibri" w:eastAsia="Calibri" w:cs="Calibri"/>
          <w:noProof w:val="0"/>
          <w:sz w:val="24"/>
          <w:szCs w:val="24"/>
          <w:lang w:val="en-GB"/>
        </w:rPr>
        <w:t xml:space="preserve">and related illicit livelihoods </w:t>
      </w:r>
      <w:r w:rsidRPr="23A52692" w:rsidR="0DA205F6">
        <w:rPr>
          <w:rFonts w:ascii="Calibri" w:hAnsi="Calibri" w:eastAsia="Calibri" w:cs="Calibri"/>
          <w:noProof w:val="0"/>
          <w:sz w:val="24"/>
          <w:szCs w:val="24"/>
          <w:lang w:val="en-GB"/>
        </w:rPr>
        <w:t>in West Africa and explore</w:t>
      </w:r>
      <w:r w:rsidRPr="23A52692" w:rsidR="65B0F5B3">
        <w:rPr>
          <w:rFonts w:ascii="Calibri" w:hAnsi="Calibri" w:eastAsia="Calibri" w:cs="Calibri"/>
          <w:noProof w:val="0"/>
          <w:sz w:val="24"/>
          <w:szCs w:val="24"/>
          <w:lang w:val="en-GB"/>
        </w:rPr>
        <w:t>d</w:t>
      </w:r>
      <w:r w:rsidRPr="23A52692" w:rsidR="0DA205F6">
        <w:rPr>
          <w:rFonts w:ascii="Calibri" w:hAnsi="Calibri" w:eastAsia="Calibri" w:cs="Calibri"/>
          <w:noProof w:val="0"/>
          <w:sz w:val="24"/>
          <w:szCs w:val="24"/>
          <w:lang w:val="en-GB"/>
        </w:rPr>
        <w:t xml:space="preserve"> how a rethinking of TNOC in the light of the uncovered narratives c</w:t>
      </w:r>
      <w:r w:rsidRPr="23A52692" w:rsidR="09071D23">
        <w:rPr>
          <w:rFonts w:ascii="Calibri" w:hAnsi="Calibri" w:eastAsia="Calibri" w:cs="Calibri"/>
          <w:noProof w:val="0"/>
          <w:sz w:val="24"/>
          <w:szCs w:val="24"/>
          <w:lang w:val="en-GB"/>
        </w:rPr>
        <w:t xml:space="preserve">ould </w:t>
      </w:r>
      <w:r w:rsidRPr="23A52692" w:rsidR="0DA205F6">
        <w:rPr>
          <w:rFonts w:ascii="Calibri" w:hAnsi="Calibri" w:eastAsia="Calibri" w:cs="Calibri"/>
          <w:noProof w:val="0"/>
          <w:sz w:val="24"/>
          <w:szCs w:val="24"/>
          <w:lang w:val="en-GB"/>
        </w:rPr>
        <w:t>help to inform and improve related policies in West Africa and beyond.</w:t>
      </w:r>
    </w:p>
    <w:p w:rsidR="00E70849" w:rsidP="23A52692" w:rsidRDefault="00E70849" w14:paraId="1798B3F6" w14:textId="421507FF">
      <w:pPr>
        <w:pStyle w:val="Normal"/>
      </w:pPr>
    </w:p>
    <w:p w:rsidR="45A9C381" w:rsidP="23A52692" w:rsidRDefault="45A9C381" w14:paraId="375215F7" w14:textId="35DBF17D">
      <w:pPr>
        <w:pStyle w:val="Normal"/>
      </w:pPr>
      <w:r w:rsidRPr="23A52692" w:rsidR="45A9C381">
        <w:rPr>
          <w:u w:val="single"/>
        </w:rPr>
        <w:t>Main findings</w:t>
      </w:r>
      <w:r w:rsidR="45A9C381">
        <w:rPr/>
        <w:t xml:space="preserve">: </w:t>
      </w:r>
      <w:r w:rsidR="4B9EB90B">
        <w:rPr/>
        <w:t xml:space="preserve">Our research findings revealed the embeddedness and complexity of these illicit activities and that they were not new, despite claims about their novelty. In fact, they were an integral part of the regional transport economy </w:t>
      </w:r>
      <w:r w:rsidR="168C98E3">
        <w:rPr/>
        <w:t>in Agadez and the pharmaceutical market in Lagos, opioids like tramadol providing cheap medicine and work performance enhancement for the poor. These illicit activities also enjoyed relatively high levels of local legitimacy, despite society’s moral objections. This social legitimacy of activities labelled TNOC also meant they persisted despite state restrictions.</w:t>
      </w:r>
      <w:r w:rsidR="4B9EB90B">
        <w:rPr/>
        <w:t xml:space="preserve"> </w:t>
      </w:r>
    </w:p>
    <w:p w:rsidR="4B9EB90B" w:rsidP="23A52692" w:rsidRDefault="4B9EB90B" w14:paraId="04ED11DB" w14:textId="5352DBD4">
      <w:pPr>
        <w:pStyle w:val="Normal"/>
      </w:pPr>
      <w:r w:rsidR="4B9EB90B">
        <w:rPr/>
        <w:t xml:space="preserve"> </w:t>
      </w:r>
    </w:p>
    <w:p w:rsidR="4B9EB90B" w:rsidP="23A52692" w:rsidRDefault="4B9EB90B" w14:paraId="54C87A72" w14:textId="1BDB4AFA">
      <w:pPr>
        <w:pStyle w:val="Normal"/>
      </w:pPr>
      <w:r w:rsidR="4B9EB90B">
        <w:rPr/>
        <w:t xml:space="preserve">One of our project’s aims was to explore the conceptual and theoretical limitations of TNOC, in the West African context. </w:t>
      </w:r>
      <w:r w:rsidR="3F432D1D">
        <w:rPr/>
        <w:t>O</w:t>
      </w:r>
      <w:r w:rsidR="4B9EB90B">
        <w:rPr/>
        <w:t xml:space="preserve">ur own fieldwork showed TNOC to be a problematic and state-centric concept which </w:t>
      </w:r>
      <w:proofErr w:type="spellStart"/>
      <w:r w:rsidR="4B9EB90B">
        <w:rPr/>
        <w:t>sidelined</w:t>
      </w:r>
      <w:proofErr w:type="spellEnd"/>
      <w:r w:rsidR="4B9EB90B">
        <w:rPr/>
        <w:t xml:space="preserve"> sub-national and non-organised dimensions as well as related state harms, such as corruption. We proposed to focus instead on the marginalised ‘illicit livelihoods’ that are entangled with so-called TNOC activities.  </w:t>
      </w:r>
    </w:p>
    <w:p w:rsidR="4B9EB90B" w:rsidP="23A52692" w:rsidRDefault="4B9EB90B" w14:paraId="2647AC24" w14:textId="3DE89776">
      <w:pPr>
        <w:pStyle w:val="Normal"/>
      </w:pPr>
      <w:r w:rsidR="4B9EB90B">
        <w:rPr/>
        <w:t xml:space="preserve"> </w:t>
      </w:r>
    </w:p>
    <w:p w:rsidR="4B9EB90B" w:rsidP="23A52692" w:rsidRDefault="4B9EB90B" w14:paraId="44A53237" w14:textId="33116FE6">
      <w:pPr>
        <w:pStyle w:val="Normal"/>
      </w:pPr>
      <w:r w:rsidR="4B9EB90B">
        <w:rPr/>
        <w:t xml:space="preserve">Regarding policy lessons, our research observed a process of growing criminalisation of these livelihoods and a further marginalisation of the communities they were based in. This was in part a consequence of state discourses on TNOC, which tried to label marginal livelihoods as serious crime and thus delegitimise them. These state attempts to criminalise, such as a 2015 law on human trafficking in Niger, were ignorant of the complexity and embeddedness of these illicit activities and often worsened the livelihoods of the most vulnerable, including migrants and drug users.  </w:t>
      </w:r>
    </w:p>
    <w:p w:rsidR="23A52692" w:rsidP="23A52692" w:rsidRDefault="23A52692" w14:paraId="1373152D" w14:textId="350AAFEC">
      <w:pPr>
        <w:pStyle w:val="Normal"/>
      </w:pPr>
    </w:p>
    <w:p w:rsidR="23A52692" w:rsidP="23A52692" w:rsidRDefault="23A52692" w14:paraId="60F46656" w14:textId="56E9D73F">
      <w:pPr>
        <w:pStyle w:val="Normal"/>
      </w:pPr>
    </w:p>
    <w:p w:rsidR="00FB4062" w:rsidP="00EA4D43" w:rsidRDefault="00FB4062" w14:paraId="27471623" w14:textId="1E35D0C5">
      <w:pPr>
        <w:pStyle w:val="ListParagraph"/>
        <w:numPr>
          <w:ilvl w:val="0"/>
          <w:numId w:val="2"/>
        </w:numPr>
        <w:ind w:left="360"/>
        <w:rPr/>
      </w:pPr>
      <w:r w:rsidR="00FB4062">
        <w:rPr/>
        <w:t>Research data</w:t>
      </w:r>
    </w:p>
    <w:p w:rsidR="23A52692" w:rsidP="23A52692" w:rsidRDefault="23A52692" w14:paraId="608605DB" w14:textId="098A0A66">
      <w:pPr>
        <w:pStyle w:val="Normal"/>
      </w:pPr>
    </w:p>
    <w:p w:rsidR="56A39329" w:rsidP="23A52692" w:rsidRDefault="56A39329" w14:paraId="4EFEEB97" w14:textId="158C900B">
      <w:pPr>
        <w:pStyle w:val="Normal"/>
        <w:rPr>
          <w:rFonts w:ascii="Calibri" w:hAnsi="Calibri" w:eastAsia="Calibri" w:cs="Calibri"/>
          <w:noProof w:val="0"/>
          <w:sz w:val="24"/>
          <w:szCs w:val="24"/>
          <w:lang w:val="en-GB"/>
        </w:rPr>
      </w:pPr>
      <w:r w:rsidRPr="23A52692" w:rsidR="56A39329">
        <w:rPr>
          <w:rFonts w:ascii="Calibri" w:hAnsi="Calibri" w:eastAsia="Calibri" w:cs="Calibri"/>
          <w:noProof w:val="0"/>
          <w:sz w:val="24"/>
          <w:szCs w:val="24"/>
          <w:lang w:val="en-GB"/>
        </w:rPr>
        <w:t xml:space="preserve">The foundation of the project was pioneering and ethically rigorous fieldwork on insider narratives of activities labelled transnational organised crime (TNOC). This was done through in-depth </w:t>
      </w:r>
      <w:r w:rsidRPr="23A52692" w:rsidR="56A39329">
        <w:rPr>
          <w:rFonts w:ascii="Calibri" w:hAnsi="Calibri" w:eastAsia="Calibri" w:cs="Calibri"/>
          <w:noProof w:val="0"/>
          <w:sz w:val="24"/>
          <w:szCs w:val="24"/>
          <w:lang w:val="en-GB"/>
        </w:rPr>
        <w:t xml:space="preserve">interviews with difficult to access market insiders and regulators in the illicit migrant transport economy in Agadez and the illicit opioid economy in Lagos. </w:t>
      </w:r>
    </w:p>
    <w:p w:rsidR="23A52692" w:rsidP="23A52692" w:rsidRDefault="23A52692" w14:paraId="0DFC06C8" w14:textId="59040C2E">
      <w:pPr>
        <w:pStyle w:val="Normal"/>
        <w:rPr>
          <w:rFonts w:ascii="Calibri" w:hAnsi="Calibri" w:eastAsia="Calibri" w:cs="Calibri"/>
          <w:noProof w:val="0"/>
          <w:sz w:val="24"/>
          <w:szCs w:val="24"/>
          <w:lang w:val="en-GB"/>
        </w:rPr>
      </w:pPr>
    </w:p>
    <w:p w:rsidR="56A39329" w:rsidP="23A52692" w:rsidRDefault="56A39329" w14:paraId="2FF74FD1" w14:textId="2C50AEC8">
      <w:pPr>
        <w:pStyle w:val="Normal"/>
        <w:rPr>
          <w:rFonts w:ascii="Calibri" w:hAnsi="Calibri" w:eastAsia="Calibri" w:cs="Calibri"/>
          <w:noProof w:val="0"/>
          <w:sz w:val="24"/>
          <w:szCs w:val="24"/>
          <w:lang w:val="en-GB"/>
        </w:rPr>
      </w:pPr>
      <w:r w:rsidRPr="708D5342" w:rsidR="4709A11B">
        <w:rPr>
          <w:rFonts w:ascii="Calibri" w:hAnsi="Calibri" w:eastAsia="Calibri" w:cs="Calibri"/>
          <w:noProof w:val="0"/>
          <w:sz w:val="24"/>
          <w:szCs w:val="24"/>
          <w:lang w:val="en-GB"/>
        </w:rPr>
        <w:t>We shared</w:t>
      </w:r>
      <w:r w:rsidRPr="708D5342" w:rsidR="7A98B17B">
        <w:rPr>
          <w:rFonts w:ascii="Calibri" w:hAnsi="Calibri" w:eastAsia="Calibri" w:cs="Calibri"/>
          <w:noProof w:val="0"/>
          <w:sz w:val="24"/>
          <w:szCs w:val="24"/>
          <w:lang w:val="en-GB"/>
        </w:rPr>
        <w:t>/archived</w:t>
      </w:r>
      <w:r w:rsidRPr="708D5342" w:rsidR="4709A11B">
        <w:rPr>
          <w:rFonts w:ascii="Calibri" w:hAnsi="Calibri" w:eastAsia="Calibri" w:cs="Calibri"/>
          <w:noProof w:val="0"/>
          <w:sz w:val="24"/>
          <w:szCs w:val="24"/>
          <w:lang w:val="en-GB"/>
        </w:rPr>
        <w:t xml:space="preserve"> the core of this </w:t>
      </w:r>
      <w:r w:rsidRPr="708D5342" w:rsidR="42D41800">
        <w:rPr>
          <w:rFonts w:ascii="Calibri" w:hAnsi="Calibri" w:eastAsia="Calibri" w:cs="Calibri"/>
          <w:noProof w:val="0"/>
          <w:sz w:val="24"/>
          <w:szCs w:val="24"/>
          <w:lang w:val="en-GB"/>
        </w:rPr>
        <w:t xml:space="preserve">interview </w:t>
      </w:r>
      <w:r w:rsidRPr="708D5342" w:rsidR="4709A11B">
        <w:rPr>
          <w:rFonts w:ascii="Calibri" w:hAnsi="Calibri" w:eastAsia="Calibri" w:cs="Calibri"/>
          <w:noProof w:val="0"/>
          <w:sz w:val="24"/>
          <w:szCs w:val="24"/>
          <w:lang w:val="en-GB"/>
        </w:rPr>
        <w:t>data in the form of redacted interview transcripts</w:t>
      </w:r>
      <w:r w:rsidRPr="708D5342" w:rsidR="4709A11B">
        <w:rPr>
          <w:rFonts w:ascii="Calibri" w:hAnsi="Calibri" w:eastAsia="Calibri" w:cs="Calibri"/>
          <w:noProof w:val="0"/>
          <w:sz w:val="24"/>
          <w:szCs w:val="24"/>
          <w:lang w:val="en-GB"/>
        </w:rPr>
        <w:t xml:space="preserve">. </w:t>
      </w:r>
      <w:r w:rsidRPr="708D5342" w:rsidR="7D2A7A3E">
        <w:rPr>
          <w:rFonts w:ascii="Calibri" w:hAnsi="Calibri" w:eastAsia="Calibri" w:cs="Calibri"/>
          <w:noProof w:val="0"/>
          <w:sz w:val="24"/>
          <w:szCs w:val="24"/>
          <w:lang w:val="en-GB"/>
        </w:rPr>
        <w:t>Interviews</w:t>
      </w:r>
      <w:r w:rsidRPr="708D5342" w:rsidR="19F3FF8E">
        <w:rPr>
          <w:rFonts w:ascii="Calibri" w:hAnsi="Calibri" w:eastAsia="Calibri" w:cs="Calibri"/>
          <w:noProof w:val="0"/>
          <w:sz w:val="24"/>
          <w:szCs w:val="24"/>
          <w:lang w:val="en-GB"/>
        </w:rPr>
        <w:t xml:space="preserve"> were of diverse lengths, from a few minutes </w:t>
      </w:r>
      <w:r w:rsidRPr="708D5342" w:rsidR="610116C3">
        <w:rPr>
          <w:rFonts w:ascii="Calibri" w:hAnsi="Calibri" w:eastAsia="Calibri" w:cs="Calibri"/>
          <w:noProof w:val="0"/>
          <w:sz w:val="24"/>
          <w:szCs w:val="24"/>
          <w:lang w:val="en-GB"/>
        </w:rPr>
        <w:t xml:space="preserve">to </w:t>
      </w:r>
      <w:r w:rsidRPr="708D5342" w:rsidR="65B16342">
        <w:rPr>
          <w:rFonts w:ascii="Calibri" w:hAnsi="Calibri" w:eastAsia="Calibri" w:cs="Calibri"/>
          <w:noProof w:val="0"/>
          <w:sz w:val="24"/>
          <w:szCs w:val="24"/>
          <w:lang w:val="en-GB"/>
        </w:rPr>
        <w:t>up to an hour.</w:t>
      </w:r>
      <w:r w:rsidRPr="708D5342" w:rsidR="7759A1EC">
        <w:rPr>
          <w:rFonts w:ascii="Calibri" w:hAnsi="Calibri" w:eastAsia="Calibri" w:cs="Calibri"/>
          <w:noProof w:val="0"/>
          <w:sz w:val="24"/>
          <w:szCs w:val="24"/>
          <w:lang w:val="en-GB"/>
        </w:rPr>
        <w:t xml:space="preserve"> </w:t>
      </w:r>
      <w:r w:rsidRPr="708D5342" w:rsidR="0000D19F">
        <w:rPr>
          <w:rFonts w:ascii="Calibri" w:hAnsi="Calibri" w:eastAsia="Calibri" w:cs="Calibri"/>
          <w:noProof w:val="0"/>
          <w:sz w:val="24"/>
          <w:szCs w:val="24"/>
          <w:lang w:val="en-GB"/>
        </w:rPr>
        <w:t>Interviews</w:t>
      </w:r>
      <w:r w:rsidRPr="708D5342" w:rsidR="30FAA211">
        <w:rPr>
          <w:rFonts w:ascii="Calibri" w:hAnsi="Calibri" w:eastAsia="Calibri" w:cs="Calibri"/>
          <w:noProof w:val="0"/>
          <w:sz w:val="24"/>
          <w:szCs w:val="24"/>
          <w:lang w:val="en-GB"/>
        </w:rPr>
        <w:t xml:space="preserve"> used a </w:t>
      </w:r>
      <w:r w:rsidRPr="708D5342" w:rsidR="3EBE143C">
        <w:rPr>
          <w:rFonts w:ascii="Calibri" w:hAnsi="Calibri" w:eastAsia="Calibri" w:cs="Calibri"/>
          <w:noProof w:val="0"/>
          <w:sz w:val="24"/>
          <w:szCs w:val="24"/>
          <w:lang w:val="en-GB"/>
        </w:rPr>
        <w:t xml:space="preserve">general </w:t>
      </w:r>
      <w:r w:rsidRPr="708D5342" w:rsidR="30FAA211">
        <w:rPr>
          <w:rFonts w:ascii="Calibri" w:hAnsi="Calibri" w:eastAsia="Calibri" w:cs="Calibri"/>
          <w:noProof w:val="0"/>
          <w:sz w:val="24"/>
          <w:szCs w:val="24"/>
          <w:lang w:val="en-GB"/>
        </w:rPr>
        <w:t xml:space="preserve">interview topic guide </w:t>
      </w:r>
      <w:r w:rsidRPr="708D5342" w:rsidR="0FDD39E5">
        <w:rPr>
          <w:rFonts w:ascii="Calibri" w:hAnsi="Calibri" w:eastAsia="Calibri" w:cs="Calibri"/>
          <w:noProof w:val="0"/>
          <w:sz w:val="24"/>
          <w:szCs w:val="24"/>
          <w:lang w:val="en-GB"/>
        </w:rPr>
        <w:t>with open questions</w:t>
      </w:r>
      <w:r w:rsidRPr="708D5342" w:rsidR="2E5C5F96">
        <w:rPr>
          <w:rFonts w:ascii="Calibri" w:hAnsi="Calibri" w:eastAsia="Calibri" w:cs="Calibri"/>
          <w:noProof w:val="0"/>
          <w:sz w:val="24"/>
          <w:szCs w:val="24"/>
          <w:lang w:val="en-GB"/>
        </w:rPr>
        <w:t xml:space="preserve">; </w:t>
      </w:r>
      <w:r w:rsidRPr="708D5342" w:rsidR="30FAA211">
        <w:rPr>
          <w:rFonts w:ascii="Calibri" w:hAnsi="Calibri" w:eastAsia="Calibri" w:cs="Calibri"/>
          <w:noProof w:val="0"/>
          <w:sz w:val="24"/>
          <w:szCs w:val="24"/>
          <w:lang w:val="en-GB"/>
        </w:rPr>
        <w:t xml:space="preserve">but </w:t>
      </w:r>
      <w:r w:rsidRPr="708D5342" w:rsidR="753AFCF6">
        <w:rPr>
          <w:rFonts w:ascii="Calibri" w:hAnsi="Calibri" w:eastAsia="Calibri" w:cs="Calibri"/>
          <w:noProof w:val="0"/>
          <w:sz w:val="24"/>
          <w:szCs w:val="24"/>
          <w:lang w:val="en-GB"/>
        </w:rPr>
        <w:t xml:space="preserve">they </w:t>
      </w:r>
      <w:r w:rsidRPr="708D5342" w:rsidR="30FAA211">
        <w:rPr>
          <w:rFonts w:ascii="Calibri" w:hAnsi="Calibri" w:eastAsia="Calibri" w:cs="Calibri"/>
          <w:noProof w:val="0"/>
          <w:sz w:val="24"/>
          <w:szCs w:val="24"/>
          <w:lang w:val="en-GB"/>
        </w:rPr>
        <w:t xml:space="preserve">explored different </w:t>
      </w:r>
      <w:r w:rsidRPr="708D5342" w:rsidR="3C664C7A">
        <w:rPr>
          <w:rFonts w:ascii="Calibri" w:hAnsi="Calibri" w:eastAsia="Calibri" w:cs="Calibri"/>
          <w:noProof w:val="0"/>
          <w:sz w:val="24"/>
          <w:szCs w:val="24"/>
          <w:lang w:val="en-GB"/>
        </w:rPr>
        <w:t xml:space="preserve">elements of this guide depending on the expertise of the interviewee. </w:t>
      </w:r>
      <w:r w:rsidRPr="708D5342" w:rsidR="65A46CAB">
        <w:rPr>
          <w:rFonts w:ascii="Calibri" w:hAnsi="Calibri" w:eastAsia="Calibri" w:cs="Calibri"/>
          <w:noProof w:val="0"/>
          <w:sz w:val="24"/>
          <w:szCs w:val="24"/>
          <w:lang w:val="en-GB"/>
        </w:rPr>
        <w:t xml:space="preserve">Due to </w:t>
      </w:r>
      <w:r w:rsidRPr="708D5342" w:rsidR="147CA225">
        <w:rPr>
          <w:rFonts w:ascii="Calibri" w:hAnsi="Calibri" w:eastAsia="Calibri" w:cs="Calibri"/>
          <w:noProof w:val="0"/>
          <w:sz w:val="24"/>
          <w:szCs w:val="24"/>
          <w:lang w:val="en-GB"/>
        </w:rPr>
        <w:t xml:space="preserve">geographical focus of </w:t>
      </w:r>
      <w:r w:rsidRPr="708D5342" w:rsidR="65A46CAB">
        <w:rPr>
          <w:rFonts w:ascii="Calibri" w:hAnsi="Calibri" w:eastAsia="Calibri" w:cs="Calibri"/>
          <w:noProof w:val="0"/>
          <w:sz w:val="24"/>
          <w:szCs w:val="24"/>
          <w:lang w:val="en-GB"/>
        </w:rPr>
        <w:t xml:space="preserve">the </w:t>
      </w:r>
      <w:r w:rsidRPr="708D5342" w:rsidR="446CC46B">
        <w:rPr>
          <w:rFonts w:ascii="Calibri" w:hAnsi="Calibri" w:eastAsia="Calibri" w:cs="Calibri"/>
          <w:noProof w:val="0"/>
          <w:sz w:val="24"/>
          <w:szCs w:val="24"/>
          <w:lang w:val="en-GB"/>
        </w:rPr>
        <w:t>research</w:t>
      </w:r>
      <w:r w:rsidRPr="708D5342" w:rsidR="65A46CAB">
        <w:rPr>
          <w:rFonts w:ascii="Calibri" w:hAnsi="Calibri" w:eastAsia="Calibri" w:cs="Calibri"/>
          <w:noProof w:val="0"/>
          <w:sz w:val="24"/>
          <w:szCs w:val="24"/>
          <w:lang w:val="en-GB"/>
        </w:rPr>
        <w:t xml:space="preserve">, the archived </w:t>
      </w:r>
      <w:r w:rsidRPr="708D5342" w:rsidR="2D6D3FCA">
        <w:rPr>
          <w:rFonts w:ascii="Calibri" w:hAnsi="Calibri" w:eastAsia="Calibri" w:cs="Calibri"/>
          <w:noProof w:val="0"/>
          <w:sz w:val="24"/>
          <w:szCs w:val="24"/>
          <w:lang w:val="en-GB"/>
        </w:rPr>
        <w:t xml:space="preserve">transcripts </w:t>
      </w:r>
      <w:r w:rsidRPr="708D5342" w:rsidR="65A46CAB">
        <w:rPr>
          <w:rFonts w:ascii="Calibri" w:hAnsi="Calibri" w:eastAsia="Calibri" w:cs="Calibri"/>
          <w:noProof w:val="0"/>
          <w:sz w:val="24"/>
          <w:szCs w:val="24"/>
          <w:lang w:val="en-GB"/>
        </w:rPr>
        <w:t xml:space="preserve">are in three different languages </w:t>
      </w:r>
      <w:r w:rsidRPr="708D5342" w:rsidR="1DFB6000">
        <w:rPr>
          <w:rFonts w:ascii="Calibri" w:hAnsi="Calibri" w:eastAsia="Calibri" w:cs="Calibri"/>
          <w:noProof w:val="0"/>
          <w:sz w:val="24"/>
          <w:szCs w:val="24"/>
          <w:lang w:val="en-GB"/>
        </w:rPr>
        <w:t xml:space="preserve">(English, Nigerian </w:t>
      </w:r>
      <w:r w:rsidRPr="708D5342" w:rsidR="42A1BC0B">
        <w:rPr>
          <w:rFonts w:ascii="Calibri" w:hAnsi="Calibri" w:eastAsia="Calibri" w:cs="Calibri"/>
          <w:noProof w:val="0"/>
          <w:sz w:val="24"/>
          <w:szCs w:val="24"/>
          <w:lang w:val="en-GB"/>
        </w:rPr>
        <w:t>P</w:t>
      </w:r>
      <w:r w:rsidRPr="708D5342" w:rsidR="1DFB6000">
        <w:rPr>
          <w:rFonts w:ascii="Calibri" w:hAnsi="Calibri" w:eastAsia="Calibri" w:cs="Calibri"/>
          <w:noProof w:val="0"/>
          <w:sz w:val="24"/>
          <w:szCs w:val="24"/>
          <w:lang w:val="en-GB"/>
        </w:rPr>
        <w:t xml:space="preserve">idgin </w:t>
      </w:r>
      <w:r w:rsidRPr="708D5342" w:rsidR="69B65A04">
        <w:rPr>
          <w:rFonts w:ascii="Calibri" w:hAnsi="Calibri" w:eastAsia="Calibri" w:cs="Calibri"/>
          <w:noProof w:val="0"/>
          <w:sz w:val="24"/>
          <w:szCs w:val="24"/>
          <w:lang w:val="en-GB"/>
        </w:rPr>
        <w:t xml:space="preserve">and </w:t>
      </w:r>
      <w:r w:rsidRPr="708D5342" w:rsidR="1DFB6000">
        <w:rPr>
          <w:rFonts w:ascii="Calibri" w:hAnsi="Calibri" w:eastAsia="Calibri" w:cs="Calibri"/>
          <w:noProof w:val="0"/>
          <w:sz w:val="24"/>
          <w:szCs w:val="24"/>
          <w:lang w:val="en-GB"/>
        </w:rPr>
        <w:t>French</w:t>
      </w:r>
      <w:r w:rsidRPr="708D5342" w:rsidR="1EBDD832">
        <w:rPr>
          <w:rFonts w:ascii="Calibri" w:hAnsi="Calibri" w:eastAsia="Calibri" w:cs="Calibri"/>
          <w:noProof w:val="0"/>
          <w:sz w:val="24"/>
          <w:szCs w:val="24"/>
          <w:lang w:val="en-GB"/>
        </w:rPr>
        <w:t xml:space="preserve">). </w:t>
      </w:r>
    </w:p>
    <w:p w:rsidR="23A52692" w:rsidP="23A52692" w:rsidRDefault="23A52692" w14:paraId="30D623BD" w14:textId="28A3CE5F">
      <w:pPr>
        <w:pStyle w:val="Normal"/>
        <w:rPr>
          <w:rFonts w:ascii="Calibri" w:hAnsi="Calibri" w:eastAsia="Calibri" w:cs="Calibri"/>
          <w:noProof w:val="0"/>
          <w:sz w:val="24"/>
          <w:szCs w:val="24"/>
          <w:lang w:val="en-GB"/>
        </w:rPr>
      </w:pPr>
    </w:p>
    <w:p w:rsidR="23A52692" w:rsidP="23A52692" w:rsidRDefault="23A52692" w14:paraId="3004A141" w14:textId="600FEFC3">
      <w:pPr>
        <w:pStyle w:val="Normal"/>
        <w:rPr>
          <w:rFonts w:ascii="Calibri" w:hAnsi="Calibri" w:eastAsia="Calibri" w:cs="Calibri"/>
          <w:noProof w:val="0"/>
          <w:sz w:val="24"/>
          <w:szCs w:val="24"/>
          <w:lang w:val="en-GB"/>
        </w:rPr>
      </w:pPr>
      <w:r w:rsidRPr="0D1B4954" w:rsidR="11AD5297">
        <w:rPr>
          <w:rFonts w:ascii="Calibri" w:hAnsi="Calibri" w:eastAsia="Calibri" w:cs="Calibri"/>
          <w:noProof w:val="0"/>
          <w:sz w:val="24"/>
          <w:szCs w:val="24"/>
          <w:lang w:val="en-GB"/>
        </w:rPr>
        <w:t>Note that f</w:t>
      </w:r>
      <w:r w:rsidRPr="0D1B4954" w:rsidR="56A39329">
        <w:rPr>
          <w:rFonts w:ascii="Calibri" w:hAnsi="Calibri" w:eastAsia="Calibri" w:cs="Calibri"/>
          <w:noProof w:val="0"/>
          <w:sz w:val="24"/>
          <w:szCs w:val="24"/>
          <w:lang w:val="en-GB"/>
        </w:rPr>
        <w:t>rom the outset of this project, it was clear that we would not be able to publicly share all the data gathered for e</w:t>
      </w:r>
      <w:r w:rsidRPr="0D1B4954" w:rsidR="45EF612F">
        <w:rPr>
          <w:rFonts w:ascii="Calibri" w:hAnsi="Calibri" w:eastAsia="Calibri" w:cs="Calibri"/>
          <w:noProof w:val="0"/>
          <w:sz w:val="24"/>
          <w:szCs w:val="24"/>
          <w:lang w:val="en-GB"/>
        </w:rPr>
        <w:t>thical and safety reasons.</w:t>
      </w:r>
      <w:r w:rsidRPr="0D1B4954" w:rsidR="52D48F8B">
        <w:rPr>
          <w:rFonts w:ascii="Calibri" w:hAnsi="Calibri" w:eastAsia="Calibri" w:cs="Calibri"/>
          <w:noProof w:val="0"/>
          <w:sz w:val="24"/>
          <w:szCs w:val="24"/>
          <w:lang w:val="en-GB"/>
        </w:rPr>
        <w:t xml:space="preserve"> Given the small sample sizes</w:t>
      </w:r>
      <w:r w:rsidRPr="0D1B4954" w:rsidR="247B4938">
        <w:rPr>
          <w:rFonts w:ascii="Calibri" w:hAnsi="Calibri" w:eastAsia="Calibri" w:cs="Calibri"/>
          <w:noProof w:val="0"/>
          <w:sz w:val="24"/>
          <w:szCs w:val="24"/>
          <w:lang w:val="en-GB"/>
        </w:rPr>
        <w:t>, especially</w:t>
      </w:r>
      <w:r w:rsidRPr="0D1B4954" w:rsidR="52D48F8B">
        <w:rPr>
          <w:rFonts w:ascii="Calibri" w:hAnsi="Calibri" w:eastAsia="Calibri" w:cs="Calibri"/>
          <w:noProof w:val="0"/>
          <w:sz w:val="24"/>
          <w:szCs w:val="24"/>
          <w:lang w:val="en-GB"/>
        </w:rPr>
        <w:t xml:space="preserve"> in Niger, </w:t>
      </w:r>
      <w:r w:rsidRPr="0D1B4954" w:rsidR="06680077">
        <w:rPr>
          <w:rFonts w:ascii="Calibri" w:hAnsi="Calibri" w:eastAsia="Calibri" w:cs="Calibri"/>
          <w:noProof w:val="0"/>
          <w:sz w:val="24"/>
          <w:szCs w:val="24"/>
          <w:lang w:val="en-GB"/>
        </w:rPr>
        <w:t xml:space="preserve">as well as the small number of gatekeepers through which they were obtained, </w:t>
      </w:r>
      <w:r w:rsidRPr="0D1B4954" w:rsidR="52D48F8B">
        <w:rPr>
          <w:rFonts w:ascii="Calibri" w:hAnsi="Calibri" w:eastAsia="Calibri" w:cs="Calibri"/>
          <w:noProof w:val="0"/>
          <w:sz w:val="24"/>
          <w:szCs w:val="24"/>
          <w:lang w:val="en-GB"/>
        </w:rPr>
        <w:t>we assess</w:t>
      </w:r>
      <w:r w:rsidRPr="0D1B4954" w:rsidR="0847D831">
        <w:rPr>
          <w:rFonts w:ascii="Calibri" w:hAnsi="Calibri" w:eastAsia="Calibri" w:cs="Calibri"/>
          <w:noProof w:val="0"/>
          <w:sz w:val="24"/>
          <w:szCs w:val="24"/>
          <w:lang w:val="en-GB"/>
        </w:rPr>
        <w:t>ed</w:t>
      </w:r>
      <w:r w:rsidRPr="0D1B4954" w:rsidR="52D48F8B">
        <w:rPr>
          <w:rFonts w:ascii="Calibri" w:hAnsi="Calibri" w:eastAsia="Calibri" w:cs="Calibri"/>
          <w:noProof w:val="0"/>
          <w:sz w:val="24"/>
          <w:szCs w:val="24"/>
          <w:lang w:val="en-GB"/>
        </w:rPr>
        <w:t xml:space="preserve"> the risk of our </w:t>
      </w:r>
      <w:r w:rsidRPr="0D1B4954" w:rsidR="5A2096B4">
        <w:rPr>
          <w:rFonts w:ascii="Calibri" w:hAnsi="Calibri" w:eastAsia="Calibri" w:cs="Calibri"/>
          <w:noProof w:val="0"/>
          <w:sz w:val="24"/>
          <w:szCs w:val="24"/>
          <w:lang w:val="en-GB"/>
        </w:rPr>
        <w:t xml:space="preserve">research participants </w:t>
      </w:r>
      <w:r w:rsidRPr="0D1B4954" w:rsidR="7D709859">
        <w:rPr>
          <w:rFonts w:ascii="Calibri" w:hAnsi="Calibri" w:eastAsia="Calibri" w:cs="Calibri"/>
          <w:noProof w:val="0"/>
          <w:sz w:val="24"/>
          <w:szCs w:val="24"/>
          <w:lang w:val="en-GB"/>
        </w:rPr>
        <w:t xml:space="preserve">being identifiable </w:t>
      </w:r>
      <w:r w:rsidRPr="0D1B4954" w:rsidR="52D48F8B">
        <w:rPr>
          <w:rFonts w:ascii="Calibri" w:hAnsi="Calibri" w:eastAsia="Calibri" w:cs="Calibri"/>
          <w:noProof w:val="0"/>
          <w:sz w:val="24"/>
          <w:szCs w:val="24"/>
          <w:lang w:val="en-GB"/>
        </w:rPr>
        <w:t>as moderate to high</w:t>
      </w:r>
      <w:r w:rsidRPr="0D1B4954" w:rsidR="4CAE6EED">
        <w:rPr>
          <w:rFonts w:ascii="Calibri" w:hAnsi="Calibri" w:eastAsia="Calibri" w:cs="Calibri"/>
          <w:noProof w:val="0"/>
          <w:sz w:val="24"/>
          <w:szCs w:val="24"/>
          <w:lang w:val="en-GB"/>
        </w:rPr>
        <w:t>.</w:t>
      </w:r>
      <w:r w:rsidRPr="0D1B4954" w:rsidR="39301CD0">
        <w:rPr>
          <w:rFonts w:ascii="Calibri" w:hAnsi="Calibri" w:eastAsia="Calibri" w:cs="Calibri"/>
          <w:noProof w:val="0"/>
          <w:sz w:val="24"/>
          <w:szCs w:val="24"/>
          <w:lang w:val="en-GB"/>
        </w:rPr>
        <w:t xml:space="preserve"> In turn, identification would likely lead to repercussions for </w:t>
      </w:r>
      <w:r w:rsidRPr="0D1B4954" w:rsidR="3F625180">
        <w:rPr>
          <w:rFonts w:ascii="Calibri" w:hAnsi="Calibri" w:eastAsia="Calibri" w:cs="Calibri"/>
          <w:noProof w:val="0"/>
          <w:sz w:val="24"/>
          <w:szCs w:val="24"/>
          <w:lang w:val="en-GB"/>
        </w:rPr>
        <w:t xml:space="preserve">these research participants as the local government has been steadfast in its prosecutions of </w:t>
      </w:r>
      <w:r w:rsidRPr="0D1B4954" w:rsidR="3FC2E4D2">
        <w:rPr>
          <w:rFonts w:ascii="Calibri" w:hAnsi="Calibri" w:eastAsia="Calibri" w:cs="Calibri"/>
          <w:noProof w:val="0"/>
          <w:sz w:val="24"/>
          <w:szCs w:val="24"/>
          <w:lang w:val="en-GB"/>
        </w:rPr>
        <w:t>market insiders</w:t>
      </w:r>
      <w:r w:rsidRPr="0D1B4954" w:rsidR="3F625180">
        <w:rPr>
          <w:rFonts w:ascii="Calibri" w:hAnsi="Calibri" w:eastAsia="Calibri" w:cs="Calibri"/>
          <w:noProof w:val="0"/>
          <w:sz w:val="24"/>
          <w:szCs w:val="24"/>
          <w:lang w:val="en-GB"/>
        </w:rPr>
        <w:t>.</w:t>
      </w:r>
    </w:p>
    <w:p w:rsidR="23A52692" w:rsidP="23A52692" w:rsidRDefault="23A52692" w14:paraId="167D617B" w14:textId="498C82D8">
      <w:pPr>
        <w:pStyle w:val="Normal"/>
        <w:rPr>
          <w:rFonts w:ascii="Calibri" w:hAnsi="Calibri" w:eastAsia="Calibri" w:cs="Calibri"/>
          <w:noProof w:val="0"/>
          <w:sz w:val="24"/>
          <w:szCs w:val="24"/>
          <w:lang w:val="en-GB"/>
        </w:rPr>
      </w:pPr>
    </w:p>
    <w:p w:rsidR="358BA9A4" w:rsidP="23A52692" w:rsidRDefault="358BA9A4" w14:paraId="46C008C4" w14:textId="49DDB233">
      <w:pPr>
        <w:pStyle w:val="Normal"/>
        <w:rPr>
          <w:rFonts w:ascii="Calibri" w:hAnsi="Calibri" w:eastAsia="Calibri" w:cs="Calibri"/>
          <w:noProof w:val="0"/>
          <w:sz w:val="24"/>
          <w:szCs w:val="24"/>
          <w:lang w:val="en-GB"/>
        </w:rPr>
      </w:pPr>
      <w:r w:rsidRPr="0D1B4954" w:rsidR="358BA9A4">
        <w:rPr>
          <w:rFonts w:ascii="Calibri" w:hAnsi="Calibri" w:eastAsia="Calibri" w:cs="Calibri"/>
          <w:noProof w:val="0"/>
          <w:sz w:val="24"/>
          <w:szCs w:val="24"/>
          <w:lang w:val="en-GB"/>
        </w:rPr>
        <w:t xml:space="preserve">Nonetheless, we have </w:t>
      </w:r>
      <w:r w:rsidRPr="0D1B4954" w:rsidR="0BCAEE55">
        <w:rPr>
          <w:rFonts w:ascii="Calibri" w:hAnsi="Calibri" w:eastAsia="Calibri" w:cs="Calibri"/>
          <w:noProof w:val="0"/>
          <w:sz w:val="24"/>
          <w:szCs w:val="24"/>
          <w:lang w:val="en-GB"/>
        </w:rPr>
        <w:t xml:space="preserve">attempted </w:t>
      </w:r>
      <w:r w:rsidRPr="0D1B4954" w:rsidR="358BA9A4">
        <w:rPr>
          <w:rFonts w:ascii="Calibri" w:hAnsi="Calibri" w:eastAsia="Calibri" w:cs="Calibri"/>
          <w:noProof w:val="0"/>
          <w:sz w:val="24"/>
          <w:szCs w:val="24"/>
          <w:lang w:val="en-GB"/>
        </w:rPr>
        <w:t xml:space="preserve">to archive and share as much of </w:t>
      </w:r>
      <w:r w:rsidRPr="0D1B4954" w:rsidR="49705209">
        <w:rPr>
          <w:rFonts w:ascii="Calibri" w:hAnsi="Calibri" w:eastAsia="Calibri" w:cs="Calibri"/>
          <w:noProof w:val="0"/>
          <w:sz w:val="24"/>
          <w:szCs w:val="24"/>
          <w:lang w:val="en-GB"/>
        </w:rPr>
        <w:t xml:space="preserve">our </w:t>
      </w:r>
      <w:r w:rsidRPr="0D1B4954" w:rsidR="358BA9A4">
        <w:rPr>
          <w:rFonts w:ascii="Calibri" w:hAnsi="Calibri" w:eastAsia="Calibri" w:cs="Calibri"/>
          <w:noProof w:val="0"/>
          <w:sz w:val="24"/>
          <w:szCs w:val="24"/>
          <w:lang w:val="en-GB"/>
        </w:rPr>
        <w:t>interview data</w:t>
      </w:r>
      <w:r w:rsidRPr="0D1B4954" w:rsidR="6EA3DB94">
        <w:rPr>
          <w:rFonts w:ascii="Calibri" w:hAnsi="Calibri" w:eastAsia="Calibri" w:cs="Calibri"/>
          <w:noProof w:val="0"/>
          <w:sz w:val="24"/>
          <w:szCs w:val="24"/>
          <w:lang w:val="en-GB"/>
        </w:rPr>
        <w:t xml:space="preserve"> (17 of 40 interviews)</w:t>
      </w:r>
      <w:r w:rsidRPr="0D1B4954" w:rsidR="358BA9A4">
        <w:rPr>
          <w:rFonts w:ascii="Calibri" w:hAnsi="Calibri" w:eastAsia="Calibri" w:cs="Calibri"/>
          <w:noProof w:val="0"/>
          <w:sz w:val="24"/>
          <w:szCs w:val="24"/>
          <w:lang w:val="en-GB"/>
        </w:rPr>
        <w:t xml:space="preserve">, </w:t>
      </w:r>
      <w:r w:rsidRPr="0D1B4954" w:rsidR="3F12CAF0">
        <w:rPr>
          <w:rFonts w:ascii="Calibri" w:hAnsi="Calibri" w:eastAsia="Calibri" w:cs="Calibri"/>
          <w:noProof w:val="0"/>
          <w:sz w:val="24"/>
          <w:szCs w:val="24"/>
          <w:lang w:val="en-GB"/>
        </w:rPr>
        <w:t xml:space="preserve">especially as </w:t>
      </w:r>
      <w:r w:rsidRPr="0D1B4954" w:rsidR="393066AE">
        <w:rPr>
          <w:rFonts w:ascii="Calibri" w:hAnsi="Calibri" w:eastAsia="Calibri" w:cs="Calibri"/>
          <w:noProof w:val="0"/>
          <w:sz w:val="24"/>
          <w:szCs w:val="24"/>
          <w:lang w:val="en-GB"/>
        </w:rPr>
        <w:t xml:space="preserve">it was </w:t>
      </w:r>
      <w:r w:rsidRPr="0D1B4954" w:rsidR="362C7E7B">
        <w:rPr>
          <w:rFonts w:ascii="Calibri" w:hAnsi="Calibri" w:eastAsia="Calibri" w:cs="Calibri"/>
          <w:noProof w:val="0"/>
          <w:sz w:val="24"/>
          <w:szCs w:val="24"/>
          <w:lang w:val="en-GB"/>
        </w:rPr>
        <w:t>the</w:t>
      </w:r>
      <w:r w:rsidRPr="0D1B4954" w:rsidR="393066AE">
        <w:rPr>
          <w:rFonts w:ascii="Calibri" w:hAnsi="Calibri" w:eastAsia="Calibri" w:cs="Calibri"/>
          <w:noProof w:val="0"/>
          <w:sz w:val="24"/>
          <w:szCs w:val="24"/>
          <w:lang w:val="en-GB"/>
        </w:rPr>
        <w:t xml:space="preserve"> project</w:t>
      </w:r>
      <w:r w:rsidRPr="0D1B4954" w:rsidR="71D58774">
        <w:rPr>
          <w:rFonts w:ascii="Calibri" w:hAnsi="Calibri" w:eastAsia="Calibri" w:cs="Calibri"/>
          <w:noProof w:val="0"/>
          <w:sz w:val="24"/>
          <w:szCs w:val="24"/>
          <w:lang w:val="en-GB"/>
        </w:rPr>
        <w:t>’s</w:t>
      </w:r>
      <w:r w:rsidRPr="0D1B4954" w:rsidR="393066AE">
        <w:rPr>
          <w:rFonts w:ascii="Calibri" w:hAnsi="Calibri" w:eastAsia="Calibri" w:cs="Calibri"/>
          <w:noProof w:val="0"/>
          <w:sz w:val="24"/>
          <w:szCs w:val="24"/>
          <w:lang w:val="en-GB"/>
        </w:rPr>
        <w:t xml:space="preserve"> aim to </w:t>
      </w:r>
      <w:r w:rsidRPr="0D1B4954" w:rsidR="3F12CAF0">
        <w:rPr>
          <w:rFonts w:ascii="Calibri" w:hAnsi="Calibri" w:eastAsia="Calibri" w:cs="Calibri"/>
          <w:noProof w:val="0"/>
          <w:sz w:val="24"/>
          <w:szCs w:val="24"/>
          <w:lang w:val="en-GB"/>
        </w:rPr>
        <w:t>shar</w:t>
      </w:r>
      <w:r w:rsidRPr="0D1B4954" w:rsidR="34A528DA">
        <w:rPr>
          <w:rFonts w:ascii="Calibri" w:hAnsi="Calibri" w:eastAsia="Calibri" w:cs="Calibri"/>
          <w:noProof w:val="0"/>
          <w:sz w:val="24"/>
          <w:szCs w:val="24"/>
          <w:lang w:val="en-GB"/>
        </w:rPr>
        <w:t>e</w:t>
      </w:r>
      <w:r w:rsidRPr="0D1B4954" w:rsidR="3F12CAF0">
        <w:rPr>
          <w:rFonts w:ascii="Calibri" w:hAnsi="Calibri" w:eastAsia="Calibri" w:cs="Calibri"/>
          <w:noProof w:val="0"/>
          <w:sz w:val="24"/>
          <w:szCs w:val="24"/>
          <w:lang w:val="en-GB"/>
        </w:rPr>
        <w:t xml:space="preserve"> </w:t>
      </w:r>
      <w:r w:rsidRPr="0D1B4954" w:rsidR="722B05D2">
        <w:rPr>
          <w:rFonts w:ascii="Calibri" w:hAnsi="Calibri" w:eastAsia="Calibri" w:cs="Calibri"/>
          <w:noProof w:val="0"/>
          <w:sz w:val="24"/>
          <w:szCs w:val="24"/>
          <w:lang w:val="en-GB"/>
        </w:rPr>
        <w:t>th</w:t>
      </w:r>
      <w:r w:rsidRPr="0D1B4954" w:rsidR="28764752">
        <w:rPr>
          <w:rFonts w:ascii="Calibri" w:hAnsi="Calibri" w:eastAsia="Calibri" w:cs="Calibri"/>
          <w:noProof w:val="0"/>
          <w:sz w:val="24"/>
          <w:szCs w:val="24"/>
          <w:lang w:val="en-GB"/>
        </w:rPr>
        <w:t>e</w:t>
      </w:r>
      <w:r w:rsidRPr="0D1B4954" w:rsidR="358BA9A4">
        <w:rPr>
          <w:rFonts w:ascii="Calibri" w:hAnsi="Calibri" w:eastAsia="Calibri" w:cs="Calibri"/>
          <w:noProof w:val="0"/>
          <w:sz w:val="24"/>
          <w:szCs w:val="24"/>
          <w:lang w:val="en-GB"/>
        </w:rPr>
        <w:t xml:space="preserve"> ‘hidden narratives’ o</w:t>
      </w:r>
      <w:r w:rsidRPr="0D1B4954" w:rsidR="326D346F">
        <w:rPr>
          <w:rFonts w:ascii="Calibri" w:hAnsi="Calibri" w:eastAsia="Calibri" w:cs="Calibri"/>
          <w:noProof w:val="0"/>
          <w:sz w:val="24"/>
          <w:szCs w:val="24"/>
          <w:lang w:val="en-GB"/>
        </w:rPr>
        <w:t>f</w:t>
      </w:r>
      <w:r w:rsidRPr="0D1B4954" w:rsidR="358BA9A4">
        <w:rPr>
          <w:rFonts w:ascii="Calibri" w:hAnsi="Calibri" w:eastAsia="Calibri" w:cs="Calibri"/>
          <w:noProof w:val="0"/>
          <w:sz w:val="24"/>
          <w:szCs w:val="24"/>
          <w:lang w:val="en-GB"/>
        </w:rPr>
        <w:t xml:space="preserve"> </w:t>
      </w:r>
      <w:r w:rsidRPr="0D1B4954" w:rsidR="69C91D3B">
        <w:rPr>
          <w:rFonts w:ascii="Calibri" w:hAnsi="Calibri" w:eastAsia="Calibri" w:cs="Calibri"/>
          <w:noProof w:val="0"/>
          <w:sz w:val="24"/>
          <w:szCs w:val="24"/>
          <w:lang w:val="en-GB"/>
        </w:rPr>
        <w:t>activities</w:t>
      </w:r>
      <w:r w:rsidRPr="0D1B4954" w:rsidR="358BA9A4">
        <w:rPr>
          <w:rFonts w:ascii="Calibri" w:hAnsi="Calibri" w:eastAsia="Calibri" w:cs="Calibri"/>
          <w:noProof w:val="0"/>
          <w:sz w:val="24"/>
          <w:szCs w:val="24"/>
          <w:lang w:val="en-GB"/>
        </w:rPr>
        <w:t xml:space="preserve"> </w:t>
      </w:r>
      <w:r w:rsidRPr="0D1B4954" w:rsidR="358BA9A4">
        <w:rPr>
          <w:rFonts w:ascii="Calibri" w:hAnsi="Calibri" w:eastAsia="Calibri" w:cs="Calibri"/>
          <w:noProof w:val="0"/>
          <w:sz w:val="24"/>
          <w:szCs w:val="24"/>
          <w:lang w:val="en-GB"/>
        </w:rPr>
        <w:t>l</w:t>
      </w:r>
      <w:r w:rsidRPr="0D1B4954" w:rsidR="27AE0745">
        <w:rPr>
          <w:rFonts w:ascii="Calibri" w:hAnsi="Calibri" w:eastAsia="Calibri" w:cs="Calibri"/>
          <w:noProof w:val="0"/>
          <w:sz w:val="24"/>
          <w:szCs w:val="24"/>
          <w:lang w:val="en-GB"/>
        </w:rPr>
        <w:t xml:space="preserve">abelled </w:t>
      </w:r>
      <w:r w:rsidRPr="0D1B4954" w:rsidR="358BA9A4">
        <w:rPr>
          <w:rFonts w:ascii="Calibri" w:hAnsi="Calibri" w:eastAsia="Calibri" w:cs="Calibri"/>
          <w:noProof w:val="0"/>
          <w:sz w:val="24"/>
          <w:szCs w:val="24"/>
          <w:lang w:val="en-GB"/>
        </w:rPr>
        <w:t xml:space="preserve">TNOC. </w:t>
      </w:r>
    </w:p>
    <w:p w:rsidR="23A52692" w:rsidP="23A52692" w:rsidRDefault="23A52692" w14:paraId="32052583" w14:textId="1582461B">
      <w:pPr>
        <w:pStyle w:val="Normal"/>
        <w:rPr>
          <w:rFonts w:ascii="Calibri" w:hAnsi="Calibri" w:eastAsia="Calibri" w:cs="Calibri"/>
          <w:noProof w:val="0"/>
          <w:sz w:val="24"/>
          <w:szCs w:val="24"/>
          <w:lang w:val="en-GB"/>
        </w:rPr>
      </w:pPr>
    </w:p>
    <w:p w:rsidR="00FB4062" w:rsidP="00EA4D43" w:rsidRDefault="00FB4062" w14:paraId="62AB3FEE" w14:textId="271FC603"/>
    <w:p w:rsidR="00EA4D43" w:rsidP="00EA4D43" w:rsidRDefault="007E4581" w14:paraId="719D7563" w14:textId="26861196">
      <w:pPr>
        <w:pStyle w:val="ListParagraph"/>
        <w:numPr>
          <w:ilvl w:val="0"/>
          <w:numId w:val="2"/>
        </w:numPr>
        <w:ind w:left="360"/>
        <w:rPr/>
      </w:pPr>
      <w:r w:rsidR="007E4581">
        <w:rPr/>
        <w:t>Research methods</w:t>
      </w:r>
    </w:p>
    <w:p w:rsidR="00EA4D43" w:rsidP="23A52692" w:rsidRDefault="00EA4D43" w14:paraId="0A7D16B2" w14:textId="41D1E518">
      <w:pPr>
        <w:pStyle w:val="Normal"/>
        <w:ind/>
        <w:rPr>
          <w:rFonts w:ascii="Calibri" w:hAnsi="Calibri" w:eastAsia="Calibri" w:cs="Calibri"/>
          <w:noProof w:val="0"/>
          <w:sz w:val="24"/>
          <w:szCs w:val="24"/>
          <w:lang w:val="en-GB"/>
        </w:rPr>
      </w:pPr>
    </w:p>
    <w:p w:rsidR="00EA4D43" w:rsidP="23A52692" w:rsidRDefault="00EA4D43" w14:paraId="765E72F0" w14:textId="654012F0">
      <w:pPr>
        <w:ind/>
        <w:rPr>
          <w:rFonts w:ascii="Calibri" w:hAnsi="Calibri" w:eastAsia="Calibri" w:cs="Calibri"/>
          <w:noProof w:val="0"/>
          <w:sz w:val="24"/>
          <w:szCs w:val="24"/>
          <w:lang w:val="en-GB"/>
        </w:rPr>
      </w:pPr>
      <w:r w:rsidRPr="23A52692" w:rsidR="19A85598">
        <w:rPr>
          <w:rFonts w:ascii="Calibri" w:hAnsi="Calibri" w:eastAsia="Calibri" w:cs="Calibri"/>
          <w:noProof w:val="0"/>
          <w:sz w:val="24"/>
          <w:szCs w:val="24"/>
          <w:lang w:val="en-GB"/>
        </w:rPr>
        <w:t>Th</w:t>
      </w:r>
      <w:r w:rsidRPr="23A52692" w:rsidR="0796623F">
        <w:rPr>
          <w:rFonts w:ascii="Calibri" w:hAnsi="Calibri" w:eastAsia="Calibri" w:cs="Calibri"/>
          <w:noProof w:val="0"/>
          <w:sz w:val="24"/>
          <w:szCs w:val="24"/>
          <w:lang w:val="en-GB"/>
        </w:rPr>
        <w:t>e</w:t>
      </w:r>
      <w:r w:rsidRPr="23A52692" w:rsidR="19A85598">
        <w:rPr>
          <w:rFonts w:ascii="Calibri" w:hAnsi="Calibri" w:eastAsia="Calibri" w:cs="Calibri"/>
          <w:noProof w:val="0"/>
          <w:sz w:val="24"/>
          <w:szCs w:val="24"/>
          <w:lang w:val="en-GB"/>
        </w:rPr>
        <w:t xml:space="preserve"> project d</w:t>
      </w:r>
      <w:r w:rsidRPr="23A52692" w:rsidR="69A3D7EF">
        <w:rPr>
          <w:rFonts w:ascii="Calibri" w:hAnsi="Calibri" w:eastAsia="Calibri" w:cs="Calibri"/>
          <w:noProof w:val="0"/>
          <w:sz w:val="24"/>
          <w:szCs w:val="24"/>
          <w:lang w:val="en-GB"/>
        </w:rPr>
        <w:t xml:space="preserve">rew </w:t>
      </w:r>
      <w:r w:rsidRPr="23A52692" w:rsidR="19A85598">
        <w:rPr>
          <w:rFonts w:ascii="Calibri" w:hAnsi="Calibri" w:eastAsia="Calibri" w:cs="Calibri"/>
          <w:noProof w:val="0"/>
          <w:sz w:val="24"/>
          <w:szCs w:val="24"/>
          <w:lang w:val="en-GB"/>
        </w:rPr>
        <w:t>on a mix of documentary</w:t>
      </w:r>
      <w:r w:rsidRPr="23A52692" w:rsidR="295400F2">
        <w:rPr>
          <w:rFonts w:ascii="Calibri" w:hAnsi="Calibri" w:eastAsia="Calibri" w:cs="Calibri"/>
          <w:noProof w:val="0"/>
          <w:sz w:val="24"/>
          <w:szCs w:val="24"/>
          <w:lang w:val="en-GB"/>
        </w:rPr>
        <w:t xml:space="preserve"> and i</w:t>
      </w:r>
      <w:r w:rsidRPr="23A52692" w:rsidR="19A85598">
        <w:rPr>
          <w:rFonts w:ascii="Calibri" w:hAnsi="Calibri" w:eastAsia="Calibri" w:cs="Calibri"/>
          <w:noProof w:val="0"/>
          <w:sz w:val="24"/>
          <w:szCs w:val="24"/>
          <w:lang w:val="en-GB"/>
        </w:rPr>
        <w:t>nterview methods. The first exploratory stage of the project dr</w:t>
      </w:r>
      <w:r w:rsidRPr="23A52692" w:rsidR="66E8D4D7">
        <w:rPr>
          <w:rFonts w:ascii="Calibri" w:hAnsi="Calibri" w:eastAsia="Calibri" w:cs="Calibri"/>
          <w:noProof w:val="0"/>
          <w:sz w:val="24"/>
          <w:szCs w:val="24"/>
          <w:lang w:val="en-GB"/>
        </w:rPr>
        <w:t>e</w:t>
      </w:r>
      <w:r w:rsidRPr="23A52692" w:rsidR="19A85598">
        <w:rPr>
          <w:rFonts w:ascii="Calibri" w:hAnsi="Calibri" w:eastAsia="Calibri" w:cs="Calibri"/>
          <w:noProof w:val="0"/>
          <w:sz w:val="24"/>
          <w:szCs w:val="24"/>
          <w:lang w:val="en-GB"/>
        </w:rPr>
        <w:t xml:space="preserve">w on documentary data, which </w:t>
      </w:r>
      <w:r w:rsidRPr="23A52692" w:rsidR="2C26B8E7">
        <w:rPr>
          <w:rFonts w:ascii="Calibri" w:hAnsi="Calibri" w:eastAsia="Calibri" w:cs="Calibri"/>
          <w:noProof w:val="0"/>
          <w:sz w:val="24"/>
          <w:szCs w:val="24"/>
          <w:lang w:val="en-GB"/>
        </w:rPr>
        <w:t xml:space="preserve">was </w:t>
      </w:r>
      <w:r w:rsidRPr="23A52692" w:rsidR="19A85598">
        <w:rPr>
          <w:rFonts w:ascii="Calibri" w:hAnsi="Calibri" w:eastAsia="Calibri" w:cs="Calibri"/>
          <w:noProof w:val="0"/>
          <w:sz w:val="24"/>
          <w:szCs w:val="24"/>
          <w:lang w:val="en-GB"/>
        </w:rPr>
        <w:t xml:space="preserve">primarily garnered from </w:t>
      </w:r>
      <w:r w:rsidRPr="23A52692" w:rsidR="0521FB0C">
        <w:rPr>
          <w:rFonts w:ascii="Calibri" w:hAnsi="Calibri" w:eastAsia="Calibri" w:cs="Calibri"/>
          <w:noProof w:val="0"/>
          <w:sz w:val="24"/>
          <w:szCs w:val="24"/>
          <w:lang w:val="en-GB"/>
        </w:rPr>
        <w:t>publicly</w:t>
      </w:r>
      <w:r w:rsidRPr="23A52692" w:rsidR="19A85598">
        <w:rPr>
          <w:rFonts w:ascii="Calibri" w:hAnsi="Calibri" w:eastAsia="Calibri" w:cs="Calibri"/>
          <w:noProof w:val="0"/>
          <w:sz w:val="24"/>
          <w:szCs w:val="24"/>
          <w:lang w:val="en-GB"/>
        </w:rPr>
        <w:t xml:space="preserve"> available contemporary sources, including government and international organisation crime reports, statistics, as well as a few small-scale empirical studies on organised crime in Africa</w:t>
      </w:r>
      <w:r w:rsidRPr="23A52692" w:rsidR="19A85598">
        <w:rPr>
          <w:rFonts w:ascii="Calibri" w:hAnsi="Calibri" w:eastAsia="Calibri" w:cs="Calibri"/>
          <w:noProof w:val="0"/>
          <w:sz w:val="24"/>
          <w:szCs w:val="24"/>
          <w:lang w:val="en-GB"/>
        </w:rPr>
        <w:t>. This existing documentary data on TNOC ha</w:t>
      </w:r>
      <w:r w:rsidRPr="23A52692" w:rsidR="463B4770">
        <w:rPr>
          <w:rFonts w:ascii="Calibri" w:hAnsi="Calibri" w:eastAsia="Calibri" w:cs="Calibri"/>
          <w:noProof w:val="0"/>
          <w:sz w:val="24"/>
          <w:szCs w:val="24"/>
          <w:lang w:val="en-GB"/>
        </w:rPr>
        <w:t>d</w:t>
      </w:r>
      <w:r w:rsidRPr="23A52692" w:rsidR="19A85598">
        <w:rPr>
          <w:rFonts w:ascii="Calibri" w:hAnsi="Calibri" w:eastAsia="Calibri" w:cs="Calibri"/>
          <w:noProof w:val="0"/>
          <w:sz w:val="24"/>
          <w:szCs w:val="24"/>
          <w:lang w:val="en-GB"/>
        </w:rPr>
        <w:t xml:space="preserve"> its limitations, primarily as it d</w:t>
      </w:r>
      <w:r w:rsidRPr="23A52692" w:rsidR="6EA999DE">
        <w:rPr>
          <w:rFonts w:ascii="Calibri" w:hAnsi="Calibri" w:eastAsia="Calibri" w:cs="Calibri"/>
          <w:noProof w:val="0"/>
          <w:sz w:val="24"/>
          <w:szCs w:val="24"/>
          <w:lang w:val="en-GB"/>
        </w:rPr>
        <w:t xml:space="preserve">id </w:t>
      </w:r>
      <w:r w:rsidRPr="23A52692" w:rsidR="19A85598">
        <w:rPr>
          <w:rFonts w:ascii="Calibri" w:hAnsi="Calibri" w:eastAsia="Calibri" w:cs="Calibri"/>
          <w:noProof w:val="0"/>
          <w:sz w:val="24"/>
          <w:szCs w:val="24"/>
          <w:lang w:val="en-GB"/>
        </w:rPr>
        <w:t>not provide an understanding of insider views and it w</w:t>
      </w:r>
      <w:r w:rsidRPr="23A52692" w:rsidR="58EAD87A">
        <w:rPr>
          <w:rFonts w:ascii="Calibri" w:hAnsi="Calibri" w:eastAsia="Calibri" w:cs="Calibri"/>
          <w:noProof w:val="0"/>
          <w:sz w:val="24"/>
          <w:szCs w:val="24"/>
          <w:lang w:val="en-GB"/>
        </w:rPr>
        <w:t xml:space="preserve">as </w:t>
      </w:r>
      <w:r w:rsidRPr="23A52692" w:rsidR="19A85598">
        <w:rPr>
          <w:rFonts w:ascii="Calibri" w:hAnsi="Calibri" w:eastAsia="Calibri" w:cs="Calibri"/>
          <w:noProof w:val="0"/>
          <w:sz w:val="24"/>
          <w:szCs w:val="24"/>
          <w:lang w:val="en-GB"/>
        </w:rPr>
        <w:t xml:space="preserve">thus used primarily for a broad historical and geographical description of </w:t>
      </w:r>
      <w:r w:rsidRPr="23A52692" w:rsidR="6F3B0E91">
        <w:rPr>
          <w:rFonts w:ascii="Calibri" w:hAnsi="Calibri" w:eastAsia="Calibri" w:cs="Calibri"/>
          <w:noProof w:val="0"/>
          <w:sz w:val="24"/>
          <w:szCs w:val="24"/>
          <w:lang w:val="en-GB"/>
        </w:rPr>
        <w:t xml:space="preserve">the </w:t>
      </w:r>
      <w:r w:rsidRPr="23A52692" w:rsidR="19A85598">
        <w:rPr>
          <w:rFonts w:ascii="Calibri" w:hAnsi="Calibri" w:eastAsia="Calibri" w:cs="Calibri"/>
          <w:noProof w:val="0"/>
          <w:sz w:val="24"/>
          <w:szCs w:val="24"/>
          <w:lang w:val="en-GB"/>
        </w:rPr>
        <w:t xml:space="preserve">drug </w:t>
      </w:r>
      <w:r w:rsidRPr="23A52692" w:rsidR="568D675F">
        <w:rPr>
          <w:rFonts w:ascii="Calibri" w:hAnsi="Calibri" w:eastAsia="Calibri" w:cs="Calibri"/>
          <w:noProof w:val="0"/>
          <w:sz w:val="24"/>
          <w:szCs w:val="24"/>
          <w:lang w:val="en-GB"/>
        </w:rPr>
        <w:t xml:space="preserve">trade </w:t>
      </w:r>
      <w:r w:rsidRPr="23A52692" w:rsidR="19A85598">
        <w:rPr>
          <w:rFonts w:ascii="Calibri" w:hAnsi="Calibri" w:eastAsia="Calibri" w:cs="Calibri"/>
          <w:noProof w:val="0"/>
          <w:sz w:val="24"/>
          <w:szCs w:val="24"/>
          <w:lang w:val="en-GB"/>
        </w:rPr>
        <w:t xml:space="preserve">and </w:t>
      </w:r>
      <w:r w:rsidRPr="23A52692" w:rsidR="2CD3E2EC">
        <w:rPr>
          <w:rFonts w:ascii="Calibri" w:hAnsi="Calibri" w:eastAsia="Calibri" w:cs="Calibri"/>
          <w:noProof w:val="0"/>
          <w:sz w:val="24"/>
          <w:szCs w:val="24"/>
          <w:lang w:val="en-GB"/>
        </w:rPr>
        <w:t xml:space="preserve">migration </w:t>
      </w:r>
      <w:r w:rsidRPr="23A52692" w:rsidR="19A85598">
        <w:rPr>
          <w:rFonts w:ascii="Calibri" w:hAnsi="Calibri" w:eastAsia="Calibri" w:cs="Calibri"/>
          <w:noProof w:val="0"/>
          <w:sz w:val="24"/>
          <w:szCs w:val="24"/>
          <w:lang w:val="en-GB"/>
        </w:rPr>
        <w:t>in</w:t>
      </w:r>
      <w:r w:rsidRPr="23A52692" w:rsidR="19A85598">
        <w:rPr>
          <w:rFonts w:ascii="Calibri" w:hAnsi="Calibri" w:eastAsia="Calibri" w:cs="Calibri"/>
          <w:noProof w:val="0"/>
          <w:sz w:val="24"/>
          <w:szCs w:val="24"/>
          <w:lang w:val="en-GB"/>
        </w:rPr>
        <w:t xml:space="preserve"> West Africa and to provide a context for our exploration of narratives. </w:t>
      </w:r>
    </w:p>
    <w:p w:rsidR="00EA4D43" w:rsidP="23A52692" w:rsidRDefault="00EA4D43" w14:paraId="547C2147" w14:textId="085B3A6C">
      <w:pPr>
        <w:pStyle w:val="Normal"/>
        <w:ind/>
        <w:rPr>
          <w:rFonts w:ascii="Calibri" w:hAnsi="Calibri" w:eastAsia="Calibri" w:cs="Calibri"/>
          <w:noProof w:val="0"/>
          <w:sz w:val="24"/>
          <w:szCs w:val="24"/>
          <w:lang w:val="en-GB"/>
        </w:rPr>
      </w:pPr>
    </w:p>
    <w:p w:rsidR="00EA4D43" w:rsidP="23A52692" w:rsidRDefault="00EA4D43" w14:paraId="445DA7D2" w14:textId="0188857F">
      <w:pPr>
        <w:pStyle w:val="Normal"/>
        <w:bidi w:val="0"/>
        <w:spacing w:before="0" w:beforeAutospacing="off" w:after="0" w:afterAutospacing="off" w:line="259" w:lineRule="auto"/>
        <w:ind w:left="0" w:right="0"/>
        <w:jc w:val="left"/>
        <w:rPr>
          <w:rFonts w:ascii="Calibri" w:hAnsi="Calibri" w:eastAsia="Calibri" w:cs="Calibri"/>
          <w:noProof w:val="0"/>
          <w:sz w:val="24"/>
          <w:szCs w:val="24"/>
          <w:lang w:val="en-GB"/>
        </w:rPr>
      </w:pPr>
      <w:r w:rsidRPr="23A52692" w:rsidR="0543C2D7">
        <w:rPr>
          <w:rFonts w:ascii="Calibri" w:hAnsi="Calibri" w:eastAsia="Calibri" w:cs="Calibri"/>
          <w:noProof w:val="0"/>
          <w:sz w:val="24"/>
          <w:szCs w:val="24"/>
          <w:lang w:val="en-GB"/>
        </w:rPr>
        <w:t xml:space="preserve">The </w:t>
      </w:r>
      <w:proofErr w:type="gramStart"/>
      <w:r w:rsidRPr="23A52692" w:rsidR="0543C2D7">
        <w:rPr>
          <w:rFonts w:ascii="Calibri" w:hAnsi="Calibri" w:eastAsia="Calibri" w:cs="Calibri"/>
          <w:noProof w:val="0"/>
          <w:sz w:val="24"/>
          <w:szCs w:val="24"/>
          <w:lang w:val="en-GB"/>
        </w:rPr>
        <w:t>main focus</w:t>
      </w:r>
      <w:proofErr w:type="gramEnd"/>
      <w:r w:rsidRPr="23A52692" w:rsidR="0543C2D7">
        <w:rPr>
          <w:rFonts w:ascii="Calibri" w:hAnsi="Calibri" w:eastAsia="Calibri" w:cs="Calibri"/>
          <w:noProof w:val="0"/>
          <w:sz w:val="24"/>
          <w:szCs w:val="24"/>
          <w:lang w:val="en-GB"/>
        </w:rPr>
        <w:t xml:space="preserve"> of our project, the reconstruction of hidden narratives of TNOC, </w:t>
      </w:r>
      <w:r w:rsidRPr="23A52692" w:rsidR="0B46C306">
        <w:rPr>
          <w:rFonts w:ascii="Calibri" w:hAnsi="Calibri" w:eastAsia="Calibri" w:cs="Calibri"/>
          <w:noProof w:val="0"/>
          <w:sz w:val="24"/>
          <w:szCs w:val="24"/>
          <w:lang w:val="en-GB"/>
        </w:rPr>
        <w:t xml:space="preserve">came </w:t>
      </w:r>
      <w:r w:rsidRPr="23A52692" w:rsidR="0543C2D7">
        <w:rPr>
          <w:rFonts w:ascii="Calibri" w:hAnsi="Calibri" w:eastAsia="Calibri" w:cs="Calibri"/>
          <w:noProof w:val="0"/>
          <w:sz w:val="24"/>
          <w:szCs w:val="24"/>
          <w:lang w:val="en-GB"/>
        </w:rPr>
        <w:t>from t</w:t>
      </w:r>
      <w:r w:rsidRPr="23A52692" w:rsidR="73A7C885">
        <w:rPr>
          <w:rFonts w:ascii="Calibri" w:hAnsi="Calibri" w:eastAsia="Calibri" w:cs="Calibri"/>
          <w:noProof w:val="0"/>
          <w:sz w:val="24"/>
          <w:szCs w:val="24"/>
          <w:lang w:val="en-GB"/>
        </w:rPr>
        <w:t xml:space="preserve">hree </w:t>
      </w:r>
      <w:r w:rsidRPr="23A52692" w:rsidR="0543C2D7">
        <w:rPr>
          <w:rFonts w:ascii="Calibri" w:hAnsi="Calibri" w:eastAsia="Calibri" w:cs="Calibri"/>
          <w:noProof w:val="0"/>
          <w:sz w:val="24"/>
          <w:szCs w:val="24"/>
          <w:lang w:val="en-GB"/>
        </w:rPr>
        <w:t>major sources. The first element of narrative gathering w</w:t>
      </w:r>
      <w:r w:rsidRPr="23A52692" w:rsidR="3F38523F">
        <w:rPr>
          <w:rFonts w:ascii="Calibri" w:hAnsi="Calibri" w:eastAsia="Calibri" w:cs="Calibri"/>
          <w:noProof w:val="0"/>
          <w:sz w:val="24"/>
          <w:szCs w:val="24"/>
          <w:lang w:val="en-GB"/>
        </w:rPr>
        <w:t xml:space="preserve">as </w:t>
      </w:r>
      <w:r w:rsidRPr="23A52692" w:rsidR="0543C2D7">
        <w:rPr>
          <w:rFonts w:ascii="Calibri" w:hAnsi="Calibri" w:eastAsia="Calibri" w:cs="Calibri"/>
          <w:noProof w:val="0"/>
          <w:sz w:val="24"/>
          <w:szCs w:val="24"/>
          <w:lang w:val="en-GB"/>
        </w:rPr>
        <w:t>through reviews of</w:t>
      </w:r>
      <w:r w:rsidRPr="23A52692" w:rsidR="7C79E7B1">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local media in Niger and Nigeria</w:t>
      </w:r>
      <w:r w:rsidRPr="23A52692" w:rsidR="0543C2D7">
        <w:rPr>
          <w:rFonts w:ascii="Calibri" w:hAnsi="Calibri" w:eastAsia="Calibri" w:cs="Calibri"/>
          <w:noProof w:val="0"/>
          <w:sz w:val="24"/>
          <w:szCs w:val="24"/>
          <w:lang w:val="en-GB"/>
        </w:rPr>
        <w:t>. The second part of narrative collection w</w:t>
      </w:r>
      <w:r w:rsidRPr="23A52692" w:rsidR="0E991B8A">
        <w:rPr>
          <w:rFonts w:ascii="Calibri" w:hAnsi="Calibri" w:eastAsia="Calibri" w:cs="Calibri"/>
          <w:noProof w:val="0"/>
          <w:sz w:val="24"/>
          <w:szCs w:val="24"/>
          <w:lang w:val="en-GB"/>
        </w:rPr>
        <w:t xml:space="preserve">as </w:t>
      </w:r>
      <w:r w:rsidRPr="23A52692" w:rsidR="0543C2D7">
        <w:rPr>
          <w:rFonts w:ascii="Calibri" w:hAnsi="Calibri" w:eastAsia="Calibri" w:cs="Calibri"/>
          <w:noProof w:val="0"/>
          <w:sz w:val="24"/>
          <w:szCs w:val="24"/>
          <w:lang w:val="en-GB"/>
        </w:rPr>
        <w:t>through semi-structured</w:t>
      </w:r>
      <w:r w:rsidRPr="23A52692" w:rsidR="11AD596A">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interviews with key officials (</w:t>
      </w:r>
      <w:r w:rsidRPr="23A52692" w:rsidR="45796827">
        <w:rPr>
          <w:rFonts w:ascii="Calibri" w:hAnsi="Calibri" w:eastAsia="Calibri" w:cs="Calibri"/>
          <w:noProof w:val="0"/>
          <w:sz w:val="24"/>
          <w:szCs w:val="24"/>
          <w:lang w:val="en-GB"/>
        </w:rPr>
        <w:t xml:space="preserve">ca </w:t>
      </w:r>
      <w:r w:rsidRPr="23A52692" w:rsidR="0543C2D7">
        <w:rPr>
          <w:rFonts w:ascii="Calibri" w:hAnsi="Calibri" w:eastAsia="Calibri" w:cs="Calibri"/>
          <w:noProof w:val="0"/>
          <w:sz w:val="24"/>
          <w:szCs w:val="24"/>
          <w:lang w:val="en-GB"/>
        </w:rPr>
        <w:t>5-</w:t>
      </w:r>
      <w:r w:rsidRPr="23A52692" w:rsidR="76DAE72D">
        <w:rPr>
          <w:rFonts w:ascii="Calibri" w:hAnsi="Calibri" w:eastAsia="Calibri" w:cs="Calibri"/>
          <w:noProof w:val="0"/>
          <w:sz w:val="24"/>
          <w:szCs w:val="24"/>
          <w:lang w:val="en-GB"/>
        </w:rPr>
        <w:t>8</w:t>
      </w:r>
      <w:r w:rsidRPr="23A52692" w:rsidR="0543C2D7">
        <w:rPr>
          <w:rFonts w:ascii="Calibri" w:hAnsi="Calibri" w:eastAsia="Calibri" w:cs="Calibri"/>
          <w:noProof w:val="0"/>
          <w:sz w:val="24"/>
          <w:szCs w:val="24"/>
          <w:lang w:val="en-GB"/>
        </w:rPr>
        <w:t xml:space="preserve"> in each study site). This w</w:t>
      </w:r>
      <w:r w:rsidRPr="23A52692" w:rsidR="49A715C6">
        <w:rPr>
          <w:rFonts w:ascii="Calibri" w:hAnsi="Calibri" w:eastAsia="Calibri" w:cs="Calibri"/>
          <w:noProof w:val="0"/>
          <w:sz w:val="24"/>
          <w:szCs w:val="24"/>
          <w:lang w:val="en-GB"/>
        </w:rPr>
        <w:t xml:space="preserve">as </w:t>
      </w:r>
      <w:r w:rsidRPr="23A52692" w:rsidR="0543C2D7">
        <w:rPr>
          <w:rFonts w:ascii="Calibri" w:hAnsi="Calibri" w:eastAsia="Calibri" w:cs="Calibri"/>
          <w:noProof w:val="0"/>
          <w:sz w:val="24"/>
          <w:szCs w:val="24"/>
          <w:lang w:val="en-GB"/>
        </w:rPr>
        <w:t>primarily focused on mid-level</w:t>
      </w:r>
      <w:r w:rsidRPr="23A52692" w:rsidR="65E4BB25">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state officials, who </w:t>
      </w:r>
      <w:r w:rsidRPr="23A52692" w:rsidR="01C4E518">
        <w:rPr>
          <w:rFonts w:ascii="Calibri" w:hAnsi="Calibri" w:eastAsia="Calibri" w:cs="Calibri"/>
          <w:noProof w:val="0"/>
          <w:sz w:val="24"/>
          <w:szCs w:val="24"/>
          <w:lang w:val="en-GB"/>
        </w:rPr>
        <w:t xml:space="preserve">were </w:t>
      </w:r>
      <w:r w:rsidRPr="23A52692" w:rsidR="0543C2D7">
        <w:rPr>
          <w:rFonts w:ascii="Calibri" w:hAnsi="Calibri" w:eastAsia="Calibri" w:cs="Calibri"/>
          <w:noProof w:val="0"/>
          <w:sz w:val="24"/>
          <w:szCs w:val="24"/>
          <w:lang w:val="en-GB"/>
        </w:rPr>
        <w:t>often the government’s</w:t>
      </w:r>
      <w:r w:rsidRPr="23A52692" w:rsidR="70FFCC02">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interface with international partners. </w:t>
      </w:r>
      <w:r w:rsidRPr="23A52692" w:rsidR="0C29F6BE">
        <w:rPr>
          <w:rFonts w:ascii="Calibri" w:hAnsi="Calibri" w:eastAsia="Calibri" w:cs="Calibri"/>
          <w:noProof w:val="0"/>
          <w:sz w:val="24"/>
          <w:szCs w:val="24"/>
          <w:lang w:val="en-GB"/>
        </w:rPr>
        <w:t>The investigators’ p</w:t>
      </w:r>
      <w:r w:rsidRPr="23A52692" w:rsidR="0543C2D7">
        <w:rPr>
          <w:rFonts w:ascii="Calibri" w:hAnsi="Calibri" w:eastAsia="Calibri" w:cs="Calibri"/>
          <w:noProof w:val="0"/>
          <w:sz w:val="24"/>
          <w:szCs w:val="24"/>
          <w:lang w:val="en-GB"/>
        </w:rPr>
        <w:t>rior contacts as well as snowball sampling help</w:t>
      </w:r>
      <w:r w:rsidRPr="23A52692" w:rsidR="41B2B53F">
        <w:rPr>
          <w:rFonts w:ascii="Calibri" w:hAnsi="Calibri" w:eastAsia="Calibri" w:cs="Calibri"/>
          <w:noProof w:val="0"/>
          <w:sz w:val="24"/>
          <w:szCs w:val="24"/>
          <w:lang w:val="en-GB"/>
        </w:rPr>
        <w:t>ed</w:t>
      </w:r>
      <w:r w:rsidRPr="23A52692" w:rsidR="0543C2D7">
        <w:rPr>
          <w:rFonts w:ascii="Calibri" w:hAnsi="Calibri" w:eastAsia="Calibri" w:cs="Calibri"/>
          <w:noProof w:val="0"/>
          <w:sz w:val="24"/>
          <w:szCs w:val="24"/>
          <w:lang w:val="en-GB"/>
        </w:rPr>
        <w:t xml:space="preserve"> to</w:t>
      </w:r>
      <w:r w:rsidRPr="23A52692" w:rsidR="406D1314">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identify and interview this group of informants. The</w:t>
      </w:r>
      <w:r w:rsidRPr="23A52692" w:rsidR="5AC7759A">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third part involve</w:t>
      </w:r>
      <w:r w:rsidRPr="23A52692" w:rsidR="34E0280F">
        <w:rPr>
          <w:rFonts w:ascii="Calibri" w:hAnsi="Calibri" w:eastAsia="Calibri" w:cs="Calibri"/>
          <w:noProof w:val="0"/>
          <w:sz w:val="24"/>
          <w:szCs w:val="24"/>
          <w:lang w:val="en-GB"/>
        </w:rPr>
        <w:t>d</w:t>
      </w:r>
      <w:r w:rsidRPr="23A52692" w:rsidR="0543C2D7">
        <w:rPr>
          <w:rFonts w:ascii="Calibri" w:hAnsi="Calibri" w:eastAsia="Calibri" w:cs="Calibri"/>
          <w:noProof w:val="0"/>
          <w:sz w:val="24"/>
          <w:szCs w:val="24"/>
          <w:lang w:val="en-GB"/>
        </w:rPr>
        <w:t xml:space="preserve"> interviews and observation with what we call</w:t>
      </w:r>
      <w:r w:rsidRPr="23A52692" w:rsidR="03263994">
        <w:rPr>
          <w:rFonts w:ascii="Calibri" w:hAnsi="Calibri" w:eastAsia="Calibri" w:cs="Calibri"/>
          <w:noProof w:val="0"/>
          <w:sz w:val="24"/>
          <w:szCs w:val="24"/>
          <w:lang w:val="en-GB"/>
        </w:rPr>
        <w:t>ed</w:t>
      </w:r>
      <w:r w:rsidRPr="23A52692" w:rsidR="0543C2D7">
        <w:rPr>
          <w:rFonts w:ascii="Calibri" w:hAnsi="Calibri" w:eastAsia="Calibri" w:cs="Calibri"/>
          <w:noProof w:val="0"/>
          <w:sz w:val="24"/>
          <w:szCs w:val="24"/>
          <w:lang w:val="en-GB"/>
        </w:rPr>
        <w:t xml:space="preserve"> ‘market insiders’, </w:t>
      </w:r>
      <w:proofErr w:type="gramStart"/>
      <w:r w:rsidRPr="23A52692" w:rsidR="0543C2D7">
        <w:rPr>
          <w:rFonts w:ascii="Calibri" w:hAnsi="Calibri" w:eastAsia="Calibri" w:cs="Calibri"/>
          <w:noProof w:val="0"/>
          <w:sz w:val="24"/>
          <w:szCs w:val="24"/>
          <w:lang w:val="en-GB"/>
        </w:rPr>
        <w:t>i.e.</w:t>
      </w:r>
      <w:proofErr w:type="gramEnd"/>
      <w:r w:rsidRPr="23A52692" w:rsidR="0543C2D7">
        <w:rPr>
          <w:rFonts w:ascii="Calibri" w:hAnsi="Calibri" w:eastAsia="Calibri" w:cs="Calibri"/>
          <w:noProof w:val="0"/>
          <w:sz w:val="24"/>
          <w:szCs w:val="24"/>
          <w:lang w:val="en-GB"/>
        </w:rPr>
        <w:t xml:space="preserve"> individuals</w:t>
      </w:r>
      <w:r w:rsidRPr="23A52692" w:rsidR="59B72518">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associated with </w:t>
      </w:r>
      <w:r w:rsidRPr="23A52692" w:rsidR="7BCA693D">
        <w:rPr>
          <w:rFonts w:ascii="Calibri" w:hAnsi="Calibri" w:eastAsia="Calibri" w:cs="Calibri"/>
          <w:noProof w:val="0"/>
          <w:sz w:val="24"/>
          <w:szCs w:val="24"/>
          <w:lang w:val="en-GB"/>
        </w:rPr>
        <w:t xml:space="preserve">illicit </w:t>
      </w:r>
      <w:r w:rsidRPr="23A52692" w:rsidR="0543C2D7">
        <w:rPr>
          <w:rFonts w:ascii="Calibri" w:hAnsi="Calibri" w:eastAsia="Calibri" w:cs="Calibri"/>
          <w:noProof w:val="0"/>
          <w:sz w:val="24"/>
          <w:szCs w:val="24"/>
          <w:lang w:val="en-GB"/>
        </w:rPr>
        <w:t>practices. This involve</w:t>
      </w:r>
      <w:r w:rsidRPr="23A52692" w:rsidR="08908D69">
        <w:rPr>
          <w:rFonts w:ascii="Calibri" w:hAnsi="Calibri" w:eastAsia="Calibri" w:cs="Calibri"/>
          <w:noProof w:val="0"/>
          <w:sz w:val="24"/>
          <w:szCs w:val="24"/>
          <w:lang w:val="en-GB"/>
        </w:rPr>
        <w:t>d</w:t>
      </w:r>
      <w:r w:rsidRPr="23A52692" w:rsidR="0543C2D7">
        <w:rPr>
          <w:rFonts w:ascii="Calibri" w:hAnsi="Calibri" w:eastAsia="Calibri" w:cs="Calibri"/>
          <w:noProof w:val="0"/>
          <w:sz w:val="24"/>
          <w:szCs w:val="24"/>
          <w:lang w:val="en-GB"/>
        </w:rPr>
        <w:t xml:space="preserve"> </w:t>
      </w:r>
      <w:r w:rsidRPr="23A52692" w:rsidR="5A6050F4">
        <w:rPr>
          <w:rFonts w:ascii="Calibri" w:hAnsi="Calibri" w:eastAsia="Calibri" w:cs="Calibri"/>
          <w:noProof w:val="0"/>
          <w:sz w:val="24"/>
          <w:szCs w:val="24"/>
          <w:lang w:val="en-GB"/>
        </w:rPr>
        <w:t xml:space="preserve">ca </w:t>
      </w:r>
      <w:r w:rsidRPr="23A52692" w:rsidR="047DC09D">
        <w:rPr>
          <w:rFonts w:ascii="Calibri" w:hAnsi="Calibri" w:eastAsia="Calibri" w:cs="Calibri"/>
          <w:noProof w:val="0"/>
          <w:sz w:val="24"/>
          <w:szCs w:val="24"/>
          <w:lang w:val="en-GB"/>
        </w:rPr>
        <w:t>15</w:t>
      </w:r>
      <w:r w:rsidRPr="23A52692" w:rsidR="0543C2D7">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semi-structured interviews with</w:t>
      </w:r>
      <w:r w:rsidRPr="23A52692" w:rsidR="2E703AA6">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people associated with the migrant </w:t>
      </w:r>
      <w:r w:rsidRPr="23A52692" w:rsidR="586D34DF">
        <w:rPr>
          <w:rFonts w:ascii="Calibri" w:hAnsi="Calibri" w:eastAsia="Calibri" w:cs="Calibri"/>
          <w:noProof w:val="0"/>
          <w:sz w:val="24"/>
          <w:szCs w:val="24"/>
          <w:lang w:val="en-GB"/>
        </w:rPr>
        <w:t xml:space="preserve">transport </w:t>
      </w:r>
      <w:r w:rsidRPr="23A52692" w:rsidR="60D57C36">
        <w:rPr>
          <w:rFonts w:ascii="Calibri" w:hAnsi="Calibri" w:eastAsia="Calibri" w:cs="Calibri"/>
          <w:noProof w:val="0"/>
          <w:sz w:val="24"/>
          <w:szCs w:val="24"/>
          <w:lang w:val="en-GB"/>
        </w:rPr>
        <w:t xml:space="preserve">in Agadez (Niger) </w:t>
      </w:r>
      <w:r w:rsidRPr="23A52692" w:rsidR="586D34DF">
        <w:rPr>
          <w:rFonts w:ascii="Calibri" w:hAnsi="Calibri" w:eastAsia="Calibri" w:cs="Calibri"/>
          <w:noProof w:val="0"/>
          <w:sz w:val="24"/>
          <w:szCs w:val="24"/>
          <w:lang w:val="en-GB"/>
        </w:rPr>
        <w:t xml:space="preserve">and </w:t>
      </w:r>
      <w:r w:rsidRPr="23A52692" w:rsidR="079A86D0">
        <w:rPr>
          <w:rFonts w:ascii="Calibri" w:hAnsi="Calibri" w:eastAsia="Calibri" w:cs="Calibri"/>
          <w:noProof w:val="0"/>
          <w:sz w:val="24"/>
          <w:szCs w:val="24"/>
          <w:lang w:val="en-GB"/>
        </w:rPr>
        <w:t xml:space="preserve">the </w:t>
      </w:r>
      <w:r w:rsidRPr="23A52692" w:rsidR="673C129A">
        <w:rPr>
          <w:rFonts w:ascii="Calibri" w:hAnsi="Calibri" w:eastAsia="Calibri" w:cs="Calibri"/>
          <w:noProof w:val="0"/>
          <w:sz w:val="24"/>
          <w:szCs w:val="24"/>
          <w:lang w:val="en-GB"/>
        </w:rPr>
        <w:t>i</w:t>
      </w:r>
      <w:r w:rsidRPr="23A52692" w:rsidR="5DD28D99">
        <w:rPr>
          <w:rFonts w:ascii="Calibri" w:hAnsi="Calibri" w:eastAsia="Calibri" w:cs="Calibri"/>
          <w:noProof w:val="0"/>
          <w:sz w:val="24"/>
          <w:szCs w:val="24"/>
          <w:lang w:val="en-GB"/>
        </w:rPr>
        <w:t xml:space="preserve">llicit </w:t>
      </w:r>
      <w:r w:rsidRPr="23A52692" w:rsidR="4D17D6DC">
        <w:rPr>
          <w:rFonts w:ascii="Calibri" w:hAnsi="Calibri" w:eastAsia="Calibri" w:cs="Calibri"/>
          <w:noProof w:val="0"/>
          <w:sz w:val="24"/>
          <w:szCs w:val="24"/>
          <w:lang w:val="en-GB"/>
        </w:rPr>
        <w:t>opioid</w:t>
      </w:r>
      <w:r w:rsidRPr="23A52692" w:rsidR="17C3C293">
        <w:rPr>
          <w:rFonts w:ascii="Calibri" w:hAnsi="Calibri" w:eastAsia="Calibri" w:cs="Calibri"/>
          <w:noProof w:val="0"/>
          <w:sz w:val="24"/>
          <w:szCs w:val="24"/>
          <w:lang w:val="en-GB"/>
        </w:rPr>
        <w:t xml:space="preserve"> econom</w:t>
      </w:r>
      <w:r w:rsidRPr="23A52692" w:rsidR="329663CC">
        <w:rPr>
          <w:rFonts w:ascii="Calibri" w:hAnsi="Calibri" w:eastAsia="Calibri" w:cs="Calibri"/>
          <w:noProof w:val="0"/>
          <w:sz w:val="24"/>
          <w:szCs w:val="24"/>
          <w:lang w:val="en-GB"/>
        </w:rPr>
        <w:t>y</w:t>
      </w:r>
      <w:r w:rsidRPr="23A52692" w:rsidR="17C3C293">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i</w:t>
      </w:r>
      <w:r w:rsidRPr="23A52692" w:rsidR="734E4FD6">
        <w:rPr>
          <w:rFonts w:ascii="Calibri" w:hAnsi="Calibri" w:eastAsia="Calibri" w:cs="Calibri"/>
          <w:noProof w:val="0"/>
          <w:sz w:val="24"/>
          <w:szCs w:val="24"/>
          <w:lang w:val="en-GB"/>
        </w:rPr>
        <w:t>n</w:t>
      </w:r>
      <w:r w:rsidRPr="23A52692" w:rsidR="0543C2D7">
        <w:rPr>
          <w:rFonts w:ascii="Calibri" w:hAnsi="Calibri" w:eastAsia="Calibri" w:cs="Calibri"/>
          <w:noProof w:val="0"/>
          <w:sz w:val="24"/>
          <w:szCs w:val="24"/>
          <w:lang w:val="en-GB"/>
        </w:rPr>
        <w:t xml:space="preserve"> Lagos (Nigeria). More specifically, this involve</w:t>
      </w:r>
      <w:r w:rsidRPr="23A52692" w:rsidR="4735729A">
        <w:rPr>
          <w:rFonts w:ascii="Calibri" w:hAnsi="Calibri" w:eastAsia="Calibri" w:cs="Calibri"/>
          <w:noProof w:val="0"/>
          <w:sz w:val="24"/>
          <w:szCs w:val="24"/>
          <w:lang w:val="en-GB"/>
        </w:rPr>
        <w:t>d</w:t>
      </w:r>
      <w:r w:rsidRPr="23A52692" w:rsidR="0543C2D7">
        <w:rPr>
          <w:rFonts w:ascii="Calibri" w:hAnsi="Calibri" w:eastAsia="Calibri" w:cs="Calibri"/>
          <w:noProof w:val="0"/>
          <w:sz w:val="24"/>
          <w:szCs w:val="24"/>
          <w:lang w:val="en-GB"/>
        </w:rPr>
        <w:t xml:space="preserve"> interviews with </w:t>
      </w:r>
      <w:r w:rsidRPr="23A52692" w:rsidR="7F73C167">
        <w:rPr>
          <w:rFonts w:ascii="Calibri" w:hAnsi="Calibri" w:eastAsia="Calibri" w:cs="Calibri"/>
          <w:noProof w:val="0"/>
          <w:sz w:val="24"/>
          <w:szCs w:val="24"/>
          <w:lang w:val="en-GB"/>
        </w:rPr>
        <w:t xml:space="preserve">local drug sellers, drug importers, </w:t>
      </w:r>
      <w:r w:rsidRPr="23A52692" w:rsidR="0543C2D7">
        <w:rPr>
          <w:rFonts w:ascii="Calibri" w:hAnsi="Calibri" w:eastAsia="Calibri" w:cs="Calibri"/>
          <w:noProof w:val="0"/>
          <w:sz w:val="24"/>
          <w:szCs w:val="24"/>
          <w:lang w:val="en-GB"/>
        </w:rPr>
        <w:t>transporters</w:t>
      </w:r>
      <w:r w:rsidRPr="23A52692" w:rsidR="2DBC7E97">
        <w:rPr>
          <w:rFonts w:ascii="Calibri" w:hAnsi="Calibri" w:eastAsia="Calibri" w:cs="Calibri"/>
          <w:noProof w:val="0"/>
          <w:sz w:val="24"/>
          <w:szCs w:val="24"/>
          <w:lang w:val="en-GB"/>
        </w:rPr>
        <w:t xml:space="preserve">, importers </w:t>
      </w:r>
      <w:r w:rsidRPr="23A52692" w:rsidR="0543C2D7">
        <w:rPr>
          <w:rFonts w:ascii="Calibri" w:hAnsi="Calibri" w:eastAsia="Calibri" w:cs="Calibri"/>
          <w:noProof w:val="0"/>
          <w:sz w:val="24"/>
          <w:szCs w:val="24"/>
          <w:lang w:val="en-GB"/>
        </w:rPr>
        <w:t>and</w:t>
      </w:r>
      <w:r w:rsidRPr="23A52692" w:rsidR="07C6638A">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smugglers in the two sites, as well as individuals with good knowledge of the trade, such as NGO</w:t>
      </w:r>
      <w:r w:rsidRPr="23A52692" w:rsidR="50440581">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workers and </w:t>
      </w:r>
      <w:r w:rsidRPr="23A52692" w:rsidR="0CFB77EA">
        <w:rPr>
          <w:rFonts w:ascii="Calibri" w:hAnsi="Calibri" w:eastAsia="Calibri" w:cs="Calibri"/>
          <w:noProof w:val="0"/>
          <w:sz w:val="24"/>
          <w:szCs w:val="24"/>
          <w:lang w:val="en-GB"/>
        </w:rPr>
        <w:t xml:space="preserve">academics </w:t>
      </w:r>
      <w:r w:rsidRPr="23A52692" w:rsidR="0543C2D7">
        <w:rPr>
          <w:rFonts w:ascii="Calibri" w:hAnsi="Calibri" w:eastAsia="Calibri" w:cs="Calibri"/>
          <w:noProof w:val="0"/>
          <w:sz w:val="24"/>
          <w:szCs w:val="24"/>
          <w:lang w:val="en-GB"/>
        </w:rPr>
        <w:t>having worked with market insiders. These interviews w</w:t>
      </w:r>
      <w:r w:rsidRPr="23A52692" w:rsidR="25CD581B">
        <w:rPr>
          <w:rFonts w:ascii="Calibri" w:hAnsi="Calibri" w:eastAsia="Calibri" w:cs="Calibri"/>
          <w:noProof w:val="0"/>
          <w:sz w:val="24"/>
          <w:szCs w:val="24"/>
          <w:lang w:val="en-GB"/>
        </w:rPr>
        <w:t>ere</w:t>
      </w:r>
      <w:r w:rsidRPr="23A52692" w:rsidR="0543C2D7">
        <w:rPr>
          <w:rFonts w:ascii="Calibri" w:hAnsi="Calibri" w:eastAsia="Calibri" w:cs="Calibri"/>
          <w:noProof w:val="0"/>
          <w:sz w:val="24"/>
          <w:szCs w:val="24"/>
          <w:lang w:val="en-GB"/>
        </w:rPr>
        <w:t xml:space="preserve"> conducted in</w:t>
      </w:r>
      <w:r w:rsidRPr="23A52692" w:rsidR="6CA74591">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safe places, such as the offices of informants or NGO offices</w:t>
      </w:r>
      <w:r w:rsidRPr="23A52692" w:rsidR="0543C2D7">
        <w:rPr>
          <w:rFonts w:ascii="Calibri" w:hAnsi="Calibri" w:eastAsia="Calibri" w:cs="Calibri"/>
          <w:noProof w:val="0"/>
          <w:sz w:val="24"/>
          <w:szCs w:val="24"/>
          <w:lang w:val="en-GB"/>
        </w:rPr>
        <w:t>, and under the</w:t>
      </w:r>
      <w:r w:rsidRPr="23A52692" w:rsidR="2FF31168">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observance of strictest ethical guidelines. </w:t>
      </w:r>
    </w:p>
    <w:p w:rsidR="00EA4D43" w:rsidP="23A52692" w:rsidRDefault="00EA4D43" w14:paraId="19A32C39" w14:textId="0B89F315">
      <w:pPr>
        <w:pStyle w:val="Normal"/>
        <w:bidi w:val="0"/>
        <w:spacing w:before="0" w:beforeAutospacing="off" w:after="0" w:afterAutospacing="off" w:line="259" w:lineRule="auto"/>
        <w:ind w:left="0" w:right="0"/>
        <w:jc w:val="left"/>
        <w:rPr>
          <w:rFonts w:ascii="Calibri" w:hAnsi="Calibri" w:eastAsia="Calibri" w:cs="Calibri"/>
          <w:noProof w:val="0"/>
          <w:sz w:val="24"/>
          <w:szCs w:val="24"/>
          <w:lang w:val="en-GB"/>
        </w:rPr>
      </w:pPr>
    </w:p>
    <w:p w:rsidR="00EA4D43" w:rsidP="23A52692" w:rsidRDefault="00EA4D43" w14:paraId="4FB81C21" w14:textId="10E9E7A0">
      <w:pPr>
        <w:pStyle w:val="Normal"/>
        <w:bidi w:val="0"/>
        <w:spacing w:before="0" w:beforeAutospacing="off" w:after="0" w:afterAutospacing="off" w:line="259" w:lineRule="auto"/>
        <w:ind w:left="0" w:right="0"/>
        <w:jc w:val="left"/>
        <w:rPr>
          <w:rFonts w:ascii="Calibri" w:hAnsi="Calibri" w:eastAsia="Calibri" w:cs="Calibri"/>
          <w:noProof w:val="0"/>
          <w:sz w:val="24"/>
          <w:szCs w:val="24"/>
          <w:lang w:val="en-GB"/>
        </w:rPr>
      </w:pPr>
      <w:r w:rsidRPr="23A52692" w:rsidR="0543C2D7">
        <w:rPr>
          <w:rFonts w:ascii="Calibri" w:hAnsi="Calibri" w:eastAsia="Calibri" w:cs="Calibri"/>
          <w:noProof w:val="0"/>
          <w:sz w:val="24"/>
          <w:szCs w:val="24"/>
          <w:lang w:val="en-GB"/>
        </w:rPr>
        <w:t xml:space="preserve">Throughout our interviews, we </w:t>
      </w:r>
      <w:r w:rsidRPr="23A52692" w:rsidR="652CCA64">
        <w:rPr>
          <w:rFonts w:ascii="Calibri" w:hAnsi="Calibri" w:eastAsia="Calibri" w:cs="Calibri"/>
          <w:noProof w:val="0"/>
          <w:sz w:val="24"/>
          <w:szCs w:val="24"/>
          <w:lang w:val="en-GB"/>
        </w:rPr>
        <w:t xml:space="preserve">were </w:t>
      </w:r>
      <w:r w:rsidRPr="23A52692" w:rsidR="0543C2D7">
        <w:rPr>
          <w:rFonts w:ascii="Calibri" w:hAnsi="Calibri" w:eastAsia="Calibri" w:cs="Calibri"/>
          <w:noProof w:val="0"/>
          <w:sz w:val="24"/>
          <w:szCs w:val="24"/>
          <w:lang w:val="en-GB"/>
        </w:rPr>
        <w:t>looking to understand the ways that our interlocutors’ narratives</w:t>
      </w:r>
      <w:r w:rsidRPr="23A52692" w:rsidR="7545217D">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reflect understandings of legality, legitimacy, and formality. The legality of migration</w:t>
      </w:r>
      <w:r w:rsidRPr="23A52692" w:rsidR="79761D26">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and drugs we focus</w:t>
      </w:r>
      <w:r w:rsidRPr="23A52692" w:rsidR="175EC94D">
        <w:rPr>
          <w:rFonts w:ascii="Calibri" w:hAnsi="Calibri" w:eastAsia="Calibri" w:cs="Calibri"/>
          <w:noProof w:val="0"/>
          <w:sz w:val="24"/>
          <w:szCs w:val="24"/>
          <w:lang w:val="en-GB"/>
        </w:rPr>
        <w:t xml:space="preserve">sed </w:t>
      </w:r>
      <w:r w:rsidRPr="23A52692" w:rsidR="0543C2D7">
        <w:rPr>
          <w:rFonts w:ascii="Calibri" w:hAnsi="Calibri" w:eastAsia="Calibri" w:cs="Calibri"/>
          <w:noProof w:val="0"/>
          <w:sz w:val="24"/>
          <w:szCs w:val="24"/>
          <w:lang w:val="en-GB"/>
        </w:rPr>
        <w:t xml:space="preserve">on </w:t>
      </w:r>
      <w:r w:rsidRPr="23A52692" w:rsidR="6B9360C8">
        <w:rPr>
          <w:rFonts w:ascii="Calibri" w:hAnsi="Calibri" w:eastAsia="Calibri" w:cs="Calibri"/>
          <w:noProof w:val="0"/>
          <w:sz w:val="24"/>
          <w:szCs w:val="24"/>
          <w:lang w:val="en-GB"/>
        </w:rPr>
        <w:t xml:space="preserve">was </w:t>
      </w:r>
      <w:r w:rsidRPr="23A52692" w:rsidR="0543C2D7">
        <w:rPr>
          <w:rFonts w:ascii="Calibri" w:hAnsi="Calibri" w:eastAsia="Calibri" w:cs="Calibri"/>
          <w:noProof w:val="0"/>
          <w:sz w:val="24"/>
          <w:szCs w:val="24"/>
          <w:lang w:val="en-GB"/>
        </w:rPr>
        <w:t>deeply contested, and diverse actors pursue</w:t>
      </w:r>
      <w:r w:rsidRPr="23A52692" w:rsidR="2040FE7A">
        <w:rPr>
          <w:rFonts w:ascii="Calibri" w:hAnsi="Calibri" w:eastAsia="Calibri" w:cs="Calibri"/>
          <w:noProof w:val="0"/>
          <w:sz w:val="24"/>
          <w:szCs w:val="24"/>
          <w:lang w:val="en-GB"/>
        </w:rPr>
        <w:t>d</w:t>
      </w:r>
      <w:r w:rsidRPr="23A52692" w:rsidR="0543C2D7">
        <w:rPr>
          <w:rFonts w:ascii="Calibri" w:hAnsi="Calibri" w:eastAsia="Calibri" w:cs="Calibri"/>
          <w:noProof w:val="0"/>
          <w:sz w:val="24"/>
          <w:szCs w:val="24"/>
          <w:lang w:val="en-GB"/>
        </w:rPr>
        <w:t xml:space="preserve"> (or reject</w:t>
      </w:r>
      <w:r w:rsidRPr="23A52692" w:rsidR="2022860D">
        <w:rPr>
          <w:rFonts w:ascii="Calibri" w:hAnsi="Calibri" w:eastAsia="Calibri" w:cs="Calibri"/>
          <w:noProof w:val="0"/>
          <w:sz w:val="24"/>
          <w:szCs w:val="24"/>
          <w:lang w:val="en-GB"/>
        </w:rPr>
        <w:t>ed</w:t>
      </w:r>
      <w:r w:rsidRPr="23A52692" w:rsidR="0543C2D7">
        <w:rPr>
          <w:rFonts w:ascii="Calibri" w:hAnsi="Calibri" w:eastAsia="Calibri" w:cs="Calibri"/>
          <w:noProof w:val="0"/>
          <w:sz w:val="24"/>
          <w:szCs w:val="24"/>
          <w:lang w:val="en-GB"/>
        </w:rPr>
        <w:t>)</w:t>
      </w:r>
      <w:r w:rsidRPr="23A52692" w:rsidR="05B59A6D">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 xml:space="preserve">legitimacy in different ways. </w:t>
      </w:r>
      <w:r w:rsidRPr="23A52692" w:rsidR="0543C2D7">
        <w:rPr>
          <w:rFonts w:ascii="Calibri" w:hAnsi="Calibri" w:eastAsia="Calibri" w:cs="Calibri"/>
          <w:noProof w:val="0"/>
          <w:sz w:val="24"/>
          <w:szCs w:val="24"/>
          <w:lang w:val="en-GB"/>
        </w:rPr>
        <w:t xml:space="preserve">Once all the interview data </w:t>
      </w:r>
      <w:r w:rsidRPr="23A52692" w:rsidR="301AAA3C">
        <w:rPr>
          <w:rFonts w:ascii="Calibri" w:hAnsi="Calibri" w:eastAsia="Calibri" w:cs="Calibri"/>
          <w:noProof w:val="0"/>
          <w:sz w:val="24"/>
          <w:szCs w:val="24"/>
          <w:lang w:val="en-GB"/>
        </w:rPr>
        <w:t xml:space="preserve">was </w:t>
      </w:r>
      <w:r w:rsidRPr="23A52692" w:rsidR="0543C2D7">
        <w:rPr>
          <w:rFonts w:ascii="Calibri" w:hAnsi="Calibri" w:eastAsia="Calibri" w:cs="Calibri"/>
          <w:noProof w:val="0"/>
          <w:sz w:val="24"/>
          <w:szCs w:val="24"/>
          <w:lang w:val="en-GB"/>
        </w:rPr>
        <w:t xml:space="preserve">collected, the preliminary </w:t>
      </w:r>
      <w:r w:rsidRPr="23A52692" w:rsidR="7A4E5923">
        <w:rPr>
          <w:rFonts w:ascii="Calibri" w:hAnsi="Calibri" w:eastAsia="Calibri" w:cs="Calibri"/>
          <w:noProof w:val="0"/>
          <w:sz w:val="24"/>
          <w:szCs w:val="24"/>
          <w:lang w:val="en-GB"/>
        </w:rPr>
        <w:t xml:space="preserve">thematic </w:t>
      </w:r>
      <w:r w:rsidRPr="23A52692" w:rsidR="0543C2D7">
        <w:rPr>
          <w:rFonts w:ascii="Calibri" w:hAnsi="Calibri" w:eastAsia="Calibri" w:cs="Calibri"/>
          <w:noProof w:val="0"/>
          <w:sz w:val="24"/>
          <w:szCs w:val="24"/>
          <w:lang w:val="en-GB"/>
        </w:rPr>
        <w:t xml:space="preserve">analysis </w:t>
      </w:r>
      <w:r w:rsidRPr="23A52692" w:rsidR="0543C2D7">
        <w:rPr>
          <w:rFonts w:ascii="Calibri" w:hAnsi="Calibri" w:eastAsia="Calibri" w:cs="Calibri"/>
          <w:noProof w:val="0"/>
          <w:sz w:val="24"/>
          <w:szCs w:val="24"/>
          <w:lang w:val="en-GB"/>
        </w:rPr>
        <w:t>wo</w:t>
      </w:r>
      <w:r w:rsidRPr="23A52692" w:rsidR="4FE07B23">
        <w:rPr>
          <w:rFonts w:ascii="Calibri" w:hAnsi="Calibri" w:eastAsia="Calibri" w:cs="Calibri"/>
          <w:noProof w:val="0"/>
          <w:sz w:val="24"/>
          <w:szCs w:val="24"/>
          <w:lang w:val="en-GB"/>
        </w:rPr>
        <w:t>r</w:t>
      </w:r>
      <w:r w:rsidRPr="23A52692" w:rsidR="0543C2D7">
        <w:rPr>
          <w:rFonts w:ascii="Calibri" w:hAnsi="Calibri" w:eastAsia="Calibri" w:cs="Calibri"/>
          <w:noProof w:val="0"/>
          <w:sz w:val="24"/>
          <w:szCs w:val="24"/>
          <w:lang w:val="en-GB"/>
        </w:rPr>
        <w:t>k</w:t>
      </w:r>
      <w:r w:rsidRPr="23A52692" w:rsidR="00031AAE">
        <w:rPr>
          <w:rFonts w:ascii="Calibri" w:hAnsi="Calibri" w:eastAsia="Calibri" w:cs="Calibri"/>
          <w:noProof w:val="0"/>
          <w:sz w:val="24"/>
          <w:szCs w:val="24"/>
          <w:lang w:val="en-GB"/>
        </w:rPr>
        <w:t>ed</w:t>
      </w:r>
      <w:r w:rsidRPr="23A52692" w:rsidR="0543C2D7">
        <w:rPr>
          <w:rFonts w:ascii="Calibri" w:hAnsi="Calibri" w:eastAsia="Calibri" w:cs="Calibri"/>
          <w:noProof w:val="0"/>
          <w:sz w:val="24"/>
          <w:szCs w:val="24"/>
          <w:lang w:val="en-GB"/>
        </w:rPr>
        <w:t xml:space="preserve"> through a categorisation of what practices and forms of understanding various</w:t>
      </w:r>
      <w:r w:rsidRPr="23A52692" w:rsidR="58D5CF7A">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narratives enable</w:t>
      </w:r>
      <w:r w:rsidRPr="23A52692" w:rsidR="2A3845FA">
        <w:rPr>
          <w:rFonts w:ascii="Calibri" w:hAnsi="Calibri" w:eastAsia="Calibri" w:cs="Calibri"/>
          <w:noProof w:val="0"/>
          <w:sz w:val="24"/>
          <w:szCs w:val="24"/>
          <w:lang w:val="en-GB"/>
        </w:rPr>
        <w:t>d</w:t>
      </w:r>
      <w:r w:rsidRPr="23A52692" w:rsidR="0543C2D7">
        <w:rPr>
          <w:rFonts w:ascii="Calibri" w:hAnsi="Calibri" w:eastAsia="Calibri" w:cs="Calibri"/>
          <w:noProof w:val="0"/>
          <w:sz w:val="24"/>
          <w:szCs w:val="24"/>
          <w:lang w:val="en-GB"/>
        </w:rPr>
        <w:t xml:space="preserve">. For instance, ways of framing ethnicity or gender </w:t>
      </w:r>
      <w:r w:rsidRPr="23A52692" w:rsidR="2546C069">
        <w:rPr>
          <w:rFonts w:ascii="Calibri" w:hAnsi="Calibri" w:eastAsia="Calibri" w:cs="Calibri"/>
          <w:noProof w:val="0"/>
          <w:sz w:val="24"/>
          <w:szCs w:val="24"/>
          <w:lang w:val="en-GB"/>
        </w:rPr>
        <w:t>wer</w:t>
      </w:r>
      <w:r w:rsidRPr="23A52692" w:rsidR="0543C2D7">
        <w:rPr>
          <w:rFonts w:ascii="Calibri" w:hAnsi="Calibri" w:eastAsia="Calibri" w:cs="Calibri"/>
          <w:noProof w:val="0"/>
          <w:sz w:val="24"/>
          <w:szCs w:val="24"/>
          <w:lang w:val="en-GB"/>
        </w:rPr>
        <w:t>e</w:t>
      </w:r>
      <w:r w:rsidRPr="23A52692" w:rsidR="57BE7A40">
        <w:rPr>
          <w:rFonts w:ascii="Calibri" w:hAnsi="Calibri" w:eastAsia="Calibri" w:cs="Calibri"/>
          <w:noProof w:val="0"/>
          <w:sz w:val="24"/>
          <w:szCs w:val="24"/>
          <w:lang w:val="en-GB"/>
        </w:rPr>
        <w:t xml:space="preserve"> </w:t>
      </w:r>
      <w:r w:rsidRPr="23A52692" w:rsidR="0543C2D7">
        <w:rPr>
          <w:rFonts w:ascii="Calibri" w:hAnsi="Calibri" w:eastAsia="Calibri" w:cs="Calibri"/>
          <w:noProof w:val="0"/>
          <w:sz w:val="24"/>
          <w:szCs w:val="24"/>
          <w:lang w:val="en-GB"/>
        </w:rPr>
        <w:t>particularly salient when it c</w:t>
      </w:r>
      <w:r w:rsidRPr="23A52692" w:rsidR="73AF4103">
        <w:rPr>
          <w:rFonts w:ascii="Calibri" w:hAnsi="Calibri" w:eastAsia="Calibri" w:cs="Calibri"/>
          <w:noProof w:val="0"/>
          <w:sz w:val="24"/>
          <w:szCs w:val="24"/>
          <w:lang w:val="en-GB"/>
        </w:rPr>
        <w:t xml:space="preserve">ame </w:t>
      </w:r>
      <w:r w:rsidRPr="23A52692" w:rsidR="0543C2D7">
        <w:rPr>
          <w:rFonts w:ascii="Calibri" w:hAnsi="Calibri" w:eastAsia="Calibri" w:cs="Calibri"/>
          <w:noProof w:val="0"/>
          <w:sz w:val="24"/>
          <w:szCs w:val="24"/>
          <w:lang w:val="en-GB"/>
        </w:rPr>
        <w:t>to the identification of potential smugglers or victims</w:t>
      </w:r>
      <w:r w:rsidRPr="23A52692" w:rsidR="0543C2D7">
        <w:rPr>
          <w:rFonts w:ascii="Calibri" w:hAnsi="Calibri" w:eastAsia="Calibri" w:cs="Calibri"/>
          <w:noProof w:val="0"/>
          <w:sz w:val="24"/>
          <w:szCs w:val="24"/>
          <w:lang w:val="en-GB"/>
        </w:rPr>
        <w:t xml:space="preserve">. </w:t>
      </w:r>
    </w:p>
    <w:p w:rsidR="00EA4D43" w:rsidP="23A52692" w:rsidRDefault="00EA4D43" w14:paraId="286B6782" w14:textId="5EBA49CB">
      <w:pPr>
        <w:pStyle w:val="Normal"/>
        <w:bidi w:val="0"/>
        <w:spacing w:before="0" w:beforeAutospacing="off" w:after="0" w:afterAutospacing="off" w:line="259" w:lineRule="auto"/>
        <w:ind w:left="0" w:right="0"/>
        <w:jc w:val="left"/>
        <w:rPr>
          <w:rFonts w:ascii="Calibri" w:hAnsi="Calibri" w:eastAsia="Calibri" w:cs="Calibri"/>
          <w:noProof w:val="0"/>
          <w:sz w:val="24"/>
          <w:szCs w:val="24"/>
          <w:lang w:val="en-GB"/>
        </w:rPr>
      </w:pPr>
    </w:p>
    <w:p w:rsidR="00EA4D43" w:rsidP="075421C4" w:rsidRDefault="00EA4D43" w14:paraId="18D2E7C9" w14:textId="2E0C6AC3">
      <w:pPr>
        <w:pStyle w:val="Normal"/>
        <w:ind/>
        <w:rPr>
          <w:rFonts w:ascii="Calibri" w:hAnsi="Calibri" w:eastAsia="Calibri" w:cs="Calibri"/>
          <w:noProof w:val="0"/>
          <w:sz w:val="24"/>
          <w:szCs w:val="24"/>
          <w:lang w:val="en-GB"/>
        </w:rPr>
      </w:pPr>
      <w:r w:rsidRPr="075421C4" w:rsidR="0543C2D7">
        <w:rPr>
          <w:rFonts w:ascii="Calibri" w:hAnsi="Calibri" w:eastAsia="Calibri" w:cs="Calibri"/>
          <w:b w:val="1"/>
          <w:bCs w:val="1"/>
          <w:noProof w:val="0"/>
          <w:sz w:val="24"/>
          <w:szCs w:val="24"/>
          <w:lang w:val="en-GB"/>
        </w:rPr>
        <w:t>Study site selection and access</w:t>
      </w:r>
      <w:r w:rsidRPr="075421C4" w:rsidR="0543C2D7">
        <w:rPr>
          <w:rFonts w:ascii="Calibri" w:hAnsi="Calibri" w:eastAsia="Calibri" w:cs="Calibri"/>
          <w:noProof w:val="0"/>
          <w:sz w:val="24"/>
          <w:szCs w:val="24"/>
          <w:lang w:val="en-GB"/>
        </w:rPr>
        <w:t xml:space="preserve">: The two main study sites were chosen purposely, as they </w:t>
      </w:r>
      <w:r w:rsidRPr="075421C4" w:rsidR="627694C7">
        <w:rPr>
          <w:rFonts w:ascii="Calibri" w:hAnsi="Calibri" w:eastAsia="Calibri" w:cs="Calibri"/>
          <w:noProof w:val="0"/>
          <w:sz w:val="24"/>
          <w:szCs w:val="24"/>
          <w:lang w:val="en-GB"/>
        </w:rPr>
        <w:t xml:space="preserve">are </w:t>
      </w:r>
      <w:r w:rsidRPr="075421C4" w:rsidR="0543C2D7">
        <w:rPr>
          <w:rFonts w:ascii="Calibri" w:hAnsi="Calibri" w:eastAsia="Calibri" w:cs="Calibri"/>
          <w:noProof w:val="0"/>
          <w:sz w:val="24"/>
          <w:szCs w:val="24"/>
          <w:lang w:val="en-GB"/>
        </w:rPr>
        <w:t>both</w:t>
      </w:r>
      <w:r w:rsidRPr="075421C4" w:rsidR="7F50A55B">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major licit and illicit trade hubs in West Africa. Agadez is the northern smuggling hub of Niger and</w:t>
      </w:r>
      <w:r w:rsidRPr="075421C4" w:rsidR="68AE058D">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one of the major ‘gates to the Sahara.’ As such the city is a critical hub on the ancient trans-Saharan</w:t>
      </w:r>
      <w:r w:rsidRPr="075421C4" w:rsidR="41C90760">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trade route linking West Africa to North Africa and the</w:t>
      </w:r>
      <w:r w:rsidRPr="075421C4" w:rsidR="4B5BCC69">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Mediterranean. Lagos is West Africa’s most</w:t>
      </w:r>
      <w:r w:rsidRPr="075421C4" w:rsidR="41D38653">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important commercial centre and seaport, where much of the region’s container, as well as airborne</w:t>
      </w:r>
      <w:r w:rsidRPr="075421C4" w:rsidR="447BFFA7">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 xml:space="preserve">trade, flows through. It is at these two critical transport hubs that the </w:t>
      </w:r>
      <w:r w:rsidRPr="075421C4" w:rsidR="482F9DC4">
        <w:rPr>
          <w:rFonts w:ascii="Calibri" w:hAnsi="Calibri" w:eastAsia="Calibri" w:cs="Calibri"/>
          <w:noProof w:val="0"/>
          <w:sz w:val="24"/>
          <w:szCs w:val="24"/>
          <w:lang w:val="en-GB"/>
        </w:rPr>
        <w:t xml:space="preserve">licit and illicit </w:t>
      </w:r>
      <w:r w:rsidRPr="075421C4" w:rsidR="0543C2D7">
        <w:rPr>
          <w:rFonts w:ascii="Calibri" w:hAnsi="Calibri" w:eastAsia="Calibri" w:cs="Calibri"/>
          <w:noProof w:val="0"/>
          <w:sz w:val="24"/>
          <w:szCs w:val="24"/>
          <w:lang w:val="en-GB"/>
        </w:rPr>
        <w:t>movement</w:t>
      </w:r>
      <w:r w:rsidRPr="075421C4" w:rsidR="6CCF634F">
        <w:rPr>
          <w:rFonts w:ascii="Calibri" w:hAnsi="Calibri" w:eastAsia="Calibri" w:cs="Calibri"/>
          <w:noProof w:val="0"/>
          <w:sz w:val="24"/>
          <w:szCs w:val="24"/>
          <w:lang w:val="en-GB"/>
        </w:rPr>
        <w:t xml:space="preserve"> of </w:t>
      </w:r>
      <w:r w:rsidRPr="075421C4" w:rsidR="0543C2D7">
        <w:rPr>
          <w:rFonts w:ascii="Calibri" w:hAnsi="Calibri" w:eastAsia="Calibri" w:cs="Calibri"/>
          <w:noProof w:val="0"/>
          <w:sz w:val="24"/>
          <w:szCs w:val="24"/>
          <w:lang w:val="en-GB"/>
        </w:rPr>
        <w:t>people and drugs is most openly conducted and thus most researchable. It is also in these two sites</w:t>
      </w:r>
      <w:r w:rsidRPr="075421C4" w:rsidR="6B28688D">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that the project team</w:t>
      </w:r>
      <w:r w:rsidRPr="075421C4" w:rsidR="2782105D">
        <w:rPr>
          <w:rFonts w:ascii="Calibri" w:hAnsi="Calibri" w:eastAsia="Calibri" w:cs="Calibri"/>
          <w:noProof w:val="0"/>
          <w:sz w:val="24"/>
          <w:szCs w:val="24"/>
          <w:lang w:val="en-GB"/>
        </w:rPr>
        <w:t xml:space="preserve"> had </w:t>
      </w:r>
      <w:r w:rsidRPr="075421C4" w:rsidR="0543C2D7">
        <w:rPr>
          <w:rFonts w:ascii="Calibri" w:hAnsi="Calibri" w:eastAsia="Calibri" w:cs="Calibri"/>
          <w:noProof w:val="0"/>
          <w:sz w:val="24"/>
          <w:szCs w:val="24"/>
          <w:lang w:val="en-GB"/>
        </w:rPr>
        <w:t xml:space="preserve">extensive research experience. </w:t>
      </w:r>
      <w:r w:rsidRPr="075421C4" w:rsidR="0543C2D7">
        <w:rPr>
          <w:rFonts w:ascii="Calibri" w:hAnsi="Calibri" w:eastAsia="Calibri" w:cs="Calibri"/>
          <w:noProof w:val="0"/>
          <w:sz w:val="24"/>
          <w:szCs w:val="24"/>
          <w:lang w:val="en-GB"/>
        </w:rPr>
        <w:t>This previous</w:t>
      </w:r>
      <w:r w:rsidRPr="075421C4" w:rsidR="2174A1E8">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experience also help</w:t>
      </w:r>
      <w:r w:rsidRPr="075421C4" w:rsidR="4FA28E31">
        <w:rPr>
          <w:rFonts w:ascii="Calibri" w:hAnsi="Calibri" w:eastAsia="Calibri" w:cs="Calibri"/>
          <w:noProof w:val="0"/>
          <w:sz w:val="24"/>
          <w:szCs w:val="24"/>
          <w:lang w:val="en-GB"/>
        </w:rPr>
        <w:t>ed</w:t>
      </w:r>
      <w:r w:rsidRPr="075421C4" w:rsidR="0543C2D7">
        <w:rPr>
          <w:rFonts w:ascii="Calibri" w:hAnsi="Calibri" w:eastAsia="Calibri" w:cs="Calibri"/>
          <w:noProof w:val="0"/>
          <w:sz w:val="24"/>
          <w:szCs w:val="24"/>
          <w:lang w:val="en-GB"/>
        </w:rPr>
        <w:t xml:space="preserve"> to make research on </w:t>
      </w:r>
      <w:r w:rsidRPr="075421C4" w:rsidR="5952850A">
        <w:rPr>
          <w:rFonts w:ascii="Calibri" w:hAnsi="Calibri" w:eastAsia="Calibri" w:cs="Calibri"/>
          <w:noProof w:val="0"/>
          <w:sz w:val="24"/>
          <w:szCs w:val="24"/>
          <w:lang w:val="en-GB"/>
        </w:rPr>
        <w:t>illicit</w:t>
      </w:r>
      <w:r w:rsidRPr="075421C4" w:rsidR="0543C2D7">
        <w:rPr>
          <w:rFonts w:ascii="Calibri" w:hAnsi="Calibri" w:eastAsia="Calibri" w:cs="Calibri"/>
          <w:noProof w:val="0"/>
          <w:sz w:val="24"/>
          <w:szCs w:val="24"/>
          <w:lang w:val="en-GB"/>
        </w:rPr>
        <w:t xml:space="preserve"> </w:t>
      </w:r>
      <w:r w:rsidRPr="075421C4" w:rsidR="1DA4F7B7">
        <w:rPr>
          <w:rFonts w:ascii="Calibri" w:hAnsi="Calibri" w:eastAsia="Calibri" w:cs="Calibri"/>
          <w:noProof w:val="0"/>
          <w:sz w:val="24"/>
          <w:szCs w:val="24"/>
          <w:lang w:val="en-GB"/>
        </w:rPr>
        <w:t xml:space="preserve">activities </w:t>
      </w:r>
      <w:r w:rsidRPr="075421C4" w:rsidR="0543C2D7">
        <w:rPr>
          <w:rFonts w:ascii="Calibri" w:hAnsi="Calibri" w:eastAsia="Calibri" w:cs="Calibri"/>
          <w:noProof w:val="0"/>
          <w:sz w:val="24"/>
          <w:szCs w:val="24"/>
          <w:lang w:val="en-GB"/>
        </w:rPr>
        <w:t>and gaining</w:t>
      </w:r>
      <w:r w:rsidRPr="075421C4" w:rsidR="685E1A6E">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access to research informants possible. In the</w:t>
      </w:r>
      <w:r w:rsidRPr="075421C4" w:rsidR="38AC3B5F">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two study sites, the investigators also already ha</w:t>
      </w:r>
      <w:r w:rsidRPr="075421C4" w:rsidR="20E32D35">
        <w:rPr>
          <w:rFonts w:ascii="Calibri" w:hAnsi="Calibri" w:eastAsia="Calibri" w:cs="Calibri"/>
          <w:noProof w:val="0"/>
          <w:sz w:val="24"/>
          <w:szCs w:val="24"/>
          <w:lang w:val="en-GB"/>
        </w:rPr>
        <w:t xml:space="preserve">d </w:t>
      </w:r>
      <w:r w:rsidRPr="075421C4" w:rsidR="0543C2D7">
        <w:rPr>
          <w:rFonts w:ascii="Calibri" w:hAnsi="Calibri" w:eastAsia="Calibri" w:cs="Calibri"/>
          <w:noProof w:val="0"/>
          <w:sz w:val="24"/>
          <w:szCs w:val="24"/>
          <w:lang w:val="en-GB"/>
        </w:rPr>
        <w:t>good research connections to some of the potential</w:t>
      </w:r>
      <w:r w:rsidRPr="075421C4" w:rsidR="0D077F28">
        <w:rPr>
          <w:rFonts w:ascii="Calibri" w:hAnsi="Calibri" w:eastAsia="Calibri" w:cs="Calibri"/>
          <w:noProof w:val="0"/>
          <w:sz w:val="24"/>
          <w:szCs w:val="24"/>
          <w:lang w:val="en-GB"/>
        </w:rPr>
        <w:t xml:space="preserve"> </w:t>
      </w:r>
      <w:r w:rsidRPr="075421C4" w:rsidR="0543C2D7">
        <w:rPr>
          <w:rFonts w:ascii="Calibri" w:hAnsi="Calibri" w:eastAsia="Calibri" w:cs="Calibri"/>
          <w:noProof w:val="0"/>
          <w:sz w:val="24"/>
          <w:szCs w:val="24"/>
          <w:lang w:val="en-GB"/>
        </w:rPr>
        <w:t>interviewees for the project and based on these connections a wider net of interviewees w</w:t>
      </w:r>
      <w:r w:rsidRPr="075421C4" w:rsidR="3FE87DEB">
        <w:rPr>
          <w:rFonts w:ascii="Calibri" w:hAnsi="Calibri" w:eastAsia="Calibri" w:cs="Calibri"/>
          <w:noProof w:val="0"/>
          <w:sz w:val="24"/>
          <w:szCs w:val="24"/>
          <w:lang w:val="en-GB"/>
        </w:rPr>
        <w:t xml:space="preserve">as </w:t>
      </w:r>
      <w:r w:rsidRPr="075421C4" w:rsidR="0543C2D7">
        <w:rPr>
          <w:rFonts w:ascii="Calibri" w:hAnsi="Calibri" w:eastAsia="Calibri" w:cs="Calibri"/>
          <w:noProof w:val="0"/>
          <w:sz w:val="24"/>
          <w:szCs w:val="24"/>
          <w:lang w:val="en-GB"/>
        </w:rPr>
        <w:t>recruited, largely through snowballing</w:t>
      </w:r>
      <w:r w:rsidRPr="075421C4" w:rsidR="0543C2D7">
        <w:rPr>
          <w:rFonts w:ascii="Calibri" w:hAnsi="Calibri" w:eastAsia="Calibri" w:cs="Calibri"/>
          <w:noProof w:val="0"/>
          <w:sz w:val="24"/>
          <w:szCs w:val="24"/>
          <w:lang w:val="en-GB"/>
        </w:rPr>
        <w:t>.</w:t>
      </w:r>
    </w:p>
    <w:sectPr w:rsidR="0044170D">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9177F"/>
    <w:multiLevelType w:val="hybridMultilevel"/>
    <w:tmpl w:val="3808E7A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71D01AF"/>
    <w:multiLevelType w:val="hybridMultilevel"/>
    <w:tmpl w:val="A1E2091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 w15:restartNumberingAfterBreak="0">
    <w:nsid w:val="3A643C00"/>
    <w:multiLevelType w:val="hybridMultilevel"/>
    <w:tmpl w:val="D226AE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8328334">
    <w:abstractNumId w:val="0"/>
  </w:num>
  <w:num w:numId="2" w16cid:durableId="1223104951">
    <w:abstractNumId w:val="2"/>
  </w:num>
  <w:num w:numId="3" w16cid:durableId="776485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70D"/>
    <w:rsid w:val="00001999"/>
    <w:rsid w:val="0000D19F"/>
    <w:rsid w:val="000172C4"/>
    <w:rsid w:val="00024553"/>
    <w:rsid w:val="00027C73"/>
    <w:rsid w:val="00031AAE"/>
    <w:rsid w:val="00032EC8"/>
    <w:rsid w:val="000358C0"/>
    <w:rsid w:val="00075661"/>
    <w:rsid w:val="000767DF"/>
    <w:rsid w:val="000B60D9"/>
    <w:rsid w:val="000C6ACF"/>
    <w:rsid w:val="000D17DF"/>
    <w:rsid w:val="000E5A46"/>
    <w:rsid w:val="000F5343"/>
    <w:rsid w:val="001016EE"/>
    <w:rsid w:val="00105F1B"/>
    <w:rsid w:val="0012022E"/>
    <w:rsid w:val="0012435B"/>
    <w:rsid w:val="001373D5"/>
    <w:rsid w:val="001436F2"/>
    <w:rsid w:val="00152E50"/>
    <w:rsid w:val="00166442"/>
    <w:rsid w:val="001717EA"/>
    <w:rsid w:val="001910B3"/>
    <w:rsid w:val="00197455"/>
    <w:rsid w:val="001D561E"/>
    <w:rsid w:val="001E036C"/>
    <w:rsid w:val="001E146F"/>
    <w:rsid w:val="001E41B0"/>
    <w:rsid w:val="00203FFD"/>
    <w:rsid w:val="00205330"/>
    <w:rsid w:val="00207073"/>
    <w:rsid w:val="002411D1"/>
    <w:rsid w:val="002742EE"/>
    <w:rsid w:val="00280735"/>
    <w:rsid w:val="00286009"/>
    <w:rsid w:val="00290569"/>
    <w:rsid w:val="00290E2B"/>
    <w:rsid w:val="00292CE7"/>
    <w:rsid w:val="002A7630"/>
    <w:rsid w:val="002B160A"/>
    <w:rsid w:val="002E5319"/>
    <w:rsid w:val="002F7EF5"/>
    <w:rsid w:val="003047BF"/>
    <w:rsid w:val="00312617"/>
    <w:rsid w:val="00312B55"/>
    <w:rsid w:val="003219A4"/>
    <w:rsid w:val="0032657A"/>
    <w:rsid w:val="00364C3A"/>
    <w:rsid w:val="0038760A"/>
    <w:rsid w:val="00397833"/>
    <w:rsid w:val="003A03A4"/>
    <w:rsid w:val="003A68AF"/>
    <w:rsid w:val="003B4148"/>
    <w:rsid w:val="003B4E09"/>
    <w:rsid w:val="003D309F"/>
    <w:rsid w:val="003D433E"/>
    <w:rsid w:val="003E4A04"/>
    <w:rsid w:val="003F168F"/>
    <w:rsid w:val="003F36B6"/>
    <w:rsid w:val="004179FA"/>
    <w:rsid w:val="00425C39"/>
    <w:rsid w:val="0044170D"/>
    <w:rsid w:val="00443F5D"/>
    <w:rsid w:val="004527DC"/>
    <w:rsid w:val="004576A2"/>
    <w:rsid w:val="004839CC"/>
    <w:rsid w:val="004B30DD"/>
    <w:rsid w:val="004C03CB"/>
    <w:rsid w:val="004C23EE"/>
    <w:rsid w:val="00510423"/>
    <w:rsid w:val="0053727E"/>
    <w:rsid w:val="005402F4"/>
    <w:rsid w:val="00543EC3"/>
    <w:rsid w:val="00560BC5"/>
    <w:rsid w:val="00567365"/>
    <w:rsid w:val="00570456"/>
    <w:rsid w:val="00575BBA"/>
    <w:rsid w:val="0059113E"/>
    <w:rsid w:val="00595E44"/>
    <w:rsid w:val="005B5701"/>
    <w:rsid w:val="005C4933"/>
    <w:rsid w:val="005D6A86"/>
    <w:rsid w:val="005D73A4"/>
    <w:rsid w:val="005E07B6"/>
    <w:rsid w:val="005E07F8"/>
    <w:rsid w:val="005E4BC3"/>
    <w:rsid w:val="005E7F3E"/>
    <w:rsid w:val="0060322A"/>
    <w:rsid w:val="00604574"/>
    <w:rsid w:val="00604AB4"/>
    <w:rsid w:val="00604BD0"/>
    <w:rsid w:val="00606AE7"/>
    <w:rsid w:val="0063628B"/>
    <w:rsid w:val="00661408"/>
    <w:rsid w:val="0066499B"/>
    <w:rsid w:val="00676BE4"/>
    <w:rsid w:val="006A0F0B"/>
    <w:rsid w:val="006C00C2"/>
    <w:rsid w:val="006D300C"/>
    <w:rsid w:val="006E0B4B"/>
    <w:rsid w:val="00707225"/>
    <w:rsid w:val="007203DE"/>
    <w:rsid w:val="007207D1"/>
    <w:rsid w:val="00772C6E"/>
    <w:rsid w:val="007A652F"/>
    <w:rsid w:val="007B3997"/>
    <w:rsid w:val="007C1592"/>
    <w:rsid w:val="007E4581"/>
    <w:rsid w:val="007F6D93"/>
    <w:rsid w:val="008336D4"/>
    <w:rsid w:val="008538D2"/>
    <w:rsid w:val="00855A9C"/>
    <w:rsid w:val="008804B1"/>
    <w:rsid w:val="00885BE8"/>
    <w:rsid w:val="008A1EDE"/>
    <w:rsid w:val="008A584E"/>
    <w:rsid w:val="008B3719"/>
    <w:rsid w:val="008D6120"/>
    <w:rsid w:val="008F05D0"/>
    <w:rsid w:val="009212FC"/>
    <w:rsid w:val="009325E2"/>
    <w:rsid w:val="00933118"/>
    <w:rsid w:val="0095079D"/>
    <w:rsid w:val="00952C3A"/>
    <w:rsid w:val="00987678"/>
    <w:rsid w:val="00993DD7"/>
    <w:rsid w:val="00995C57"/>
    <w:rsid w:val="009A6DCF"/>
    <w:rsid w:val="009B5673"/>
    <w:rsid w:val="00A130CE"/>
    <w:rsid w:val="00A31225"/>
    <w:rsid w:val="00A323BD"/>
    <w:rsid w:val="00A37BBA"/>
    <w:rsid w:val="00A63078"/>
    <w:rsid w:val="00A7143D"/>
    <w:rsid w:val="00A77A50"/>
    <w:rsid w:val="00A8705B"/>
    <w:rsid w:val="00A9781A"/>
    <w:rsid w:val="00AA5814"/>
    <w:rsid w:val="00AC4C0A"/>
    <w:rsid w:val="00AF261B"/>
    <w:rsid w:val="00B14B69"/>
    <w:rsid w:val="00B165DA"/>
    <w:rsid w:val="00B2525F"/>
    <w:rsid w:val="00B27D28"/>
    <w:rsid w:val="00B31AA6"/>
    <w:rsid w:val="00B46683"/>
    <w:rsid w:val="00B55C1A"/>
    <w:rsid w:val="00B70528"/>
    <w:rsid w:val="00B94589"/>
    <w:rsid w:val="00B978B9"/>
    <w:rsid w:val="00BA4942"/>
    <w:rsid w:val="00BA6B6A"/>
    <w:rsid w:val="00BC1ED2"/>
    <w:rsid w:val="00BD3536"/>
    <w:rsid w:val="00BD7B72"/>
    <w:rsid w:val="00BF53DC"/>
    <w:rsid w:val="00C225F1"/>
    <w:rsid w:val="00C32A3F"/>
    <w:rsid w:val="00C36373"/>
    <w:rsid w:val="00C511B1"/>
    <w:rsid w:val="00C512A6"/>
    <w:rsid w:val="00C55991"/>
    <w:rsid w:val="00C571EB"/>
    <w:rsid w:val="00C61275"/>
    <w:rsid w:val="00C76419"/>
    <w:rsid w:val="00C97CE1"/>
    <w:rsid w:val="00CA29AC"/>
    <w:rsid w:val="00CA7927"/>
    <w:rsid w:val="00D639E6"/>
    <w:rsid w:val="00D70EAC"/>
    <w:rsid w:val="00DC7D0C"/>
    <w:rsid w:val="00DD212E"/>
    <w:rsid w:val="00DE05B6"/>
    <w:rsid w:val="00DF0F22"/>
    <w:rsid w:val="00E12273"/>
    <w:rsid w:val="00E235CD"/>
    <w:rsid w:val="00E24A41"/>
    <w:rsid w:val="00E34499"/>
    <w:rsid w:val="00E70849"/>
    <w:rsid w:val="00E72793"/>
    <w:rsid w:val="00E91C91"/>
    <w:rsid w:val="00E9633F"/>
    <w:rsid w:val="00EA4D43"/>
    <w:rsid w:val="00EC1CC1"/>
    <w:rsid w:val="00EC3533"/>
    <w:rsid w:val="00ED352D"/>
    <w:rsid w:val="00ED4DD6"/>
    <w:rsid w:val="00ED5E9D"/>
    <w:rsid w:val="00EF3ABE"/>
    <w:rsid w:val="00EF7419"/>
    <w:rsid w:val="00EF77CF"/>
    <w:rsid w:val="00F346C8"/>
    <w:rsid w:val="00F4680A"/>
    <w:rsid w:val="00F52E8F"/>
    <w:rsid w:val="00F8663F"/>
    <w:rsid w:val="00F87F8B"/>
    <w:rsid w:val="00F96B53"/>
    <w:rsid w:val="00FB2D7B"/>
    <w:rsid w:val="00FB4062"/>
    <w:rsid w:val="00FC19DA"/>
    <w:rsid w:val="00FD1BC9"/>
    <w:rsid w:val="00FD5A52"/>
    <w:rsid w:val="00FD7022"/>
    <w:rsid w:val="00FE0E6E"/>
    <w:rsid w:val="00FE3133"/>
    <w:rsid w:val="00FF0555"/>
    <w:rsid w:val="00FF0713"/>
    <w:rsid w:val="00FF1453"/>
    <w:rsid w:val="00FF4F88"/>
    <w:rsid w:val="01C4E518"/>
    <w:rsid w:val="021A0E7A"/>
    <w:rsid w:val="02254752"/>
    <w:rsid w:val="0270EBDC"/>
    <w:rsid w:val="02CBA9B8"/>
    <w:rsid w:val="03263994"/>
    <w:rsid w:val="03CA2DC6"/>
    <w:rsid w:val="041E4686"/>
    <w:rsid w:val="047DC09D"/>
    <w:rsid w:val="050CC1D9"/>
    <w:rsid w:val="0521FB0C"/>
    <w:rsid w:val="0543C2D7"/>
    <w:rsid w:val="0565FE27"/>
    <w:rsid w:val="05678726"/>
    <w:rsid w:val="058C3075"/>
    <w:rsid w:val="05B59A6D"/>
    <w:rsid w:val="063DD1DB"/>
    <w:rsid w:val="065E831B"/>
    <w:rsid w:val="06680077"/>
    <w:rsid w:val="075421C4"/>
    <w:rsid w:val="0796623F"/>
    <w:rsid w:val="079A86D0"/>
    <w:rsid w:val="07C6638A"/>
    <w:rsid w:val="0847D831"/>
    <w:rsid w:val="08908D69"/>
    <w:rsid w:val="08A4FAE1"/>
    <w:rsid w:val="09071D23"/>
    <w:rsid w:val="09DB83CA"/>
    <w:rsid w:val="0A0C4A8A"/>
    <w:rsid w:val="0A3AF849"/>
    <w:rsid w:val="0A83EB47"/>
    <w:rsid w:val="0ABDDA6A"/>
    <w:rsid w:val="0B46BC33"/>
    <w:rsid w:val="0B46C306"/>
    <w:rsid w:val="0BCAEE55"/>
    <w:rsid w:val="0BD6C8AA"/>
    <w:rsid w:val="0C29F6BE"/>
    <w:rsid w:val="0C32AE43"/>
    <w:rsid w:val="0CFB77EA"/>
    <w:rsid w:val="0D077F28"/>
    <w:rsid w:val="0D0B9115"/>
    <w:rsid w:val="0D17D3BE"/>
    <w:rsid w:val="0D1B4954"/>
    <w:rsid w:val="0DA205F6"/>
    <w:rsid w:val="0DFF14A6"/>
    <w:rsid w:val="0E012508"/>
    <w:rsid w:val="0E17FEFE"/>
    <w:rsid w:val="0E991B8A"/>
    <w:rsid w:val="0F408280"/>
    <w:rsid w:val="0FCF7033"/>
    <w:rsid w:val="0FDD39E5"/>
    <w:rsid w:val="1118485A"/>
    <w:rsid w:val="11442DA3"/>
    <w:rsid w:val="11AD5297"/>
    <w:rsid w:val="11AD596A"/>
    <w:rsid w:val="1244812F"/>
    <w:rsid w:val="131EDF57"/>
    <w:rsid w:val="136AAFE5"/>
    <w:rsid w:val="147CA225"/>
    <w:rsid w:val="14BAAFB8"/>
    <w:rsid w:val="14CDE2CD"/>
    <w:rsid w:val="156F2FA2"/>
    <w:rsid w:val="157C21F1"/>
    <w:rsid w:val="16568019"/>
    <w:rsid w:val="168C98E3"/>
    <w:rsid w:val="16D22CC6"/>
    <w:rsid w:val="175EC94D"/>
    <w:rsid w:val="17C3C293"/>
    <w:rsid w:val="18E51653"/>
    <w:rsid w:val="18F6512A"/>
    <w:rsid w:val="18FE3EB0"/>
    <w:rsid w:val="1942CE80"/>
    <w:rsid w:val="198E20DB"/>
    <w:rsid w:val="19A85598"/>
    <w:rsid w:val="19F3FF8E"/>
    <w:rsid w:val="1A3EE3BA"/>
    <w:rsid w:val="1A4F9314"/>
    <w:rsid w:val="1B2BB6A9"/>
    <w:rsid w:val="1B390EE4"/>
    <w:rsid w:val="1B9A14AD"/>
    <w:rsid w:val="1BEB6375"/>
    <w:rsid w:val="1CB37843"/>
    <w:rsid w:val="1DA4F7B7"/>
    <w:rsid w:val="1DFB6000"/>
    <w:rsid w:val="1DFE2075"/>
    <w:rsid w:val="1EAB38CA"/>
    <w:rsid w:val="1EBDD832"/>
    <w:rsid w:val="2022860D"/>
    <w:rsid w:val="2040FE7A"/>
    <w:rsid w:val="20BED498"/>
    <w:rsid w:val="20E32D35"/>
    <w:rsid w:val="2174A1E8"/>
    <w:rsid w:val="228B9E2B"/>
    <w:rsid w:val="22E9775F"/>
    <w:rsid w:val="22F99383"/>
    <w:rsid w:val="23A52692"/>
    <w:rsid w:val="247B4938"/>
    <w:rsid w:val="24A3EB30"/>
    <w:rsid w:val="2546C069"/>
    <w:rsid w:val="25C3995B"/>
    <w:rsid w:val="25CD581B"/>
    <w:rsid w:val="272721BD"/>
    <w:rsid w:val="275F69BC"/>
    <w:rsid w:val="27789219"/>
    <w:rsid w:val="2782105D"/>
    <w:rsid w:val="27AE0745"/>
    <w:rsid w:val="28764752"/>
    <w:rsid w:val="28B6BCA8"/>
    <w:rsid w:val="29469593"/>
    <w:rsid w:val="295400F2"/>
    <w:rsid w:val="2A3845FA"/>
    <w:rsid w:val="2B1D2F4E"/>
    <w:rsid w:val="2B78FA3F"/>
    <w:rsid w:val="2C05B5AC"/>
    <w:rsid w:val="2C1AA4B0"/>
    <w:rsid w:val="2C26B8E7"/>
    <w:rsid w:val="2C55F63D"/>
    <w:rsid w:val="2CD3E2EC"/>
    <w:rsid w:val="2D6D3FCA"/>
    <w:rsid w:val="2DBC7E97"/>
    <w:rsid w:val="2DD364EB"/>
    <w:rsid w:val="2E09A13B"/>
    <w:rsid w:val="2E52BAFC"/>
    <w:rsid w:val="2E5C5F96"/>
    <w:rsid w:val="2E703AA6"/>
    <w:rsid w:val="2E7FDFBC"/>
    <w:rsid w:val="2EDB9690"/>
    <w:rsid w:val="2EE789C2"/>
    <w:rsid w:val="2F524447"/>
    <w:rsid w:val="2FA4AA61"/>
    <w:rsid w:val="2FF31168"/>
    <w:rsid w:val="2FFF26A6"/>
    <w:rsid w:val="301AAA3C"/>
    <w:rsid w:val="301BB01D"/>
    <w:rsid w:val="3085208B"/>
    <w:rsid w:val="30EE20BF"/>
    <w:rsid w:val="30FAA211"/>
    <w:rsid w:val="318A5BBE"/>
    <w:rsid w:val="31B9097D"/>
    <w:rsid w:val="31C41A4E"/>
    <w:rsid w:val="31F1BB0A"/>
    <w:rsid w:val="326D346F"/>
    <w:rsid w:val="329663CC"/>
    <w:rsid w:val="3449F1CD"/>
    <w:rsid w:val="34A528DA"/>
    <w:rsid w:val="34E0280F"/>
    <w:rsid w:val="358BA9A4"/>
    <w:rsid w:val="35A86985"/>
    <w:rsid w:val="362C7E7B"/>
    <w:rsid w:val="365DCCE1"/>
    <w:rsid w:val="368AF1A1"/>
    <w:rsid w:val="369C2C78"/>
    <w:rsid w:val="373A264A"/>
    <w:rsid w:val="37E074E5"/>
    <w:rsid w:val="38AC3B5F"/>
    <w:rsid w:val="39301CD0"/>
    <w:rsid w:val="393066AE"/>
    <w:rsid w:val="39376F6A"/>
    <w:rsid w:val="39C29263"/>
    <w:rsid w:val="3C664C7A"/>
    <w:rsid w:val="3D0B6DFC"/>
    <w:rsid w:val="3D69CAB1"/>
    <w:rsid w:val="3E960386"/>
    <w:rsid w:val="3EA73E5D"/>
    <w:rsid w:val="3EBE143C"/>
    <w:rsid w:val="3F12CAF0"/>
    <w:rsid w:val="3F38523F"/>
    <w:rsid w:val="3F432D1D"/>
    <w:rsid w:val="3F625180"/>
    <w:rsid w:val="3F972D82"/>
    <w:rsid w:val="3FC2E4D2"/>
    <w:rsid w:val="3FE87DEB"/>
    <w:rsid w:val="406D1314"/>
    <w:rsid w:val="40F0EB4D"/>
    <w:rsid w:val="41B2B53F"/>
    <w:rsid w:val="41C90760"/>
    <w:rsid w:val="41D38653"/>
    <w:rsid w:val="423D3BD4"/>
    <w:rsid w:val="42A1BC0B"/>
    <w:rsid w:val="42C1673B"/>
    <w:rsid w:val="42D41800"/>
    <w:rsid w:val="43392B92"/>
    <w:rsid w:val="43A44939"/>
    <w:rsid w:val="44093D22"/>
    <w:rsid w:val="446CC46B"/>
    <w:rsid w:val="447BFFA7"/>
    <w:rsid w:val="4502BFEC"/>
    <w:rsid w:val="4505450A"/>
    <w:rsid w:val="4574DC96"/>
    <w:rsid w:val="45796827"/>
    <w:rsid w:val="45A9C381"/>
    <w:rsid w:val="45DFDFA0"/>
    <w:rsid w:val="45EF612F"/>
    <w:rsid w:val="46078073"/>
    <w:rsid w:val="463B4770"/>
    <w:rsid w:val="465D1399"/>
    <w:rsid w:val="46843C2B"/>
    <w:rsid w:val="46A1156B"/>
    <w:rsid w:val="46F662A7"/>
    <w:rsid w:val="4709A11B"/>
    <w:rsid w:val="4735729A"/>
    <w:rsid w:val="47D20A00"/>
    <w:rsid w:val="480999EE"/>
    <w:rsid w:val="482F96F1"/>
    <w:rsid w:val="482F9DC4"/>
    <w:rsid w:val="486E396C"/>
    <w:rsid w:val="48B3D26B"/>
    <w:rsid w:val="491B8FD4"/>
    <w:rsid w:val="49705209"/>
    <w:rsid w:val="49A715C6"/>
    <w:rsid w:val="4A75FAC9"/>
    <w:rsid w:val="4ACC7920"/>
    <w:rsid w:val="4B5BCC69"/>
    <w:rsid w:val="4B9EB90B"/>
    <w:rsid w:val="4CAE6EED"/>
    <w:rsid w:val="4D17D6DC"/>
    <w:rsid w:val="4E50E038"/>
    <w:rsid w:val="4FA28E31"/>
    <w:rsid w:val="4FE07B23"/>
    <w:rsid w:val="502FB249"/>
    <w:rsid w:val="50440581"/>
    <w:rsid w:val="504CAA96"/>
    <w:rsid w:val="50CCCB8F"/>
    <w:rsid w:val="511C6091"/>
    <w:rsid w:val="51E3C812"/>
    <w:rsid w:val="52607728"/>
    <w:rsid w:val="5265265A"/>
    <w:rsid w:val="52D48F8B"/>
    <w:rsid w:val="531C4A35"/>
    <w:rsid w:val="53FC4789"/>
    <w:rsid w:val="542D0E49"/>
    <w:rsid w:val="559817EA"/>
    <w:rsid w:val="55C8DEAA"/>
    <w:rsid w:val="55FDF0F0"/>
    <w:rsid w:val="568D675F"/>
    <w:rsid w:val="56A39329"/>
    <w:rsid w:val="5799C151"/>
    <w:rsid w:val="57BE7A40"/>
    <w:rsid w:val="58530996"/>
    <w:rsid w:val="58563951"/>
    <w:rsid w:val="586D34DF"/>
    <w:rsid w:val="58845D36"/>
    <w:rsid w:val="58D5CF7A"/>
    <w:rsid w:val="58EAD87A"/>
    <w:rsid w:val="593591B2"/>
    <w:rsid w:val="5952850A"/>
    <w:rsid w:val="599D3BB8"/>
    <w:rsid w:val="59B72518"/>
    <w:rsid w:val="5A2096B4"/>
    <w:rsid w:val="5A6050F4"/>
    <w:rsid w:val="5AC7759A"/>
    <w:rsid w:val="5AC9748D"/>
    <w:rsid w:val="5B99FE88"/>
    <w:rsid w:val="5D06EF29"/>
    <w:rsid w:val="5D57CE59"/>
    <w:rsid w:val="5DD28D99"/>
    <w:rsid w:val="5E3268EF"/>
    <w:rsid w:val="5F3209E4"/>
    <w:rsid w:val="608A76ED"/>
    <w:rsid w:val="60B09A2E"/>
    <w:rsid w:val="60D57C36"/>
    <w:rsid w:val="60D8EBF3"/>
    <w:rsid w:val="610116C3"/>
    <w:rsid w:val="61E62BE7"/>
    <w:rsid w:val="622B3F7C"/>
    <w:rsid w:val="627694C7"/>
    <w:rsid w:val="6305DA12"/>
    <w:rsid w:val="634B7311"/>
    <w:rsid w:val="63A88657"/>
    <w:rsid w:val="63C70FDD"/>
    <w:rsid w:val="63DE7648"/>
    <w:rsid w:val="64BAD2D0"/>
    <w:rsid w:val="652CC391"/>
    <w:rsid w:val="652CCA64"/>
    <w:rsid w:val="65A46CAB"/>
    <w:rsid w:val="65B0F5B3"/>
    <w:rsid w:val="65B16342"/>
    <w:rsid w:val="65E4BB25"/>
    <w:rsid w:val="65EDE27E"/>
    <w:rsid w:val="660C2734"/>
    <w:rsid w:val="66B99D0A"/>
    <w:rsid w:val="66E6E3F4"/>
    <w:rsid w:val="66E8D4D7"/>
    <w:rsid w:val="66F1B0CB"/>
    <w:rsid w:val="673C129A"/>
    <w:rsid w:val="685E1A6E"/>
    <w:rsid w:val="687C6075"/>
    <w:rsid w:val="68AE058D"/>
    <w:rsid w:val="68BBEAC8"/>
    <w:rsid w:val="694BB57C"/>
    <w:rsid w:val="69A3D7EF"/>
    <w:rsid w:val="69B65A04"/>
    <w:rsid w:val="69BA10CF"/>
    <w:rsid w:val="69C91D3B"/>
    <w:rsid w:val="6A30E83C"/>
    <w:rsid w:val="6B28688D"/>
    <w:rsid w:val="6B360786"/>
    <w:rsid w:val="6B9360C8"/>
    <w:rsid w:val="6C784A1C"/>
    <w:rsid w:val="6C7B68B8"/>
    <w:rsid w:val="6CA74591"/>
    <w:rsid w:val="6CBC811D"/>
    <w:rsid w:val="6CCF634F"/>
    <w:rsid w:val="6CD1D7E7"/>
    <w:rsid w:val="6D4FD198"/>
    <w:rsid w:val="6E078741"/>
    <w:rsid w:val="6E173919"/>
    <w:rsid w:val="6EA3DB94"/>
    <w:rsid w:val="6EA999DE"/>
    <w:rsid w:val="6F3B0E91"/>
    <w:rsid w:val="6F489255"/>
    <w:rsid w:val="6FA357A2"/>
    <w:rsid w:val="708D5342"/>
    <w:rsid w:val="70DD3FB0"/>
    <w:rsid w:val="70E462B6"/>
    <w:rsid w:val="70FFCC02"/>
    <w:rsid w:val="71D58774"/>
    <w:rsid w:val="722B05D2"/>
    <w:rsid w:val="72EAAA3C"/>
    <w:rsid w:val="734E4FD6"/>
    <w:rsid w:val="73539BA6"/>
    <w:rsid w:val="73698461"/>
    <w:rsid w:val="73A7C885"/>
    <w:rsid w:val="73AF4103"/>
    <w:rsid w:val="74867A9D"/>
    <w:rsid w:val="74B7CE3D"/>
    <w:rsid w:val="753AFCF6"/>
    <w:rsid w:val="7545217D"/>
    <w:rsid w:val="7666DA16"/>
    <w:rsid w:val="76DAE72D"/>
    <w:rsid w:val="7759A1EC"/>
    <w:rsid w:val="77EF6EFF"/>
    <w:rsid w:val="7959EBC0"/>
    <w:rsid w:val="7961D946"/>
    <w:rsid w:val="79761D26"/>
    <w:rsid w:val="79932CE6"/>
    <w:rsid w:val="79B36C3C"/>
    <w:rsid w:val="7A4E5923"/>
    <w:rsid w:val="7A98B17B"/>
    <w:rsid w:val="7AF255E2"/>
    <w:rsid w:val="7AF5BC21"/>
    <w:rsid w:val="7BCA693D"/>
    <w:rsid w:val="7C79E7B1"/>
    <w:rsid w:val="7CCACDA8"/>
    <w:rsid w:val="7D2A7A3E"/>
    <w:rsid w:val="7D709859"/>
    <w:rsid w:val="7E354A69"/>
    <w:rsid w:val="7E5EB083"/>
    <w:rsid w:val="7F0FE4FF"/>
    <w:rsid w:val="7F50A55B"/>
    <w:rsid w:val="7F73C167"/>
  </w:rsids>
  <m:mathPr>
    <m:mathFont m:val="Cambria Math"/>
    <m:brkBin m:val="before"/>
    <m:brkBinSub m:val="--"/>
    <m:smallFrac m:val="0"/>
    <m:dispDef/>
    <m:lMargin m:val="0"/>
    <m:rMargin m:val="0"/>
    <m:defJc m:val="centerGroup"/>
    <m:wrapIndent m:val="1440"/>
    <m:intLim m:val="subSup"/>
    <m:naryLim m:val="undOvr"/>
  </m:mathPr>
  <w:themeFontLang w:val="en-AT"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7B983A6"/>
  <w15:chartTrackingRefBased/>
  <w15:docId w15:val="{2234856B-C407-A44B-9E9F-97DB11E6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en-A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44170D"/>
    <w:rPr>
      <w:color w:val="0563C1" w:themeColor="hyperlink"/>
      <w:u w:val="single"/>
    </w:rPr>
  </w:style>
  <w:style w:type="character" w:styleId="UnresolvedMention">
    <w:name w:val="Unresolved Mention"/>
    <w:basedOn w:val="DefaultParagraphFont"/>
    <w:uiPriority w:val="99"/>
    <w:semiHidden/>
    <w:unhideWhenUsed/>
    <w:rsid w:val="0044170D"/>
    <w:rPr>
      <w:color w:val="605E5C"/>
      <w:shd w:val="clear" w:color="auto" w:fill="E1DFDD"/>
    </w:rPr>
  </w:style>
  <w:style w:type="paragraph" w:styleId="ListParagraph">
    <w:name w:val="List Paragraph"/>
    <w:basedOn w:val="Normal"/>
    <w:uiPriority w:val="34"/>
    <w:qFormat/>
    <w:rsid w:val="00FB4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11" /><Relationship Type="http://schemas.openxmlformats.org/officeDocument/2006/relationships/customXml" Target="../customXml/item3.xml" Id="rId15" /><Relationship Type="http://schemas.openxmlformats.org/officeDocument/2006/relationships/webSettings" Target="webSettings.xml" Id="rId4" /><Relationship Type="http://schemas.openxmlformats.org/officeDocument/2006/relationships/customXml" Target="../customXml/item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Hei"/>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SimSun"/>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7ED8B544477E469D3ABAA4FBABB3E0" ma:contentTypeVersion="18" ma:contentTypeDescription="Create a new document." ma:contentTypeScope="" ma:versionID="c5fb10af2562365aad97d5d298c16016">
  <xsd:schema xmlns:xsd="http://www.w3.org/2001/XMLSchema" xmlns:xs="http://www.w3.org/2001/XMLSchema" xmlns:p="http://schemas.microsoft.com/office/2006/metadata/properties" xmlns:ns2="c0912065-6985-4f02-9b2c-886a2cb5a84e" xmlns:ns3="6f9e31c9-6011-4a8a-99d3-586f18030a45" xmlns:ns4="edb9d0e4-5370-4cfb-9e4e-bdf6de379f60" targetNamespace="http://schemas.microsoft.com/office/2006/metadata/properties" ma:root="true" ma:fieldsID="6fb61fcb54efefd196b1e3d183fac957" ns2:_="" ns3:_="" ns4:_="">
    <xsd:import namespace="c0912065-6985-4f02-9b2c-886a2cb5a84e"/>
    <xsd:import namespace="6f9e31c9-6011-4a8a-99d3-586f18030a45"/>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12065-6985-4f02-9b2c-886a2cb5a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f9e31c9-6011-4a8a-99d3-586f18030a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b5d4aa2-a689-4f6f-b255-11fa3eca0b60}" ma:internalName="TaxCatchAll" ma:showField="CatchAllData" ma:web="6f9e31c9-6011-4a8a-99d3-586f18030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912065-6985-4f02-9b2c-886a2cb5a84e">
      <Terms xmlns="http://schemas.microsoft.com/office/infopath/2007/PartnerControls"/>
    </lcf76f155ced4ddcb4097134ff3c332f>
    <TaxCatchAll xmlns="edb9d0e4-5370-4cfb-9e4e-bdf6de379f60" xsi:nil="true"/>
  </documentManagement>
</p:properties>
</file>

<file path=customXml/itemProps1.xml><?xml version="1.0" encoding="utf-8"?>
<ds:datastoreItem xmlns:ds="http://schemas.openxmlformats.org/officeDocument/2006/customXml" ds:itemID="{542EC7FB-2DEB-4166-8896-4E7C798A9E19}"/>
</file>

<file path=customXml/itemProps2.xml><?xml version="1.0" encoding="utf-8"?>
<ds:datastoreItem xmlns:ds="http://schemas.openxmlformats.org/officeDocument/2006/customXml" ds:itemID="{C7A18355-884C-457F-9BBB-D28BF662AC3C}"/>
</file>

<file path=customXml/itemProps3.xml><?xml version="1.0" encoding="utf-8"?>
<ds:datastoreItem xmlns:ds="http://schemas.openxmlformats.org/officeDocument/2006/customXml" ds:itemID="{9DAC57B7-8D19-49BC-AB75-B3ABC14464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Gernot Klantschnig</dc:creator>
  <keywords/>
  <dc:description/>
  <lastModifiedBy>Gernot Klantschnig</lastModifiedBy>
  <revision>22</revision>
  <dcterms:created xsi:type="dcterms:W3CDTF">2023-02-22T15:07:00.0000000Z</dcterms:created>
  <dcterms:modified xsi:type="dcterms:W3CDTF">2023-03-31T17:41:23.6808182Z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0x010100097ED8B544477E469D3ABAA4FBABB3E0</vt:lpwstr>
  </property>
  <property fmtid="{D5CDD505-2E9C-101B-9397-08002B2CF9AE}" pid="3" name="MediaServiceImageTags">
    <vt:lpwstr/>
  </property>
</Properties>
</file>