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9EE" w:rsidRDefault="002719EE" w:rsidP="002719EE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b/>
          <w:bCs/>
          <w:u w:val="single"/>
        </w:rPr>
        <w:t>Migration</w:t>
      </w:r>
      <w:r>
        <w:rPr>
          <w:rStyle w:val="eop"/>
        </w:rPr>
        <w:t> </w:t>
      </w:r>
    </w:p>
    <w:p w:rsidR="00607BA1" w:rsidRDefault="00607BA1" w:rsidP="002719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2719EE" w:rsidRDefault="002719EE" w:rsidP="002719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607BA1">
        <w:rPr>
          <w:rStyle w:val="normaltextrun"/>
          <w:b/>
          <w:bCs/>
          <w:u w:val="single"/>
        </w:rPr>
        <w:t xml:space="preserve">Individuals involved in facilitating the irregular movement of people in </w:t>
      </w:r>
      <w:proofErr w:type="spellStart"/>
      <w:r w:rsidRPr="00607BA1">
        <w:rPr>
          <w:rStyle w:val="normaltextrun"/>
          <w:b/>
          <w:bCs/>
          <w:u w:val="single"/>
        </w:rPr>
        <w:t>Agadez</w:t>
      </w:r>
      <w:proofErr w:type="spellEnd"/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How did you get into this business and what makes you good at it?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 xml:space="preserve">How many people do you ferry onwards from </w:t>
      </w:r>
      <w:proofErr w:type="spellStart"/>
      <w:r>
        <w:rPr>
          <w:rStyle w:val="normaltextrun"/>
        </w:rPr>
        <w:t>Agadez</w:t>
      </w:r>
      <w:proofErr w:type="spellEnd"/>
      <w:r>
        <w:rPr>
          <w:rStyle w:val="normaltextrun"/>
        </w:rPr>
        <w:t> </w:t>
      </w:r>
      <w:r>
        <w:rPr>
          <w:rStyle w:val="advancedproofingissue"/>
        </w:rPr>
        <w:t>on a daily basis</w:t>
      </w:r>
      <w:r>
        <w:rPr>
          <w:rStyle w:val="normaltextrun"/>
        </w:rPr>
        <w:t>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What is the attitude of the security/defence forces towards you and how has it changed since 2015? Do different agencies act differently towards you?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How does your transportation business function as efficiently as it does? Who are the other individuals or businesses that support you?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</w:pPr>
      <w:r>
        <w:rPr>
          <w:rStyle w:val="normaltextrun"/>
        </w:rPr>
        <w:t>If you could give a rough estimate, which nationalities rank highly among those who make use of your services? Do you know why many people patronise you?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mbria" w:hAnsi="Cambria" w:cs="Segoe UI"/>
        </w:rPr>
      </w:pPr>
      <w:r>
        <w:rPr>
          <w:rStyle w:val="normaltextrun"/>
        </w:rPr>
        <w:t>Does the law passed in 2015 make you a criminal?</w:t>
      </w:r>
      <w:r>
        <w:rPr>
          <w:rStyle w:val="eop"/>
        </w:rPr>
        <w:t> </w:t>
      </w:r>
    </w:p>
    <w:p w:rsidR="002719EE" w:rsidRPr="00607BA1" w:rsidRDefault="002719EE" w:rsidP="002719EE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mbria" w:hAnsi="Cambria" w:cs="Segoe UI"/>
          <w:sz w:val="22"/>
          <w:szCs w:val="22"/>
        </w:rPr>
      </w:pPr>
      <w:r>
        <w:rPr>
          <w:rStyle w:val="normaltextrun"/>
        </w:rPr>
        <w:t>How do the people in your community perceive you? Do you face pressure to get out of the business and into something else?</w:t>
      </w:r>
      <w:r>
        <w:rPr>
          <w:rStyle w:val="eop"/>
        </w:rPr>
        <w:t> </w:t>
      </w:r>
    </w:p>
    <w:p w:rsidR="00607BA1" w:rsidRDefault="00607BA1" w:rsidP="00607BA1">
      <w:pPr>
        <w:pStyle w:val="paragraph"/>
        <w:spacing w:before="0" w:beforeAutospacing="0" w:after="0" w:afterAutospacing="0"/>
        <w:ind w:left="360"/>
        <w:textAlignment w:val="baseline"/>
        <w:rPr>
          <w:rFonts w:ascii="Cambria" w:hAnsi="Cambria" w:cs="Segoe UI"/>
          <w:sz w:val="22"/>
          <w:szCs w:val="22"/>
        </w:rPr>
      </w:pPr>
    </w:p>
    <w:p w:rsidR="002719EE" w:rsidRPr="00607BA1" w:rsidRDefault="002719EE" w:rsidP="002719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607BA1">
        <w:rPr>
          <w:rStyle w:val="normaltextrun"/>
          <w:b/>
          <w:bCs/>
          <w:u w:val="single"/>
        </w:rPr>
        <w:t>NGOs involved in addressing the impact(s) of irregular movement in Niger</w:t>
      </w:r>
      <w:r w:rsidRPr="00607BA1">
        <w:rPr>
          <w:rStyle w:val="eop"/>
          <w:u w:val="single"/>
        </w:rPr>
        <w:t> </w:t>
      </w:r>
    </w:p>
    <w:p w:rsidR="002719EE" w:rsidRDefault="002719EE" w:rsidP="002719EE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 xml:space="preserve">Do you interact with the individuals and/or businesses in </w:t>
      </w:r>
      <w:proofErr w:type="spellStart"/>
      <w:r>
        <w:rPr>
          <w:rStyle w:val="normaltextrun"/>
        </w:rPr>
        <w:t>Agadez</w:t>
      </w:r>
      <w:proofErr w:type="spellEnd"/>
      <w:r>
        <w:rPr>
          <w:rStyle w:val="normaltextrun"/>
        </w:rPr>
        <w:t xml:space="preserve"> who facilitate the irregular movement of people?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 xml:space="preserve">Could you speak on the work you do in </w:t>
      </w:r>
      <w:proofErr w:type="spellStart"/>
      <w:r>
        <w:rPr>
          <w:rStyle w:val="normaltextrun"/>
        </w:rPr>
        <w:t>Agadez</w:t>
      </w:r>
      <w:proofErr w:type="spellEnd"/>
      <w:r>
        <w:rPr>
          <w:rStyle w:val="normaltextrun"/>
        </w:rPr>
        <w:t xml:space="preserve"> where the irregular movement of people is concerned?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 xml:space="preserve">Are there certain life stories you have discovered that are common to people who choose </w:t>
      </w:r>
      <w:proofErr w:type="spellStart"/>
      <w:r>
        <w:rPr>
          <w:rStyle w:val="normaltextrun"/>
        </w:rPr>
        <w:t>Agadez</w:t>
      </w:r>
      <w:proofErr w:type="spellEnd"/>
      <w:r>
        <w:rPr>
          <w:rStyle w:val="normaltextrun"/>
        </w:rPr>
        <w:t xml:space="preserve"> as a route to travel to Libya/Europe?</w:t>
      </w:r>
      <w:r>
        <w:rPr>
          <w:rStyle w:val="eop"/>
        </w:rPr>
        <w:t> </w:t>
      </w:r>
    </w:p>
    <w:p w:rsidR="002719EE" w:rsidRPr="00607BA1" w:rsidRDefault="002719EE" w:rsidP="002719EE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Style w:val="eop"/>
          <w:sz w:val="22"/>
          <w:szCs w:val="22"/>
        </w:rPr>
      </w:pPr>
      <w:r>
        <w:rPr>
          <w:rStyle w:val="normaltextrun"/>
        </w:rPr>
        <w:t>Do you sense any change in the authorities’ views of irregular migration since the 2015 law? How do things change from one week/month to the next?</w:t>
      </w:r>
      <w:r>
        <w:rPr>
          <w:rStyle w:val="eop"/>
        </w:rPr>
        <w:t> </w:t>
      </w:r>
    </w:p>
    <w:p w:rsidR="00607BA1" w:rsidRDefault="00607BA1" w:rsidP="00607BA1">
      <w:pPr>
        <w:pStyle w:val="paragraph"/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</w:p>
    <w:p w:rsidR="002719EE" w:rsidRPr="00607BA1" w:rsidRDefault="002719EE" w:rsidP="002719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607BA1">
        <w:rPr>
          <w:rStyle w:val="normaltextrun"/>
          <w:b/>
          <w:bCs/>
          <w:u w:val="single"/>
        </w:rPr>
        <w:t>Officials at the anti-smuggling agency</w:t>
      </w:r>
      <w:r w:rsidRPr="00607BA1">
        <w:rPr>
          <w:rStyle w:val="eop"/>
          <w:u w:val="single"/>
        </w:rPr>
        <w:t> </w:t>
      </w:r>
    </w:p>
    <w:p w:rsidR="002719EE" w:rsidRDefault="002719EE" w:rsidP="002719EE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Why does the agency exist? What is the problem with irregular migration?</w:t>
      </w:r>
      <w:r>
        <w:rPr>
          <w:rStyle w:val="eop"/>
        </w:rPr>
        <w:t> </w:t>
      </w:r>
    </w:p>
    <w:p w:rsidR="002719EE" w:rsidRPr="00607BA1" w:rsidRDefault="002719EE" w:rsidP="002719EE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rStyle w:val="eop"/>
          <w:sz w:val="22"/>
          <w:szCs w:val="22"/>
        </w:rPr>
      </w:pPr>
      <w:r>
        <w:rPr>
          <w:rStyle w:val="normaltextrun"/>
        </w:rPr>
        <w:t>What procedures exist for reconciling the views of the different ministries in charge of migration in Niger? Have there been some divergences in their visions?</w:t>
      </w:r>
      <w:r>
        <w:rPr>
          <w:rStyle w:val="eop"/>
        </w:rPr>
        <w:t> </w:t>
      </w:r>
    </w:p>
    <w:p w:rsidR="00607BA1" w:rsidRDefault="00607BA1" w:rsidP="00607BA1">
      <w:pPr>
        <w:pStyle w:val="paragraph"/>
        <w:spacing w:before="0" w:beforeAutospacing="0" w:after="0" w:afterAutospacing="0"/>
        <w:ind w:left="360"/>
        <w:textAlignment w:val="baseline"/>
        <w:rPr>
          <w:sz w:val="22"/>
          <w:szCs w:val="22"/>
        </w:rPr>
      </w:pPr>
    </w:p>
    <w:p w:rsidR="002719EE" w:rsidRPr="00607BA1" w:rsidRDefault="002719EE" w:rsidP="002719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607BA1">
        <w:rPr>
          <w:rStyle w:val="normaltextrun"/>
          <w:b/>
          <w:bCs/>
          <w:u w:val="single"/>
        </w:rPr>
        <w:t>Law enforcement officials</w:t>
      </w:r>
      <w:r w:rsidRPr="00607BA1">
        <w:rPr>
          <w:rStyle w:val="eop"/>
          <w:u w:val="single"/>
        </w:rPr>
        <w:t> </w:t>
      </w:r>
    </w:p>
    <w:p w:rsidR="002719EE" w:rsidRDefault="002719EE" w:rsidP="002719EE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Fonts w:ascii="Cambria" w:hAnsi="Cambria" w:cs="Segoe UI"/>
          <w:sz w:val="22"/>
          <w:szCs w:val="22"/>
        </w:rPr>
      </w:pPr>
      <w:r>
        <w:rPr>
          <w:rStyle w:val="normaltextrun"/>
        </w:rPr>
        <w:t>How has the 2015 law on smuggling made your work easier (and harder)?</w:t>
      </w:r>
      <w:r>
        <w:rPr>
          <w:rStyle w:val="eop"/>
        </w:rPr>
        <w:t> </w:t>
      </w:r>
      <w:bookmarkStart w:id="0" w:name="_GoBack"/>
      <w:bookmarkEnd w:id="0"/>
    </w:p>
    <w:p w:rsidR="002719EE" w:rsidRDefault="002719EE" w:rsidP="002719EE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Fonts w:ascii="Cambria" w:hAnsi="Cambria" w:cs="Segoe UI"/>
          <w:sz w:val="22"/>
          <w:szCs w:val="22"/>
        </w:rPr>
      </w:pPr>
      <w:r>
        <w:rPr>
          <w:rStyle w:val="normaltextrun"/>
        </w:rPr>
        <w:t>Do smugglers see themselves as criminals? Should they?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Fonts w:ascii="Cambria" w:hAnsi="Cambria" w:cs="Segoe UI"/>
          <w:sz w:val="22"/>
          <w:szCs w:val="22"/>
        </w:rPr>
      </w:pPr>
      <w:r>
        <w:rPr>
          <w:rStyle w:val="normaltextrun"/>
        </w:rPr>
        <w:t>Niger has a long history of migration — what is different about the current way that people move?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In what ways do you work with the ANLTP [anti-smuggling agency]?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Beyond policing, what approaches do you think might work to reduce irregular migration?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We’re in a regional area of free movement — isn’t it odd to be working against the mobility of other West Africans?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sz w:val="22"/>
          <w:szCs w:val="22"/>
        </w:rPr>
      </w:pPr>
      <w:r>
        <w:rPr>
          <w:rStyle w:val="normaltextrun"/>
        </w:rPr>
        <w:t>Who is ‘winning’ between the smugglers and FDS [security and defence forces]?</w:t>
      </w:r>
      <w:r>
        <w:rPr>
          <w:rStyle w:val="eop"/>
        </w:rPr>
        <w:t> </w:t>
      </w:r>
    </w:p>
    <w:p w:rsidR="002719EE" w:rsidRDefault="002719EE" w:rsidP="002719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2719EE" w:rsidRDefault="002719EE" w:rsidP="002719EE">
      <w:pPr>
        <w:rPr>
          <w:rFonts w:ascii="Tahoma" w:hAnsi="Tahoma" w:cs="Tahoma"/>
          <w:color w:val="201F1E"/>
          <w:sz w:val="20"/>
          <w:szCs w:val="20"/>
          <w:shd w:val="clear" w:color="auto" w:fill="FFFFFF"/>
        </w:rPr>
      </w:pPr>
    </w:p>
    <w:p w:rsidR="002719EE" w:rsidRDefault="002719EE" w:rsidP="002719EE">
      <w:pPr>
        <w:rPr>
          <w:rFonts w:ascii="Tahoma" w:hAnsi="Tahoma" w:cs="Tahoma"/>
          <w:color w:val="201F1E"/>
          <w:sz w:val="20"/>
          <w:szCs w:val="20"/>
          <w:shd w:val="clear" w:color="auto" w:fill="FFFFFF"/>
        </w:rPr>
      </w:pPr>
    </w:p>
    <w:p w:rsidR="00D9217E" w:rsidRDefault="00D9217E"/>
    <w:sectPr w:rsidR="00D921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29E5"/>
    <w:multiLevelType w:val="multilevel"/>
    <w:tmpl w:val="E7D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242417"/>
    <w:multiLevelType w:val="multilevel"/>
    <w:tmpl w:val="6C16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033E53"/>
    <w:multiLevelType w:val="multilevel"/>
    <w:tmpl w:val="4F6C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053DEA"/>
    <w:multiLevelType w:val="multilevel"/>
    <w:tmpl w:val="E84A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7614F0"/>
    <w:multiLevelType w:val="multilevel"/>
    <w:tmpl w:val="EA9A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6F21FE3"/>
    <w:multiLevelType w:val="multilevel"/>
    <w:tmpl w:val="1D688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9290B89"/>
    <w:multiLevelType w:val="multilevel"/>
    <w:tmpl w:val="671C2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EE"/>
    <w:rsid w:val="002719EE"/>
    <w:rsid w:val="00607BA1"/>
    <w:rsid w:val="00D9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33574A-A926-47D2-85BD-4DE59A93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7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719EE"/>
  </w:style>
  <w:style w:type="character" w:customStyle="1" w:styleId="eop">
    <w:name w:val="eop"/>
    <w:basedOn w:val="DefaultParagraphFont"/>
    <w:rsid w:val="002719EE"/>
  </w:style>
  <w:style w:type="character" w:customStyle="1" w:styleId="advancedproofingissue">
    <w:name w:val="advancedproofingissue"/>
    <w:basedOn w:val="DefaultParagraphFont"/>
    <w:rsid w:val="0027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ED8B544477E469D3ABAA4FBABB3E0" ma:contentTypeVersion="18" ma:contentTypeDescription="Create a new document." ma:contentTypeScope="" ma:versionID="c5fb10af2562365aad97d5d298c16016">
  <xsd:schema xmlns:xsd="http://www.w3.org/2001/XMLSchema" xmlns:xs="http://www.w3.org/2001/XMLSchema" xmlns:p="http://schemas.microsoft.com/office/2006/metadata/properties" xmlns:ns2="c0912065-6985-4f02-9b2c-886a2cb5a84e" xmlns:ns3="6f9e31c9-6011-4a8a-99d3-586f18030a45" xmlns:ns4="edb9d0e4-5370-4cfb-9e4e-bdf6de379f60" targetNamespace="http://schemas.microsoft.com/office/2006/metadata/properties" ma:root="true" ma:fieldsID="6fb61fcb54efefd196b1e3d183fac957" ns2:_="" ns3:_="" ns4:_="">
    <xsd:import namespace="c0912065-6985-4f02-9b2c-886a2cb5a84e"/>
    <xsd:import namespace="6f9e31c9-6011-4a8a-99d3-586f18030a45"/>
    <xsd:import namespace="edb9d0e4-5370-4cfb-9e4e-bdf6de379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12065-6985-4f02-9b2c-886a2cb5a8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d084387-097e-4aef-8f33-0dee7b0eb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e31c9-6011-4a8a-99d3-586f18030a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9d0e4-5370-4cfb-9e4e-bdf6de379f6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b5d4aa2-a689-4f6f-b255-11fa3eca0b60}" ma:internalName="TaxCatchAll" ma:showField="CatchAllData" ma:web="6f9e31c9-6011-4a8a-99d3-586f18030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912065-6985-4f02-9b2c-886a2cb5a84e">
      <Terms xmlns="http://schemas.microsoft.com/office/infopath/2007/PartnerControls"/>
    </lcf76f155ced4ddcb4097134ff3c332f>
    <TaxCatchAll xmlns="edb9d0e4-5370-4cfb-9e4e-bdf6de379f60" xsi:nil="true"/>
  </documentManagement>
</p:properties>
</file>

<file path=customXml/itemProps1.xml><?xml version="1.0" encoding="utf-8"?>
<ds:datastoreItem xmlns:ds="http://schemas.openxmlformats.org/officeDocument/2006/customXml" ds:itemID="{DF7A4830-EF59-4DEF-8177-8BFC765FD451}"/>
</file>

<file path=customXml/itemProps2.xml><?xml version="1.0" encoding="utf-8"?>
<ds:datastoreItem xmlns:ds="http://schemas.openxmlformats.org/officeDocument/2006/customXml" ds:itemID="{E12DB0A4-BD67-4975-BDA3-A0360B624A0A}"/>
</file>

<file path=customXml/itemProps3.xml><?xml version="1.0" encoding="utf-8"?>
<ds:datastoreItem xmlns:ds="http://schemas.openxmlformats.org/officeDocument/2006/customXml" ds:itemID="{6E600774-D12A-4EAC-8213-4952E97796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Ini Dele-Adedeji</dc:creator>
  <cp:keywords/>
  <dc:description/>
  <cp:lastModifiedBy>Ini Dele-Adedeji</cp:lastModifiedBy>
  <cp:revision>1</cp:revision>
  <dcterms:created xsi:type="dcterms:W3CDTF">2019-11-17T07:12:00Z</dcterms:created>
  <dcterms:modified xsi:type="dcterms:W3CDTF">2019-11-17T07:49:00Z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0x010100097ED8B544477E469D3ABAA4FBABB3E0</vt:lpwstr>
  </property>
</Properties>
</file>