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1CCB5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1C60E4B9" wp14:editId="4C3343A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D73ECE" w14:textId="77777777" w:rsidR="00E010CB" w:rsidRDefault="00E010CB">
      <w:pPr>
        <w:rPr>
          <w:b/>
        </w:rPr>
      </w:pPr>
    </w:p>
    <w:p w14:paraId="619132D6" w14:textId="77777777" w:rsidR="00E010CB" w:rsidRDefault="00E010CB">
      <w:pPr>
        <w:rPr>
          <w:b/>
        </w:rPr>
      </w:pPr>
    </w:p>
    <w:p w14:paraId="1A5818F5" w14:textId="77777777" w:rsidR="00E010CB" w:rsidRDefault="00E010CB">
      <w:pPr>
        <w:rPr>
          <w:b/>
        </w:rPr>
      </w:pPr>
    </w:p>
    <w:p w14:paraId="40C220FB" w14:textId="77777777" w:rsidR="00121130" w:rsidRDefault="00C12F9B">
      <w:r w:rsidRPr="00C12F9B">
        <w:rPr>
          <w:b/>
        </w:rPr>
        <w:t>Grant Number</w:t>
      </w:r>
      <w:r>
        <w:t>: (if applicable, if not</w:t>
      </w:r>
      <w:r w:rsidR="000F06C6">
        <w:t xml:space="preserve"> N/A)</w:t>
      </w:r>
      <w:r w:rsidR="00E010CB" w:rsidRPr="00E010CB">
        <w:rPr>
          <w:b/>
          <w:noProof/>
          <w:lang w:eastAsia="en-GB"/>
        </w:rPr>
        <w:t xml:space="preserve"> </w:t>
      </w:r>
    </w:p>
    <w:p w14:paraId="72781CF0" w14:textId="5F4EAB01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CD5066">
        <w:rPr>
          <w:b/>
        </w:rPr>
        <w:t>ESRC</w:t>
      </w:r>
    </w:p>
    <w:p w14:paraId="04FB28A4" w14:textId="7D33A582" w:rsidR="000F06C6" w:rsidRDefault="000F06C6">
      <w:r w:rsidRPr="00C12F9B">
        <w:rPr>
          <w:b/>
        </w:rPr>
        <w:t>Project title</w:t>
      </w:r>
      <w:r>
        <w:t xml:space="preserve">: </w:t>
      </w:r>
      <w:r w:rsidR="00CD5066" w:rsidRPr="00CD5066">
        <w:t>Nudging towards a better financial future: applying behavioural insights in the development of financial systems in rural China</w:t>
      </w:r>
    </w:p>
    <w:p w14:paraId="3252BC06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14:paraId="0E60A360" w14:textId="77777777" w:rsidTr="000F06C6">
        <w:tc>
          <w:tcPr>
            <w:tcW w:w="4508" w:type="dxa"/>
          </w:tcPr>
          <w:p w14:paraId="2B03FE9C" w14:textId="77777777" w:rsidR="000F06C6" w:rsidRDefault="000F06C6">
            <w:r>
              <w:t>File name</w:t>
            </w:r>
          </w:p>
        </w:tc>
        <w:tc>
          <w:tcPr>
            <w:tcW w:w="4508" w:type="dxa"/>
          </w:tcPr>
          <w:p w14:paraId="534B64A3" w14:textId="77777777"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0F06C6" w14:paraId="79D3F961" w14:textId="77777777" w:rsidTr="009D076B">
        <w:trPr>
          <w:trHeight w:val="397"/>
        </w:trPr>
        <w:tc>
          <w:tcPr>
            <w:tcW w:w="4508" w:type="dxa"/>
          </w:tcPr>
          <w:p w14:paraId="2C684B67" w14:textId="16CDBE4A" w:rsidR="000F06C6" w:rsidRDefault="000571FC">
            <w:r w:rsidRPr="000571FC">
              <w:t xml:space="preserve">2. Social Capital and the Effectiveness of Land Use Policies - </w:t>
            </w:r>
            <w:proofErr w:type="spellStart"/>
            <w:r w:rsidRPr="000571FC">
              <w:t>Data</w:t>
            </w:r>
            <w:r w:rsidR="00CD5066">
              <w:t>.dta</w:t>
            </w:r>
            <w:proofErr w:type="spellEnd"/>
          </w:p>
        </w:tc>
        <w:tc>
          <w:tcPr>
            <w:tcW w:w="4508" w:type="dxa"/>
          </w:tcPr>
          <w:p w14:paraId="38218ABB" w14:textId="0D4182B4" w:rsidR="000F06C6" w:rsidRDefault="00CD5066">
            <w:r>
              <w:t xml:space="preserve">This is the data used in the publication mentioned below this table. The sample size is </w:t>
            </w:r>
            <w:r w:rsidR="000571FC">
              <w:t>1,870</w:t>
            </w:r>
            <w:r>
              <w:t xml:space="preserve">. It was retrieved from the </w:t>
            </w:r>
            <w:r w:rsidR="000571FC" w:rsidRPr="000571FC">
              <w:t>17 Provinces Rural Land Survey administrated by Renmin University of China</w:t>
            </w:r>
            <w:r>
              <w:t xml:space="preserve">. The format is STATA. </w:t>
            </w:r>
          </w:p>
        </w:tc>
      </w:tr>
      <w:tr w:rsidR="000F06C6" w14:paraId="179085CE" w14:textId="77777777" w:rsidTr="009D076B">
        <w:trPr>
          <w:trHeight w:val="397"/>
        </w:trPr>
        <w:tc>
          <w:tcPr>
            <w:tcW w:w="4508" w:type="dxa"/>
          </w:tcPr>
          <w:p w14:paraId="050F05F4" w14:textId="38089F87" w:rsidR="000F06C6" w:rsidRDefault="000571FC">
            <w:r w:rsidRPr="000571FC">
              <w:t>2. Social Capital and the Effectiveness of Land Use Policies</w:t>
            </w:r>
            <w:r w:rsidR="00D26FFC" w:rsidRPr="00D26FFC">
              <w:t xml:space="preserve"> - Data directory</w:t>
            </w:r>
          </w:p>
        </w:tc>
        <w:tc>
          <w:tcPr>
            <w:tcW w:w="4508" w:type="dxa"/>
          </w:tcPr>
          <w:p w14:paraId="2C641BF0" w14:textId="3B6D3577" w:rsidR="000F06C6" w:rsidRDefault="00D26FFC">
            <w:r>
              <w:t xml:space="preserve">This document contains a table of variable definition and descriptive statistics. It also outlines how variables were created from the </w:t>
            </w:r>
            <w:r w:rsidR="000571FC" w:rsidRPr="000571FC">
              <w:t>17 Provinces Rural Land Survey</w:t>
            </w:r>
            <w:r w:rsidR="000571FC">
              <w:t xml:space="preserve"> </w:t>
            </w:r>
            <w:r>
              <w:t xml:space="preserve">database. </w:t>
            </w:r>
          </w:p>
        </w:tc>
      </w:tr>
      <w:tr w:rsidR="000F06C6" w14:paraId="00752CC6" w14:textId="77777777" w:rsidTr="009D076B">
        <w:trPr>
          <w:trHeight w:val="397"/>
        </w:trPr>
        <w:tc>
          <w:tcPr>
            <w:tcW w:w="4508" w:type="dxa"/>
          </w:tcPr>
          <w:p w14:paraId="1E69EB7B" w14:textId="77777777" w:rsidR="000F06C6" w:rsidRDefault="000F06C6"/>
        </w:tc>
        <w:tc>
          <w:tcPr>
            <w:tcW w:w="4508" w:type="dxa"/>
          </w:tcPr>
          <w:p w14:paraId="607B97A3" w14:textId="77777777" w:rsidR="000F06C6" w:rsidRDefault="000F06C6"/>
        </w:tc>
      </w:tr>
      <w:tr w:rsidR="000F06C6" w14:paraId="6C3CAE5E" w14:textId="77777777" w:rsidTr="009D076B">
        <w:trPr>
          <w:trHeight w:val="397"/>
        </w:trPr>
        <w:tc>
          <w:tcPr>
            <w:tcW w:w="4508" w:type="dxa"/>
          </w:tcPr>
          <w:p w14:paraId="2A435244" w14:textId="77777777" w:rsidR="000F06C6" w:rsidRDefault="000F06C6"/>
        </w:tc>
        <w:tc>
          <w:tcPr>
            <w:tcW w:w="4508" w:type="dxa"/>
          </w:tcPr>
          <w:p w14:paraId="73B7C63B" w14:textId="77777777" w:rsidR="000F06C6" w:rsidRDefault="000F06C6"/>
        </w:tc>
      </w:tr>
      <w:tr w:rsidR="000F06C6" w14:paraId="5C7AA79B" w14:textId="77777777" w:rsidTr="009D076B">
        <w:trPr>
          <w:trHeight w:val="397"/>
        </w:trPr>
        <w:tc>
          <w:tcPr>
            <w:tcW w:w="4508" w:type="dxa"/>
          </w:tcPr>
          <w:p w14:paraId="6EFA4827" w14:textId="77777777" w:rsidR="000F06C6" w:rsidRDefault="000F06C6"/>
        </w:tc>
        <w:tc>
          <w:tcPr>
            <w:tcW w:w="4508" w:type="dxa"/>
          </w:tcPr>
          <w:p w14:paraId="12AEF1B0" w14:textId="77777777" w:rsidR="000F06C6" w:rsidRDefault="000F06C6"/>
        </w:tc>
      </w:tr>
      <w:tr w:rsidR="000F06C6" w14:paraId="5DE14122" w14:textId="77777777" w:rsidTr="009D076B">
        <w:trPr>
          <w:trHeight w:val="397"/>
        </w:trPr>
        <w:tc>
          <w:tcPr>
            <w:tcW w:w="4508" w:type="dxa"/>
          </w:tcPr>
          <w:p w14:paraId="687CC7C3" w14:textId="77777777" w:rsidR="000F06C6" w:rsidRDefault="000F06C6"/>
        </w:tc>
        <w:tc>
          <w:tcPr>
            <w:tcW w:w="4508" w:type="dxa"/>
          </w:tcPr>
          <w:p w14:paraId="1608779B" w14:textId="77777777" w:rsidR="000F06C6" w:rsidRDefault="000F06C6"/>
        </w:tc>
      </w:tr>
    </w:tbl>
    <w:p w14:paraId="258CAEAA" w14:textId="77777777" w:rsidR="000F06C6" w:rsidRDefault="000F06C6"/>
    <w:p w14:paraId="21156628" w14:textId="77777777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6E2BAD57" w14:textId="0579D6C6" w:rsidR="00CD5066" w:rsidRDefault="000571FC">
      <w:r w:rsidRPr="000571FC">
        <w:t xml:space="preserve">Bao, Helen X. H., Yan Jiang, </w:t>
      </w:r>
      <w:proofErr w:type="spellStart"/>
      <w:r w:rsidRPr="000571FC">
        <w:t>Ziyou</w:t>
      </w:r>
      <w:proofErr w:type="spellEnd"/>
      <w:r w:rsidRPr="000571FC">
        <w:t xml:space="preserve"> Wang, and Lei Feng. "Social Capital and the Effectiveness of Land Use Policies: Evidence from Rural China." </w:t>
      </w:r>
      <w:r w:rsidRPr="000571FC">
        <w:rPr>
          <w:b/>
          <w:bCs/>
        </w:rPr>
        <w:t>Land Use Policy</w:t>
      </w:r>
      <w:r w:rsidRPr="000571FC">
        <w:t xml:space="preserve"> 139 (2024): 107069.</w:t>
      </w:r>
    </w:p>
    <w:p w14:paraId="4CFCE16D" w14:textId="77777777"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µÈÏß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571FC"/>
    <w:rsid w:val="000F06C6"/>
    <w:rsid w:val="00121130"/>
    <w:rsid w:val="001D3D77"/>
    <w:rsid w:val="002A0163"/>
    <w:rsid w:val="00377F0F"/>
    <w:rsid w:val="003B3C82"/>
    <w:rsid w:val="00414A0E"/>
    <w:rsid w:val="00684A3C"/>
    <w:rsid w:val="008114A8"/>
    <w:rsid w:val="009D076B"/>
    <w:rsid w:val="00AB5DC8"/>
    <w:rsid w:val="00C12F9B"/>
    <w:rsid w:val="00CD5066"/>
    <w:rsid w:val="00D26FFC"/>
    <w:rsid w:val="00DD1FA8"/>
    <w:rsid w:val="00E010CB"/>
    <w:rsid w:val="00E0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FBF20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543</Words>
  <Characters>652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Helen Bao</cp:lastModifiedBy>
  <cp:revision>3</cp:revision>
  <dcterms:created xsi:type="dcterms:W3CDTF">2024-03-10T12:04:00Z</dcterms:created>
  <dcterms:modified xsi:type="dcterms:W3CDTF">2024-03-10T12:06:00Z</dcterms:modified>
</cp:coreProperties>
</file>