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FB14F" w14:textId="557A8E35" w:rsidR="006E3BFA" w:rsidRDefault="006E3BFA">
      <w:r>
        <w:t xml:space="preserve">Project </w:t>
      </w:r>
      <w:r w:rsidR="00CB2BEA">
        <w:rPr>
          <w:rFonts w:ascii="Arial" w:hAnsi="Arial" w:cs="Arial"/>
          <w:color w:val="222222"/>
          <w:shd w:val="clear" w:color="auto" w:fill="FFFFFF"/>
        </w:rPr>
        <w:t>ES/S010203/1</w:t>
      </w:r>
    </w:p>
    <w:p w14:paraId="09FD1462" w14:textId="77F46CE8" w:rsidR="00577816" w:rsidRPr="00BC31E9" w:rsidRDefault="00BC31E9">
      <w:pPr>
        <w:rPr>
          <w:b/>
          <w:bCs/>
        </w:rPr>
      </w:pPr>
      <w:r w:rsidRPr="00BC31E9">
        <w:rPr>
          <w:b/>
          <w:bCs/>
        </w:rPr>
        <w:t>Children's communicative development - bringing experimental pragmatics to the classroom</w:t>
      </w:r>
    </w:p>
    <w:p w14:paraId="7B8B09E6" w14:textId="7A463E50" w:rsidR="00E60038" w:rsidRDefault="00E735B4">
      <w:r>
        <w:t xml:space="preserve">The file data_task.csv contains the following variables: </w:t>
      </w:r>
    </w:p>
    <w:p w14:paraId="2FC7EA55" w14:textId="23757FFE" w:rsidR="00BC31E9" w:rsidRDefault="00BC31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C31E9" w14:paraId="7126AC77" w14:textId="77777777" w:rsidTr="00BC31E9">
        <w:tc>
          <w:tcPr>
            <w:tcW w:w="4508" w:type="dxa"/>
          </w:tcPr>
          <w:p w14:paraId="460B8753" w14:textId="42111F82" w:rsidR="00BC31E9" w:rsidRDefault="00E735B4">
            <w:r>
              <w:t>Variable</w:t>
            </w:r>
            <w:r w:rsidR="00BC31E9">
              <w:t xml:space="preserve"> name</w:t>
            </w:r>
          </w:p>
        </w:tc>
        <w:tc>
          <w:tcPr>
            <w:tcW w:w="4508" w:type="dxa"/>
          </w:tcPr>
          <w:p w14:paraId="435363C1" w14:textId="43436160" w:rsidR="00BC31E9" w:rsidRDefault="00BC31E9">
            <w:r>
              <w:t>Description</w:t>
            </w:r>
          </w:p>
        </w:tc>
      </w:tr>
      <w:tr w:rsidR="00BC31E9" w14:paraId="271A5F93" w14:textId="77777777" w:rsidTr="00BC31E9">
        <w:tc>
          <w:tcPr>
            <w:tcW w:w="4508" w:type="dxa"/>
          </w:tcPr>
          <w:p w14:paraId="73B34AC3" w14:textId="0C93B4AC" w:rsidR="00BC31E9" w:rsidRDefault="00CD33AF">
            <w:r>
              <w:t>Experiment ID</w:t>
            </w:r>
          </w:p>
        </w:tc>
        <w:tc>
          <w:tcPr>
            <w:tcW w:w="4508" w:type="dxa"/>
          </w:tcPr>
          <w:p w14:paraId="40480CA8" w14:textId="4B81CD6B" w:rsidR="00BC31E9" w:rsidRDefault="00CD33AF">
            <w:r>
              <w:t>This is the experiment ID provided by Gorilla.sc, and is the same for all trials</w:t>
            </w:r>
          </w:p>
        </w:tc>
      </w:tr>
      <w:tr w:rsidR="00BC31E9" w14:paraId="179E9909" w14:textId="77777777" w:rsidTr="00BC31E9">
        <w:tc>
          <w:tcPr>
            <w:tcW w:w="4508" w:type="dxa"/>
          </w:tcPr>
          <w:p w14:paraId="39D15C60" w14:textId="0E1942B7" w:rsidR="00BC31E9" w:rsidRDefault="00B7135A">
            <w:r>
              <w:t xml:space="preserve">Participant Private ID </w:t>
            </w:r>
          </w:p>
        </w:tc>
        <w:tc>
          <w:tcPr>
            <w:tcW w:w="4508" w:type="dxa"/>
          </w:tcPr>
          <w:p w14:paraId="2FD19DC7" w14:textId="0FF960A6" w:rsidR="00BC31E9" w:rsidRDefault="00B7135A">
            <w:r>
              <w:t xml:space="preserve">This is the </w:t>
            </w:r>
            <w:r w:rsidR="004759E2">
              <w:t xml:space="preserve">anonymised </w:t>
            </w:r>
            <w:r>
              <w:t xml:space="preserve">ID </w:t>
            </w:r>
            <w:r w:rsidR="002A2B91">
              <w:t>number provided by Gorilla</w:t>
            </w:r>
            <w:r w:rsidR="004759E2">
              <w:t xml:space="preserve">. </w:t>
            </w:r>
          </w:p>
        </w:tc>
      </w:tr>
      <w:tr w:rsidR="00BC31E9" w14:paraId="5805D93A" w14:textId="77777777" w:rsidTr="00BC31E9">
        <w:tc>
          <w:tcPr>
            <w:tcW w:w="4508" w:type="dxa"/>
          </w:tcPr>
          <w:p w14:paraId="3A61BB85" w14:textId="5422449E" w:rsidR="00BC31E9" w:rsidRDefault="004508E4">
            <w:r>
              <w:t>Spreadsheet row</w:t>
            </w:r>
          </w:p>
        </w:tc>
        <w:tc>
          <w:tcPr>
            <w:tcW w:w="4508" w:type="dxa"/>
          </w:tcPr>
          <w:p w14:paraId="5263C192" w14:textId="40657E84" w:rsidR="00BC31E9" w:rsidRDefault="004508E4">
            <w:r>
              <w:t xml:space="preserve">This refers to the spreadsheet used to </w:t>
            </w:r>
            <w:r w:rsidR="00306C14">
              <w:t xml:space="preserve">populate the </w:t>
            </w:r>
            <w:r w:rsidR="00E24789">
              <w:t>task with images and utterances on Gorilla</w:t>
            </w:r>
          </w:p>
        </w:tc>
      </w:tr>
      <w:tr w:rsidR="00BC31E9" w14:paraId="54C2DEB8" w14:textId="77777777" w:rsidTr="00BC31E9">
        <w:tc>
          <w:tcPr>
            <w:tcW w:w="4508" w:type="dxa"/>
          </w:tcPr>
          <w:p w14:paraId="736B6214" w14:textId="64707AD5" w:rsidR="00BC31E9" w:rsidRDefault="00E24789">
            <w:r>
              <w:t xml:space="preserve">Trial number </w:t>
            </w:r>
          </w:p>
        </w:tc>
        <w:tc>
          <w:tcPr>
            <w:tcW w:w="4508" w:type="dxa"/>
          </w:tcPr>
          <w:p w14:paraId="799E9B90" w14:textId="38DD590B" w:rsidR="00BC31E9" w:rsidRDefault="00C4662E">
            <w:r>
              <w:t xml:space="preserve">The trial number for each participant </w:t>
            </w:r>
          </w:p>
        </w:tc>
      </w:tr>
      <w:tr w:rsidR="006F7A8B" w14:paraId="53EE607C" w14:textId="77777777" w:rsidTr="00BC31E9">
        <w:tc>
          <w:tcPr>
            <w:tcW w:w="4508" w:type="dxa"/>
          </w:tcPr>
          <w:p w14:paraId="784B3E36" w14:textId="62D9365F" w:rsidR="006F7A8B" w:rsidRDefault="00217A2E">
            <w:r>
              <w:t>Screen number / Screen name</w:t>
            </w:r>
          </w:p>
        </w:tc>
        <w:tc>
          <w:tcPr>
            <w:tcW w:w="4508" w:type="dxa"/>
          </w:tcPr>
          <w:p w14:paraId="3ABE4776" w14:textId="77777777" w:rsidR="006F7A8B" w:rsidRDefault="00217A2E">
            <w:r>
              <w:t>The screen number or name</w:t>
            </w:r>
            <w:r w:rsidR="00B77706">
              <w:t xml:space="preserve">. </w:t>
            </w:r>
          </w:p>
          <w:p w14:paraId="567B1C44" w14:textId="77777777" w:rsidR="00B77706" w:rsidRDefault="00B77706">
            <w:r>
              <w:t>Screen 1: three images are presented onscreen</w:t>
            </w:r>
          </w:p>
          <w:p w14:paraId="068349D4" w14:textId="77777777" w:rsidR="003944CD" w:rsidRDefault="00B77706">
            <w:r>
              <w:t>Screen 2</w:t>
            </w:r>
            <w:r w:rsidR="003944CD">
              <w:t xml:space="preserve"> (presented automatically after 2000ms)</w:t>
            </w:r>
            <w:r>
              <w:t>:</w:t>
            </w:r>
            <w:r w:rsidR="003944CD">
              <w:t xml:space="preserve"> target image is highlighted with a red border</w:t>
            </w:r>
          </w:p>
          <w:p w14:paraId="799E9606" w14:textId="260FBC6B" w:rsidR="00B77706" w:rsidRDefault="003944CD">
            <w:r>
              <w:t xml:space="preserve">Screen 3 (presented after 1000ms): the utterance appears, and participants have to provide a rating. </w:t>
            </w:r>
            <w:r w:rsidR="00B77706">
              <w:t xml:space="preserve"> </w:t>
            </w:r>
          </w:p>
        </w:tc>
      </w:tr>
      <w:tr w:rsidR="006F7A8B" w14:paraId="6DCAEFBE" w14:textId="77777777" w:rsidTr="00BC31E9">
        <w:tc>
          <w:tcPr>
            <w:tcW w:w="4508" w:type="dxa"/>
          </w:tcPr>
          <w:p w14:paraId="4FCDE103" w14:textId="5078FD41" w:rsidR="006F7A8B" w:rsidRDefault="00D50F30" w:rsidP="00D50F30">
            <w:pPr>
              <w:tabs>
                <w:tab w:val="left" w:pos="423"/>
              </w:tabs>
            </w:pPr>
            <w:r>
              <w:t>Zone name / zone type</w:t>
            </w:r>
          </w:p>
        </w:tc>
        <w:tc>
          <w:tcPr>
            <w:tcW w:w="4508" w:type="dxa"/>
          </w:tcPr>
          <w:p w14:paraId="283E0177" w14:textId="0B1A1723" w:rsidR="006F7A8B" w:rsidRDefault="00EF426D">
            <w:r>
              <w:t xml:space="preserve">Area of screen. The only zone relevant to data collection is ‘Response’ </w:t>
            </w:r>
            <w:proofErr w:type="spellStart"/>
            <w:r>
              <w:t>response_rating_scale_likert</w:t>
            </w:r>
            <w:proofErr w:type="spellEnd"/>
            <w:r>
              <w:t xml:space="preserve"> </w:t>
            </w:r>
          </w:p>
        </w:tc>
      </w:tr>
      <w:tr w:rsidR="0097507C" w14:paraId="41A22352" w14:textId="77777777" w:rsidTr="00BC31E9">
        <w:tc>
          <w:tcPr>
            <w:tcW w:w="4508" w:type="dxa"/>
          </w:tcPr>
          <w:p w14:paraId="56D3CAFC" w14:textId="0A2DA011" w:rsidR="0097507C" w:rsidRDefault="00CC787F">
            <w:r>
              <w:t>Response</w:t>
            </w:r>
          </w:p>
        </w:tc>
        <w:tc>
          <w:tcPr>
            <w:tcW w:w="4508" w:type="dxa"/>
          </w:tcPr>
          <w:p w14:paraId="05219698" w14:textId="77777777" w:rsidR="0097507C" w:rsidRDefault="00CC787F">
            <w:r>
              <w:t>The participant’s response (on a scale Bad – Kind of Bad – Kind of Good – Good)</w:t>
            </w:r>
          </w:p>
          <w:p w14:paraId="161F162B" w14:textId="3942758F" w:rsidR="00EF4368" w:rsidRDefault="00EF4368">
            <w:r>
              <w:t xml:space="preserve">This is the outcome variable. </w:t>
            </w:r>
          </w:p>
        </w:tc>
      </w:tr>
      <w:tr w:rsidR="004763B5" w14:paraId="7C2FD4F6" w14:textId="77777777" w:rsidTr="00BC31E9">
        <w:tc>
          <w:tcPr>
            <w:tcW w:w="4508" w:type="dxa"/>
          </w:tcPr>
          <w:p w14:paraId="42F0B45D" w14:textId="2BD4722D" w:rsidR="004763B5" w:rsidRDefault="00FC106D">
            <w:proofErr w:type="spellStart"/>
            <w:r>
              <w:t>Randomise_trials</w:t>
            </w:r>
            <w:proofErr w:type="spellEnd"/>
          </w:p>
        </w:tc>
        <w:tc>
          <w:tcPr>
            <w:tcW w:w="4508" w:type="dxa"/>
          </w:tcPr>
          <w:p w14:paraId="27442443" w14:textId="15C00A6E" w:rsidR="004763B5" w:rsidRDefault="00FC106D">
            <w:r>
              <w:t>Refers to all trials in a block which are randomised (randomisation within each block, with four trials per block)</w:t>
            </w:r>
          </w:p>
        </w:tc>
      </w:tr>
      <w:tr w:rsidR="009E7678" w14:paraId="6F00F0CE" w14:textId="77777777" w:rsidTr="00BC31E9">
        <w:tc>
          <w:tcPr>
            <w:tcW w:w="4508" w:type="dxa"/>
          </w:tcPr>
          <w:p w14:paraId="5A1A52D3" w14:textId="4CF93D93" w:rsidR="009E7678" w:rsidRDefault="00FC106D">
            <w:r>
              <w:t>Display</w:t>
            </w:r>
          </w:p>
        </w:tc>
        <w:tc>
          <w:tcPr>
            <w:tcW w:w="4508" w:type="dxa"/>
          </w:tcPr>
          <w:p w14:paraId="3EE8408B" w14:textId="0F6C9933" w:rsidR="009E7678" w:rsidRDefault="00FC106D">
            <w:r>
              <w:t xml:space="preserve">Indicates either instructions (at the beginning); trial; or transition to new block </w:t>
            </w:r>
          </w:p>
        </w:tc>
      </w:tr>
      <w:tr w:rsidR="007C1038" w14:paraId="26A85DC8" w14:textId="77777777" w:rsidTr="00BC31E9">
        <w:tc>
          <w:tcPr>
            <w:tcW w:w="4508" w:type="dxa"/>
          </w:tcPr>
          <w:p w14:paraId="7E7E1AB1" w14:textId="45DAA992" w:rsidR="007C1038" w:rsidRPr="00455665" w:rsidRDefault="00FC106D" w:rsidP="00455665">
            <w:pPr>
              <w:pStyle w:val="dx-doi"/>
              <w:spacing w:before="0" w:after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</w:rPr>
              <w:t>Image1 / Image2 / Image3 /</w:t>
            </w:r>
            <w:r w:rsidR="00201DAE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Image1a / Image2a/Image3a</w:t>
            </w:r>
          </w:p>
        </w:tc>
        <w:tc>
          <w:tcPr>
            <w:tcW w:w="4508" w:type="dxa"/>
          </w:tcPr>
          <w:p w14:paraId="46D2F907" w14:textId="23F5F5F6" w:rsidR="007C1038" w:rsidRDefault="00201DAE">
            <w:r>
              <w:t>Refers to the image files to populate screen 1 and screen 2</w:t>
            </w:r>
          </w:p>
        </w:tc>
      </w:tr>
      <w:tr w:rsidR="00201DAE" w14:paraId="41A25603" w14:textId="77777777" w:rsidTr="00BC31E9">
        <w:tc>
          <w:tcPr>
            <w:tcW w:w="4508" w:type="dxa"/>
          </w:tcPr>
          <w:p w14:paraId="11849C54" w14:textId="390A6C89" w:rsidR="00201DAE" w:rsidRDefault="00201DAE" w:rsidP="00455665">
            <w:pPr>
              <w:pStyle w:val="dx-doi"/>
              <w:spacing w:before="0" w:after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color w:val="333333"/>
                <w:sz w:val="20"/>
                <w:szCs w:val="20"/>
              </w:rPr>
              <w:t>Metadata_condition</w:t>
            </w:r>
            <w:proofErr w:type="spellEnd"/>
          </w:p>
        </w:tc>
        <w:tc>
          <w:tcPr>
            <w:tcW w:w="4508" w:type="dxa"/>
          </w:tcPr>
          <w:p w14:paraId="276DFD7C" w14:textId="2464D8F6" w:rsidR="00201DAE" w:rsidRDefault="00201DAE">
            <w:r>
              <w:t xml:space="preserve">This tells you which condition </w:t>
            </w:r>
            <w:r w:rsidR="00F47EF3">
              <w:t xml:space="preserve">a trial occurs in: critical, implicature, ambiguous or fully informative. </w:t>
            </w:r>
          </w:p>
        </w:tc>
      </w:tr>
    </w:tbl>
    <w:p w14:paraId="6DBC0731" w14:textId="77777777" w:rsidR="00BC31E9" w:rsidRDefault="00BC31E9"/>
    <w:p w14:paraId="69714726" w14:textId="324B1EF5" w:rsidR="00A74BD7" w:rsidRDefault="00F47EF3">
      <w:r>
        <w:t xml:space="preserve">The key variables are: Participant Private ID (participant); Response (outcome); and </w:t>
      </w:r>
      <w:proofErr w:type="spellStart"/>
      <w:r>
        <w:t>metadata_condition</w:t>
      </w:r>
      <w:proofErr w:type="spellEnd"/>
      <w:r>
        <w:t xml:space="preserve"> (condition). </w:t>
      </w:r>
    </w:p>
    <w:p w14:paraId="1B774936" w14:textId="4A4062F9" w:rsidR="00A74BD7" w:rsidRDefault="00A74BD7"/>
    <w:p w14:paraId="2321D9CD" w14:textId="50661FD8" w:rsidR="00A74BD7" w:rsidRDefault="00A74BD7"/>
    <w:sectPr w:rsidR="00A74B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F5D77"/>
    <w:multiLevelType w:val="multilevel"/>
    <w:tmpl w:val="EF52C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693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12"/>
    <w:rsid w:val="000474C4"/>
    <w:rsid w:val="001D6D9D"/>
    <w:rsid w:val="00201DAE"/>
    <w:rsid w:val="00217A2E"/>
    <w:rsid w:val="002A0DE6"/>
    <w:rsid w:val="002A2B91"/>
    <w:rsid w:val="00306C14"/>
    <w:rsid w:val="003944CD"/>
    <w:rsid w:val="004508E4"/>
    <w:rsid w:val="00455665"/>
    <w:rsid w:val="004759E2"/>
    <w:rsid w:val="004763B5"/>
    <w:rsid w:val="00577816"/>
    <w:rsid w:val="00667212"/>
    <w:rsid w:val="006E3BFA"/>
    <w:rsid w:val="006F7A8B"/>
    <w:rsid w:val="00796630"/>
    <w:rsid w:val="007B3E82"/>
    <w:rsid w:val="007C1038"/>
    <w:rsid w:val="008054E1"/>
    <w:rsid w:val="00866517"/>
    <w:rsid w:val="008B5094"/>
    <w:rsid w:val="009721D3"/>
    <w:rsid w:val="0097507C"/>
    <w:rsid w:val="009A114F"/>
    <w:rsid w:val="009E7678"/>
    <w:rsid w:val="00A74BD7"/>
    <w:rsid w:val="00B7135A"/>
    <w:rsid w:val="00B77706"/>
    <w:rsid w:val="00B92F52"/>
    <w:rsid w:val="00BC31E9"/>
    <w:rsid w:val="00BF052F"/>
    <w:rsid w:val="00C4662E"/>
    <w:rsid w:val="00C7484D"/>
    <w:rsid w:val="00CB2BEA"/>
    <w:rsid w:val="00CC787F"/>
    <w:rsid w:val="00CD2B2D"/>
    <w:rsid w:val="00CD33AF"/>
    <w:rsid w:val="00D234E8"/>
    <w:rsid w:val="00D50F30"/>
    <w:rsid w:val="00E24789"/>
    <w:rsid w:val="00E60038"/>
    <w:rsid w:val="00E735B4"/>
    <w:rsid w:val="00EF426D"/>
    <w:rsid w:val="00EF4368"/>
    <w:rsid w:val="00F47EF3"/>
    <w:rsid w:val="00FC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ABE30"/>
  <w15:chartTrackingRefBased/>
  <w15:docId w15:val="{DE7CE79A-CA44-4720-9162-9BA7548E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721D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1D3"/>
    <w:rPr>
      <w:color w:val="605E5C"/>
      <w:shd w:val="clear" w:color="auto" w:fill="E1DFDD"/>
    </w:rPr>
  </w:style>
  <w:style w:type="paragraph" w:customStyle="1" w:styleId="dx-doi">
    <w:name w:val="dx-doi"/>
    <w:basedOn w:val="Normal"/>
    <w:rsid w:val="00455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7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Elspeth Wilson</dc:creator>
  <cp:keywords/>
  <dc:description/>
  <cp:lastModifiedBy>Elspeth Wilson</cp:lastModifiedBy>
  <cp:revision>21</cp:revision>
  <dcterms:created xsi:type="dcterms:W3CDTF">2022-12-21T14:09:00Z</dcterms:created>
  <dcterms:modified xsi:type="dcterms:W3CDTF">2022-12-21T14:27:00Z</dcterms:modified>
</cp:coreProperties>
</file>