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ProSHARE Codebook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below codes were used for thematic interview analysis using NVivo software.</w:t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1.0 Organisation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All statements that cannot be encoded in the subcodes about the constitution, history, structure and objective, etc. in the subcodes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08" w:firstLine="0"/>
        <w:rPr/>
      </w:pPr>
      <w:r w:rsidDel="00000000" w:rsidR="00000000" w:rsidRPr="00000000">
        <w:rPr>
          <w:b w:val="1"/>
          <w:rtl w:val="0"/>
        </w:rPr>
        <w:t xml:space="preserve">1.1 Structure of the organisation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1416" w:firstLine="0"/>
        <w:rPr/>
      </w:pPr>
      <w:r w:rsidDel="00000000" w:rsidR="00000000" w:rsidRPr="00000000">
        <w:rPr>
          <w:rtl w:val="0"/>
        </w:rPr>
        <w:t xml:space="preserve">All statements that indicate the formal structure of the institution (organization, connection, financing)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08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1.2 Objectives of the organisation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All statements about the intentions and goals of the institution as a whole - which general and specific goals are pursued with the work of the institution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08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1.3 </w:t>
      </w:r>
      <w:r w:rsidDel="00000000" w:rsidR="00000000" w:rsidRPr="00000000">
        <w:rPr>
          <w:b w:val="1"/>
          <w:rtl w:val="0"/>
        </w:rPr>
        <w:t xml:space="preserve"> Success factors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the characteristics/practices/circumstances are given as causes, reasons or supporters for the success of the institution and its work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08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1.4 </w:t>
      </w:r>
      <w:r w:rsidDel="00000000" w:rsidR="00000000" w:rsidRPr="00000000">
        <w:rPr>
          <w:b w:val="1"/>
          <w:rtl w:val="0"/>
        </w:rPr>
        <w:t xml:space="preserve">Everyday practice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Statements/information about the process and the description of everyday practice within the institution or the person interviewed in an institutional function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08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1.5 </w:t>
      </w:r>
      <w:r w:rsidDel="00000000" w:rsidR="00000000" w:rsidRPr="00000000">
        <w:rPr>
          <w:b w:val="1"/>
          <w:rtl w:val="0"/>
        </w:rPr>
        <w:t xml:space="preserve">Resources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Information and statements about the financial and human resources of the institution and what they are based on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1.6 </w:t>
      </w:r>
      <w:r w:rsidDel="00000000" w:rsidR="00000000" w:rsidRPr="00000000">
        <w:rPr>
          <w:b w:val="1"/>
          <w:rtl w:val="0"/>
        </w:rPr>
        <w:t xml:space="preserve">Makers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Information and statements about the nature and composition of the actively shaping/employees/initiative people (groups) within the examined institution/facility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08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1.7</w:t>
      </w:r>
      <w:r w:rsidDel="00000000" w:rsidR="00000000" w:rsidRPr="00000000">
        <w:rPr>
          <w:b w:val="1"/>
          <w:rtl w:val="0"/>
        </w:rPr>
        <w:t xml:space="preserve"> Users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Information and statements about the nature and composition of the people who primarily use the offers created by the institutions and do not primarily design and organize them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2.0</w:t>
      </w:r>
      <w:r w:rsidDel="00000000" w:rsidR="00000000" w:rsidRPr="00000000">
        <w:rPr>
          <w:b w:val="1"/>
          <w:sz w:val="24"/>
          <w:szCs w:val="24"/>
          <w:rtl w:val="0"/>
        </w:rPr>
        <w:t xml:space="preserve"> Other institutions, organisations/Actors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All statements about the activities/practices of other actors that are not included in the subcategories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Mentions from other actors and institutions</w:t>
      </w:r>
    </w:p>
    <w:p w:rsidR="00000000" w:rsidDel="00000000" w:rsidP="00000000" w:rsidRDefault="00000000" w:rsidRPr="00000000" w14:paraId="00000026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708" w:firstLine="0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2.1 Relationship to politics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Description of the quality and manner of the institution's relationship with the political/government environment</w:t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720" w:firstLine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2.2</w:t>
      </w:r>
      <w:r w:rsidDel="00000000" w:rsidR="00000000" w:rsidRPr="00000000">
        <w:rPr>
          <w:b w:val="1"/>
          <w:rtl w:val="0"/>
        </w:rPr>
        <w:t xml:space="preserve"> Relationship with the economy</w:t>
      </w:r>
    </w:p>
    <w:p w:rsidR="00000000" w:rsidDel="00000000" w:rsidP="00000000" w:rsidRDefault="00000000" w:rsidRPr="00000000" w14:paraId="0000002B">
      <w:pPr>
        <w:ind w:left="1068" w:firstLine="0"/>
        <w:rPr/>
      </w:pPr>
      <w:r w:rsidDel="00000000" w:rsidR="00000000" w:rsidRPr="00000000">
        <w:rPr>
          <w:rtl w:val="0"/>
        </w:rPr>
        <w:t xml:space="preserve">Description of the quality and nature of the institution's relationship with economic actors or economic implication</w:t>
      </w:r>
    </w:p>
    <w:p w:rsidR="00000000" w:rsidDel="00000000" w:rsidP="00000000" w:rsidRDefault="00000000" w:rsidRPr="00000000" w14:paraId="0000002C">
      <w:pPr>
        <w:ind w:left="1068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1080" w:firstLine="0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2.3 Relationships with Universtities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Description of the quality and nature of the institution's relationship with higher education and science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108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2.4 </w:t>
      </w:r>
      <w:r w:rsidDel="00000000" w:rsidR="00000000" w:rsidRPr="00000000">
        <w:rPr>
          <w:b w:val="1"/>
          <w:rtl w:val="0"/>
        </w:rPr>
        <w:t xml:space="preserve">Personality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the personality or personal characteristics and assessment of the respondent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360" w:firstLine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2.5</w:t>
      </w:r>
      <w:r w:rsidDel="00000000" w:rsidR="00000000" w:rsidRPr="00000000">
        <w:rPr>
          <w:b w:val="1"/>
          <w:rtl w:val="0"/>
        </w:rPr>
        <w:t xml:space="preserve"> Politics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the political situation on site that are not included in the subcategories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360" w:firstLine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2.6 </w:t>
      </w:r>
      <w:r w:rsidDel="00000000" w:rsidR="00000000" w:rsidRPr="00000000">
        <w:rPr>
          <w:b w:val="1"/>
          <w:rtl w:val="0"/>
        </w:rPr>
        <w:t xml:space="preserve">Political change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the change in the political environment of the institution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360" w:firstLine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2.7</w:t>
      </w:r>
      <w:r w:rsidDel="00000000" w:rsidR="00000000" w:rsidRPr="00000000">
        <w:rPr>
          <w:b w:val="1"/>
          <w:rtl w:val="0"/>
        </w:rPr>
        <w:t xml:space="preserve"> Legal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the role of legal conditions and/or their constitution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3.0 </w:t>
      </w:r>
      <w:r w:rsidDel="00000000" w:rsidR="00000000" w:rsidRPr="00000000">
        <w:rPr>
          <w:b w:val="1"/>
          <w:sz w:val="24"/>
          <w:szCs w:val="24"/>
          <w:rtl w:val="0"/>
        </w:rPr>
        <w:t xml:space="preserve">Quarters/</w:t>
      </w:r>
      <w:r w:rsidDel="00000000" w:rsidR="00000000" w:rsidRPr="00000000">
        <w:rPr>
          <w:b w:val="1"/>
          <w:sz w:val="24"/>
          <w:szCs w:val="24"/>
          <w:rtl w:val="0"/>
        </w:rPr>
        <w:t xml:space="preserve">Neighbourhoods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Statements about the district that do not go into the subcategories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3.1  Neighbourhood/Quarter description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the physical and geographical condition of the quarter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360" w:firstLine="360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3.2</w:t>
      </w:r>
      <w:r w:rsidDel="00000000" w:rsidR="00000000" w:rsidRPr="00000000">
        <w:rPr>
          <w:b w:val="1"/>
          <w:rtl w:val="0"/>
        </w:rPr>
        <w:t xml:space="preserve"> Residents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the residents of the quarter/neighbourhood, in terms of social composition</w:t>
      </w:r>
    </w:p>
    <w:p w:rsidR="00000000" w:rsidDel="00000000" w:rsidP="00000000" w:rsidRDefault="00000000" w:rsidRPr="00000000" w14:paraId="00000046">
      <w:pPr>
        <w:ind w:left="360" w:firstLine="360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3.3 </w:t>
      </w:r>
      <w:r w:rsidDel="00000000" w:rsidR="00000000" w:rsidRPr="00000000">
        <w:rPr>
          <w:b w:val="1"/>
          <w:rtl w:val="0"/>
        </w:rPr>
        <w:t xml:space="preserve">Common places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places in the neighborhood that are shared by residents of the neighborhood and other groups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360" w:firstLine="360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3.4 </w:t>
      </w:r>
      <w:r w:rsidDel="00000000" w:rsidR="00000000" w:rsidRPr="00000000">
        <w:rPr>
          <w:b w:val="1"/>
          <w:rtl w:val="0"/>
        </w:rPr>
        <w:t xml:space="preserve">Neighbourliness/community spirit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the quality and nature of neighborly relationships in the district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the nature of neighborliness between people in general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360" w:firstLine="360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3.5 </w:t>
      </w:r>
      <w:r w:rsidDel="00000000" w:rsidR="00000000" w:rsidRPr="00000000">
        <w:rPr>
          <w:b w:val="1"/>
          <w:rtl w:val="0"/>
        </w:rPr>
        <w:t xml:space="preserve">Changes in the neighbourhood/quarter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Descriptions of changes in the district from the past to the present and emerging trends for the future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360" w:firstLine="360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3.6</w:t>
      </w:r>
      <w:r w:rsidDel="00000000" w:rsidR="00000000" w:rsidRPr="00000000">
        <w:rPr>
          <w:b w:val="1"/>
          <w:rtl w:val="0"/>
        </w:rPr>
        <w:t xml:space="preserve"> Social mix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the encounter and mixture of different groups of residents and the quality of this contact</w:t>
      </w:r>
    </w:p>
    <w:p w:rsidR="00000000" w:rsidDel="00000000" w:rsidP="00000000" w:rsidRDefault="00000000" w:rsidRPr="00000000" w14:paraId="0000005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4.0 P</w:t>
      </w:r>
      <w:r w:rsidDel="00000000" w:rsidR="00000000" w:rsidRPr="00000000">
        <w:rPr>
          <w:b w:val="1"/>
          <w:sz w:val="24"/>
          <w:szCs w:val="24"/>
          <w:rtl w:val="0"/>
        </w:rPr>
        <w:t xml:space="preserve">roblems and challenges in the neighbourhood/quarter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Statements about problems and challenges in the neighborhood in general and in the activities of the actor or institution that are not included in the subcategories</w:t>
      </w:r>
    </w:p>
    <w:p w:rsidR="00000000" w:rsidDel="00000000" w:rsidP="00000000" w:rsidRDefault="00000000" w:rsidRPr="00000000" w14:paraId="00000055">
      <w:pPr>
        <w:ind w:left="360" w:firstLine="360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4.1  Economic challenges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challenges and problems that are caused by economic conditions or economic environments</w:t>
      </w:r>
    </w:p>
    <w:p w:rsidR="00000000" w:rsidDel="00000000" w:rsidP="00000000" w:rsidRDefault="00000000" w:rsidRPr="00000000" w14:paraId="00000057">
      <w:pPr>
        <w:ind w:left="0" w:firstLine="720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4.2</w:t>
      </w:r>
      <w:r w:rsidDel="00000000" w:rsidR="00000000" w:rsidRPr="00000000">
        <w:rPr>
          <w:b w:val="1"/>
          <w:rtl w:val="0"/>
        </w:rPr>
        <w:t xml:space="preserve"> Political challenges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challenges that are made due to political will, political influence or other political influences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360" w:firstLine="360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4.3</w:t>
      </w:r>
      <w:r w:rsidDel="00000000" w:rsidR="00000000" w:rsidRPr="00000000">
        <w:rPr>
          <w:b w:val="1"/>
          <w:rtl w:val="0"/>
        </w:rPr>
        <w:t xml:space="preserve"> Civil society challenges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challenges that are made due to problems with support/rejection by the population and their motivation and constitution</w:t>
      </w:r>
    </w:p>
    <w:p w:rsidR="00000000" w:rsidDel="00000000" w:rsidP="00000000" w:rsidRDefault="00000000" w:rsidRPr="00000000" w14:paraId="0000005C">
      <w:pPr>
        <w:ind w:left="0"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4.4 </w:t>
      </w:r>
      <w:r w:rsidDel="00000000" w:rsidR="00000000" w:rsidRPr="00000000">
        <w:rPr>
          <w:b w:val="1"/>
          <w:sz w:val="24"/>
          <w:szCs w:val="24"/>
          <w:rtl w:val="0"/>
        </w:rPr>
        <w:t xml:space="preserve">Social change</w:t>
      </w:r>
    </w:p>
    <w:p w:rsidR="00000000" w:rsidDel="00000000" w:rsidP="00000000" w:rsidRDefault="00000000" w:rsidRPr="00000000" w14:paraId="0000005D">
      <w:pPr>
        <w:ind w:firstLine="720"/>
        <w:rPr/>
      </w:pPr>
      <w:r w:rsidDel="00000000" w:rsidR="00000000" w:rsidRPr="00000000">
        <w:rPr>
          <w:rtl w:val="0"/>
        </w:rPr>
        <w:t xml:space="preserve">General statements about changes in values ​​and social structures</w:t>
      </w:r>
    </w:p>
    <w:p w:rsidR="00000000" w:rsidDel="00000000" w:rsidP="00000000" w:rsidRDefault="00000000" w:rsidRPr="00000000" w14:paraId="0000005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5.0 Motivation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Statements about the motivation behind the activity of the respondent to pursue the activity in the institution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Statements about the motives for founding/continuing the institution</w:t>
      </w:r>
    </w:p>
    <w:p w:rsidR="00000000" w:rsidDel="00000000" w:rsidP="00000000" w:rsidRDefault="00000000" w:rsidRPr="00000000" w14:paraId="0000006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6.0 Sharing 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Statements about sharing that do not go into the subcategories</w:t>
      </w:r>
    </w:p>
    <w:p w:rsidR="00000000" w:rsidDel="00000000" w:rsidP="00000000" w:rsidRDefault="00000000" w:rsidRPr="00000000" w14:paraId="0000006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6.1 Organisation form/structure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How is the sharing mentioned by the respondent organized and implemented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ind w:left="0" w:firstLine="720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6.2 </w:t>
      </w:r>
      <w:r w:rsidDel="00000000" w:rsidR="00000000" w:rsidRPr="00000000">
        <w:rPr>
          <w:b w:val="1"/>
          <w:rtl w:val="0"/>
        </w:rPr>
        <w:t xml:space="preserve">Goods/Things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What is the quality of the shared content, what are the shared goods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72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6.3 </w:t>
      </w:r>
      <w:r w:rsidDel="00000000" w:rsidR="00000000" w:rsidRPr="00000000">
        <w:rPr>
          <w:b w:val="1"/>
          <w:rtl w:val="0"/>
        </w:rPr>
        <w:t xml:space="preserve">Sharing of things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720"/>
        <w:jc w:val="left"/>
        <w:rPr/>
      </w:pPr>
      <w:r w:rsidDel="00000000" w:rsidR="00000000" w:rsidRPr="00000000">
        <w:rPr>
          <w:rtl w:val="0"/>
        </w:rPr>
        <w:t xml:space="preserve">Discussion around sharing of things e.g. tools, or objects - physical resources such as bikes for example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72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6.4 Sharing of Space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720"/>
        <w:jc w:val="left"/>
        <w:rPr/>
      </w:pPr>
      <w:r w:rsidDel="00000000" w:rsidR="00000000" w:rsidRPr="00000000">
        <w:rPr>
          <w:rtl w:val="0"/>
        </w:rPr>
        <w:t xml:space="preserve">Discussion around sharing of spaces and places within the neighbourhood e.g. gardens, stairwells etc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720"/>
        <w:jc w:val="left"/>
        <w:rPr/>
      </w:pPr>
      <w:r w:rsidDel="00000000" w:rsidR="00000000" w:rsidRPr="00000000">
        <w:rPr>
          <w:b w:val="1"/>
          <w:rtl w:val="0"/>
        </w:rPr>
        <w:t xml:space="preserve">6.5 Sharing of Experiences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720"/>
        <w:jc w:val="left"/>
        <w:rPr/>
      </w:pPr>
      <w:r w:rsidDel="00000000" w:rsidR="00000000" w:rsidRPr="00000000">
        <w:rPr>
          <w:rtl w:val="0"/>
        </w:rPr>
        <w:t xml:space="preserve">Discussion around the sharing of experiences e.g. knowledge sharing, or workshops, examples where the sharing act involves social interaction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ind w:left="360" w:firstLine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6.6 </w:t>
      </w:r>
      <w:r w:rsidDel="00000000" w:rsidR="00000000" w:rsidRPr="00000000">
        <w:rPr>
          <w:b w:val="1"/>
          <w:rtl w:val="0"/>
        </w:rPr>
        <w:t xml:space="preserve">Conditions for sharing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the necessary conditions for sharing to take place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ind w:left="360" w:firstLine="360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6.7</w:t>
      </w:r>
      <w:r w:rsidDel="00000000" w:rsidR="00000000" w:rsidRPr="00000000">
        <w:rPr>
          <w:b w:val="1"/>
          <w:rtl w:val="0"/>
        </w:rPr>
        <w:t xml:space="preserve"> Results of sharing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the consequences and consequences for individuals or institutions that result from sharing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360" w:firstLine="360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6.8 </w:t>
      </w:r>
      <w:r w:rsidDel="00000000" w:rsidR="00000000" w:rsidRPr="00000000">
        <w:rPr>
          <w:b w:val="1"/>
          <w:rtl w:val="0"/>
        </w:rPr>
        <w:t xml:space="preserve">Barriers of sharing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the limitations in which sharing is possible and which hurdles it cannot overcome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ind w:left="360" w:firstLine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6.9 S</w:t>
      </w:r>
      <w:r w:rsidDel="00000000" w:rsidR="00000000" w:rsidRPr="00000000">
        <w:rPr>
          <w:b w:val="1"/>
          <w:rtl w:val="0"/>
        </w:rPr>
        <w:t xml:space="preserve">cales of sharing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Statements about the reach of sharing practices and predictions about its expansion to other areas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7.0</w:t>
      </w:r>
      <w:r w:rsidDel="00000000" w:rsidR="00000000" w:rsidRPr="00000000">
        <w:rPr>
          <w:b w:val="1"/>
          <w:sz w:val="24"/>
          <w:szCs w:val="24"/>
          <w:rtl w:val="0"/>
        </w:rPr>
        <w:t xml:space="preserve"> Dwelling 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Statements that specifically describe forms of living, living situations and living conditions</w:t>
      </w:r>
    </w:p>
    <w:p w:rsidR="00000000" w:rsidDel="00000000" w:rsidP="00000000" w:rsidRDefault="00000000" w:rsidRPr="00000000" w14:paraId="00000085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  <w:t xml:space="preserve">7.1  Structural </w:t>
      </w:r>
    </w:p>
    <w:p w:rsidR="00000000" w:rsidDel="00000000" w:rsidP="00000000" w:rsidRDefault="00000000" w:rsidRPr="00000000" w14:paraId="00000086">
      <w:pPr>
        <w:ind w:firstLine="720"/>
        <w:rPr/>
      </w:pPr>
      <w:r w:rsidDel="00000000" w:rsidR="00000000" w:rsidRPr="00000000">
        <w:rPr>
          <w:rtl w:val="0"/>
        </w:rPr>
        <w:t xml:space="preserve">Statements about the structural condition of places, buildings, quarters</w:t>
      </w:r>
    </w:p>
    <w:p w:rsidR="00000000" w:rsidDel="00000000" w:rsidP="00000000" w:rsidRDefault="00000000" w:rsidRPr="00000000" w14:paraId="00000087">
      <w:pPr>
        <w:ind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7.2 Ownership structure</w:t>
      </w:r>
    </w:p>
    <w:p w:rsidR="00000000" w:rsidDel="00000000" w:rsidP="00000000" w:rsidRDefault="00000000" w:rsidRPr="00000000" w14:paraId="00000088">
      <w:pPr>
        <w:ind w:firstLine="720"/>
        <w:rPr/>
      </w:pPr>
      <w:r w:rsidDel="00000000" w:rsidR="00000000" w:rsidRPr="00000000">
        <w:rPr>
          <w:rtl w:val="0"/>
        </w:rPr>
        <w:t xml:space="preserve">Statements about the insight or reference to the property structures in the quarters</w:t>
      </w:r>
    </w:p>
    <w:p w:rsidR="00000000" w:rsidDel="00000000" w:rsidP="00000000" w:rsidRDefault="00000000" w:rsidRPr="00000000" w14:paraId="00000089">
      <w:pPr>
        <w:ind w:firstLine="720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7.3 Public realm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ind w:left="720" w:firstLine="0"/>
        <w:rPr/>
      </w:pPr>
      <w:r w:rsidDel="00000000" w:rsidR="00000000" w:rsidRPr="00000000">
        <w:rPr>
          <w:rtl w:val="0"/>
        </w:rPr>
        <w:t xml:space="preserve">Statements about the quality, nature and constitution of the public space in general and on site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de-D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