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93E82" w14:textId="13BEB626" w:rsidR="0066105E" w:rsidRPr="003F6071" w:rsidRDefault="003F6071">
      <w:pPr>
        <w:rPr>
          <w:rFonts w:ascii="Myriad Pro" w:hAnsi="Myriad Pro"/>
          <w:b/>
          <w:bCs/>
        </w:rPr>
      </w:pPr>
      <w:r w:rsidRPr="003F6071">
        <w:rPr>
          <w:rFonts w:ascii="Myriad Pro" w:hAnsi="Myriad Pro"/>
          <w:b/>
          <w:bCs/>
        </w:rPr>
        <w:t>Table S4.3</w:t>
      </w:r>
    </w:p>
    <w:tbl>
      <w:tblPr>
        <w:tblStyle w:val="PlainTable2"/>
        <w:tblW w:w="0" w:type="auto"/>
        <w:tblLook w:val="0420" w:firstRow="1" w:lastRow="0" w:firstColumn="0" w:lastColumn="0" w:noHBand="0" w:noVBand="1"/>
      </w:tblPr>
      <w:tblGrid>
        <w:gridCol w:w="2254"/>
        <w:gridCol w:w="1710"/>
        <w:gridCol w:w="1560"/>
        <w:gridCol w:w="3492"/>
      </w:tblGrid>
      <w:tr w:rsidR="003F6071" w:rsidRPr="003F6071" w14:paraId="4387EE9D" w14:textId="77777777" w:rsidTr="00C67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24C268E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Theme</w:t>
            </w:r>
          </w:p>
        </w:tc>
        <w:tc>
          <w:tcPr>
            <w:tcW w:w="1710" w:type="dxa"/>
            <w:vAlign w:val="center"/>
          </w:tcPr>
          <w:p w14:paraId="513FF89B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No. of Keywords comprising Theme</w:t>
            </w:r>
          </w:p>
        </w:tc>
        <w:tc>
          <w:tcPr>
            <w:tcW w:w="1560" w:type="dxa"/>
            <w:vAlign w:val="center"/>
          </w:tcPr>
          <w:p w14:paraId="1E31281B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% </w:t>
            </w:r>
            <w:proofErr w:type="gramStart"/>
            <w:r w:rsidRPr="003F6071">
              <w:rPr>
                <w:rFonts w:ascii="Myriad Pro" w:hAnsi="Myriad Pro" w:cs="Times New Roman"/>
                <w:sz w:val="20"/>
                <w:szCs w:val="20"/>
              </w:rPr>
              <w:t>of</w:t>
            </w:r>
            <w:proofErr w:type="gram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Total Keywords</w:t>
            </w:r>
          </w:p>
        </w:tc>
        <w:tc>
          <w:tcPr>
            <w:tcW w:w="3492" w:type="dxa"/>
            <w:vAlign w:val="center"/>
          </w:tcPr>
          <w:p w14:paraId="5EDC4675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Keywords</w:t>
            </w:r>
          </w:p>
        </w:tc>
      </w:tr>
      <w:tr w:rsidR="003F6071" w:rsidRPr="003F6071" w14:paraId="544A0CAD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50D9DD64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Nexus Characterisation</w:t>
            </w:r>
          </w:p>
        </w:tc>
        <w:tc>
          <w:tcPr>
            <w:tcW w:w="1710" w:type="dxa"/>
            <w:vAlign w:val="center"/>
          </w:tcPr>
          <w:p w14:paraId="510F35CB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27</w:t>
            </w:r>
          </w:p>
        </w:tc>
        <w:tc>
          <w:tcPr>
            <w:tcW w:w="1560" w:type="dxa"/>
            <w:vAlign w:val="center"/>
          </w:tcPr>
          <w:p w14:paraId="4F8F9F3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10.97</w:t>
            </w:r>
          </w:p>
        </w:tc>
        <w:tc>
          <w:tcPr>
            <w:tcW w:w="3492" w:type="dxa"/>
          </w:tcPr>
          <w:p w14:paraId="53DCAF9D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[Nexus (6); Water-energy-food/WEF nexus (11); Food-energy-water nexus/FEW </w:t>
            </w:r>
            <w:proofErr w:type="gramStart"/>
            <w:r w:rsidRPr="003F6071">
              <w:rPr>
                <w:rFonts w:ascii="Myriad Pro" w:hAnsi="Myriad Pro" w:cs="Times New Roman"/>
                <w:sz w:val="20"/>
                <w:szCs w:val="20"/>
              </w:rPr>
              <w:t>nexus</w:t>
            </w:r>
            <w:proofErr w:type="gram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(4); Energy-Water-Food-Waste (EWFW) Nexus (1); Water-food-energy nexus (2); Food-water-energy nexus (3)]</w:t>
            </w:r>
          </w:p>
        </w:tc>
      </w:tr>
      <w:tr w:rsidR="003F6071" w:rsidRPr="003F6071" w14:paraId="7363BD69" w14:textId="77777777" w:rsidTr="00C67B09">
        <w:tc>
          <w:tcPr>
            <w:tcW w:w="2254" w:type="dxa"/>
            <w:vAlign w:val="center"/>
          </w:tcPr>
          <w:p w14:paraId="37D51F3E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Tools, methods, and approaches</w:t>
            </w:r>
          </w:p>
        </w:tc>
        <w:tc>
          <w:tcPr>
            <w:tcW w:w="1710" w:type="dxa"/>
            <w:vAlign w:val="center"/>
          </w:tcPr>
          <w:p w14:paraId="061C5190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vAlign w:val="center"/>
          </w:tcPr>
          <w:p w14:paraId="0771B218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6.50</w:t>
            </w:r>
          </w:p>
        </w:tc>
        <w:tc>
          <w:tcPr>
            <w:tcW w:w="3492" w:type="dxa"/>
          </w:tcPr>
          <w:p w14:paraId="2FC9FFB6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[Ecosystem services flow (1); Water and economic model/hydro-economic model (2); Vulnerability assessment (1); Nexus sustainability index (1); </w:t>
            </w:r>
            <w:proofErr w:type="gramStart"/>
            <w:r w:rsidRPr="003F6071">
              <w:rPr>
                <w:rFonts w:ascii="Myriad Pro" w:hAnsi="Myriad Pro" w:cs="Times New Roman"/>
                <w:sz w:val="20"/>
                <w:szCs w:val="20"/>
              </w:rPr>
              <w:t>Multi-criteria decision</w:t>
            </w:r>
            <w:proofErr w:type="gram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making (1) Meta-analysis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WaterGAP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(1); Network analysis (1); The improved matter-element extension method (1); Environmental indicators (1); Footprint analysis (1); Multi-regional input-output analysis (1); Ex post scenario analysis (1); Water resources systems analysis (1); Optimization (1)]</w:t>
            </w:r>
          </w:p>
        </w:tc>
      </w:tr>
      <w:tr w:rsidR="003F6071" w:rsidRPr="003F6071" w14:paraId="3DDFC67C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54664C3F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Policy and governance</w:t>
            </w:r>
          </w:p>
        </w:tc>
        <w:tc>
          <w:tcPr>
            <w:tcW w:w="1710" w:type="dxa"/>
            <w:vAlign w:val="center"/>
          </w:tcPr>
          <w:p w14:paraId="7387E453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vAlign w:val="center"/>
          </w:tcPr>
          <w:p w14:paraId="3F4F4362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6.50</w:t>
            </w:r>
          </w:p>
        </w:tc>
        <w:tc>
          <w:tcPr>
            <w:tcW w:w="3492" w:type="dxa"/>
          </w:tcPr>
          <w:p w14:paraId="5ED8CA8F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[Water policy (1); Water governance (2); Regional water cooperation (1); Indus Waters Treaty (1); Nile Basin Initiative (1); Science-policy-stakeholder interaction (1); Policy coherence (4); Policy coordination (1); Policy framework (1); Regional integration (2); Institutions (1)]</w:t>
            </w:r>
          </w:p>
        </w:tc>
      </w:tr>
      <w:tr w:rsidR="003F6071" w:rsidRPr="003F6071" w14:paraId="6866962D" w14:textId="77777777" w:rsidTr="00C67B09">
        <w:tc>
          <w:tcPr>
            <w:tcW w:w="2254" w:type="dxa"/>
            <w:vAlign w:val="center"/>
          </w:tcPr>
          <w:p w14:paraId="4CCE6A86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 xml:space="preserve">Resources: use, </w:t>
            </w:r>
            <w:proofErr w:type="gramStart"/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security</w:t>
            </w:r>
            <w:proofErr w:type="gramEnd"/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 xml:space="preserve"> and scarcity</w:t>
            </w:r>
          </w:p>
        </w:tc>
        <w:tc>
          <w:tcPr>
            <w:tcW w:w="1710" w:type="dxa"/>
            <w:vAlign w:val="center"/>
          </w:tcPr>
          <w:p w14:paraId="25D96A9A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vAlign w:val="center"/>
          </w:tcPr>
          <w:p w14:paraId="20DB5A35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6.50</w:t>
            </w:r>
          </w:p>
        </w:tc>
        <w:tc>
          <w:tcPr>
            <w:tcW w:w="3492" w:type="dxa"/>
          </w:tcPr>
          <w:p w14:paraId="1A2068F1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[Food security (4); Water security (3); Water scarcity (1); Water resources (2); Water use (1); Energy security (2); Energy use (1); resource use (1); securitisation (1)]</w:t>
            </w:r>
          </w:p>
        </w:tc>
      </w:tr>
      <w:tr w:rsidR="003F6071" w:rsidRPr="003F6071" w14:paraId="675295DB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429C3821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Water sector</w:t>
            </w:r>
          </w:p>
        </w:tc>
        <w:tc>
          <w:tcPr>
            <w:tcW w:w="1710" w:type="dxa"/>
            <w:vAlign w:val="center"/>
          </w:tcPr>
          <w:p w14:paraId="7E222685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vAlign w:val="center"/>
          </w:tcPr>
          <w:p w14:paraId="7F2CC907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6.91</w:t>
            </w:r>
          </w:p>
        </w:tc>
        <w:tc>
          <w:tcPr>
            <w:tcW w:w="3492" w:type="dxa"/>
          </w:tcPr>
          <w:p w14:paraId="7429168A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[IWRM (4); Integrated/River basin management (2); Water resource management (2); Water management (1); virtual water (1), Evaporation (1), Groundwater (1), Water (2); Water system (1); Water efficiency (1); Canal-command (1)]</w:t>
            </w:r>
          </w:p>
        </w:tc>
      </w:tr>
      <w:tr w:rsidR="003F6071" w:rsidRPr="003F6071" w14:paraId="0BAED138" w14:textId="77777777" w:rsidTr="00C67B09">
        <w:tc>
          <w:tcPr>
            <w:tcW w:w="2254" w:type="dxa"/>
            <w:vAlign w:val="center"/>
          </w:tcPr>
          <w:p w14:paraId="664BD7C9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Food sector</w:t>
            </w:r>
          </w:p>
        </w:tc>
        <w:tc>
          <w:tcPr>
            <w:tcW w:w="1710" w:type="dxa"/>
            <w:vAlign w:val="center"/>
          </w:tcPr>
          <w:p w14:paraId="06A22313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15283658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4.87</w:t>
            </w:r>
          </w:p>
        </w:tc>
        <w:tc>
          <w:tcPr>
            <w:tcW w:w="3492" w:type="dxa"/>
          </w:tcPr>
          <w:p w14:paraId="42B9886A" w14:textId="77777777" w:rsidR="003F6071" w:rsidRPr="003F6071" w:rsidRDefault="003F6071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>[Irrigation/pump irrigation/irrigation scheduling/irrigated command (5); Globally Important Agricultural Heritage System (1), Cropping system (1); Food (1); Agriculture (1); Smallholders (1)</w:t>
            </w:r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; </w:t>
            </w:r>
            <w:r w:rsidRPr="003F6071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 xml:space="preserve">Conservation </w:t>
            </w:r>
            <w:r w:rsidRPr="003F6071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lastRenderedPageBreak/>
              <w:t>agriculture-based sustainable intensification (1); Biomass (1)]</w:t>
            </w:r>
          </w:p>
          <w:p w14:paraId="62B3180F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</w:p>
        </w:tc>
      </w:tr>
      <w:tr w:rsidR="003F6071" w:rsidRPr="003F6071" w14:paraId="51CBCB9B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4C9CF5AF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lastRenderedPageBreak/>
              <w:t>Energy sector</w:t>
            </w:r>
          </w:p>
        </w:tc>
        <w:tc>
          <w:tcPr>
            <w:tcW w:w="1710" w:type="dxa"/>
            <w:vAlign w:val="center"/>
          </w:tcPr>
          <w:p w14:paraId="3C8A1816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18CAD1D8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4.87</w:t>
            </w:r>
          </w:p>
        </w:tc>
        <w:tc>
          <w:tcPr>
            <w:tcW w:w="3492" w:type="dxa"/>
          </w:tcPr>
          <w:p w14:paraId="37E11ABE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[Hydropower (4); Energy system (1); Energy (2); Energy efficiency (1); India’s Oil Imports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Agro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>-energy/Bioenergy/Biofuels (3)]</w:t>
            </w:r>
          </w:p>
        </w:tc>
      </w:tr>
      <w:tr w:rsidR="003F6071" w:rsidRPr="003F6071" w14:paraId="1AC2C6ED" w14:textId="77777777" w:rsidTr="00C67B09">
        <w:tc>
          <w:tcPr>
            <w:tcW w:w="2254" w:type="dxa"/>
            <w:vAlign w:val="center"/>
          </w:tcPr>
          <w:p w14:paraId="124ED852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Economics, finance, and development</w:t>
            </w:r>
          </w:p>
        </w:tc>
        <w:tc>
          <w:tcPr>
            <w:tcW w:w="1710" w:type="dxa"/>
            <w:vAlign w:val="center"/>
          </w:tcPr>
          <w:p w14:paraId="75CD818D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vAlign w:val="center"/>
          </w:tcPr>
          <w:p w14:paraId="67EFEE2A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5.28</w:t>
            </w:r>
          </w:p>
        </w:tc>
        <w:tc>
          <w:tcPr>
            <w:tcW w:w="3492" w:type="dxa"/>
          </w:tcPr>
          <w:p w14:paraId="7A90A97B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[Water infrastructure development (1); Currency: Foreign Exchange Reserve/Foreign Exchange Reserve Assets/International Monetary Architecture/Super-sovereign Reserve Currency (n=4); Biomass value chains/supply chains (2); Green economy (1); Circular economy (1); Decoupling (1); development (1); Trade (1); Value chains (1)]</w:t>
            </w:r>
          </w:p>
        </w:tc>
      </w:tr>
      <w:tr w:rsidR="003F6071" w:rsidRPr="003F6071" w14:paraId="7EC54A14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3D5633A9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Sustainable development</w:t>
            </w:r>
          </w:p>
        </w:tc>
        <w:tc>
          <w:tcPr>
            <w:tcW w:w="1710" w:type="dxa"/>
            <w:vAlign w:val="center"/>
          </w:tcPr>
          <w:p w14:paraId="2F08B1C3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14:paraId="7B9857B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4.47</w:t>
            </w:r>
          </w:p>
        </w:tc>
        <w:tc>
          <w:tcPr>
            <w:tcW w:w="3492" w:type="dxa"/>
          </w:tcPr>
          <w:p w14:paraId="1E6AB598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[Sustainable development (4); Sustainability (3); Sustainable development goals (2); Wicked problems (1); Transformation (1)]</w:t>
            </w:r>
          </w:p>
        </w:tc>
      </w:tr>
      <w:tr w:rsidR="003F6071" w:rsidRPr="003F6071" w14:paraId="18582947" w14:textId="77777777" w:rsidTr="00C67B09">
        <w:tc>
          <w:tcPr>
            <w:tcW w:w="2254" w:type="dxa"/>
            <w:vAlign w:val="center"/>
          </w:tcPr>
          <w:p w14:paraId="71B7D481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Nexus thinking</w:t>
            </w:r>
          </w:p>
        </w:tc>
        <w:tc>
          <w:tcPr>
            <w:tcW w:w="1710" w:type="dxa"/>
            <w:vAlign w:val="center"/>
          </w:tcPr>
          <w:p w14:paraId="346040CA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14:paraId="6BA25CD2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4.47</w:t>
            </w:r>
          </w:p>
        </w:tc>
        <w:tc>
          <w:tcPr>
            <w:tcW w:w="3492" w:type="dxa"/>
          </w:tcPr>
          <w:p w14:paraId="4ECFE384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[Synergies (2); Trade-offs (3); integrated planning (1); cross-sectoral collaboration/coordination (2); Nexus approach (1); Upstream-downstream linkages (1); Issue linkage (1)]</w:t>
            </w:r>
          </w:p>
        </w:tc>
      </w:tr>
      <w:tr w:rsidR="003F6071" w:rsidRPr="003F6071" w14:paraId="35FB7C6E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093458F8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Climate change</w:t>
            </w:r>
          </w:p>
        </w:tc>
        <w:tc>
          <w:tcPr>
            <w:tcW w:w="1710" w:type="dxa"/>
            <w:vAlign w:val="center"/>
          </w:tcPr>
          <w:p w14:paraId="3845E335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14:paraId="6C2A3C2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4.06</w:t>
            </w:r>
          </w:p>
        </w:tc>
        <w:tc>
          <w:tcPr>
            <w:tcW w:w="3492" w:type="dxa"/>
          </w:tcPr>
          <w:p w14:paraId="2B534E9C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[climate change (3); adaptation to climate change/climate change adaptation (3); climate (1); greenhouse gases/carbon emissions (2); CO2 equivalents (1)]</w:t>
            </w:r>
          </w:p>
        </w:tc>
      </w:tr>
      <w:tr w:rsidR="003F6071" w:rsidRPr="003F6071" w14:paraId="465CE75B" w14:textId="77777777" w:rsidTr="00C67B09">
        <w:tc>
          <w:tcPr>
            <w:tcW w:w="2254" w:type="dxa"/>
            <w:vAlign w:val="center"/>
          </w:tcPr>
          <w:p w14:paraId="0BE165ED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Transboundary characterisation and issues</w:t>
            </w:r>
          </w:p>
        </w:tc>
        <w:tc>
          <w:tcPr>
            <w:tcW w:w="1710" w:type="dxa"/>
            <w:vAlign w:val="center"/>
          </w:tcPr>
          <w:p w14:paraId="610FE008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14:paraId="39126FD1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3.25</w:t>
            </w:r>
          </w:p>
        </w:tc>
        <w:tc>
          <w:tcPr>
            <w:tcW w:w="3492" w:type="dxa"/>
          </w:tcPr>
          <w:p w14:paraId="135887C2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[Transboundary conflict (1); Transboundary rivers (3); Transboundary water-energy-food nexus (2); Transboundary water management (1); Transboundary cooperation (1)]</w:t>
            </w:r>
          </w:p>
        </w:tc>
      </w:tr>
      <w:tr w:rsidR="003F6071" w:rsidRPr="003F6071" w14:paraId="3404BBEC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75246BA4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Ecosystems</w:t>
            </w:r>
          </w:p>
        </w:tc>
        <w:tc>
          <w:tcPr>
            <w:tcW w:w="1710" w:type="dxa"/>
            <w:vAlign w:val="center"/>
          </w:tcPr>
          <w:p w14:paraId="11426DC3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3C799CFE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2.43</w:t>
            </w:r>
          </w:p>
        </w:tc>
        <w:tc>
          <w:tcPr>
            <w:tcW w:w="3492" w:type="dxa"/>
          </w:tcPr>
          <w:p w14:paraId="20889D3C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[Ecosystem services (1); Environment (1); Drylands (1); Endorheic (1); Lake (1); Semi-arid (1)]</w:t>
            </w:r>
          </w:p>
        </w:tc>
      </w:tr>
      <w:tr w:rsidR="003F6071" w:rsidRPr="003F6071" w14:paraId="18EB4F7F" w14:textId="77777777" w:rsidTr="00C67B09">
        <w:tc>
          <w:tcPr>
            <w:tcW w:w="2254" w:type="dxa"/>
            <w:vAlign w:val="center"/>
          </w:tcPr>
          <w:p w14:paraId="34AA1E42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General resource management</w:t>
            </w:r>
          </w:p>
        </w:tc>
        <w:tc>
          <w:tcPr>
            <w:tcW w:w="1710" w:type="dxa"/>
            <w:vAlign w:val="center"/>
          </w:tcPr>
          <w:p w14:paraId="7D57956D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240C736E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1.22</w:t>
            </w:r>
          </w:p>
        </w:tc>
        <w:tc>
          <w:tcPr>
            <w:tcW w:w="3492" w:type="dxa"/>
          </w:tcPr>
          <w:p w14:paraId="0CB50E1E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>[Natural resource management (1); Integrated management (1); Community-based resource management (1)]</w:t>
            </w:r>
          </w:p>
        </w:tc>
      </w:tr>
      <w:tr w:rsidR="003F6071" w:rsidRPr="003F6071" w14:paraId="278749FE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16557044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Urban</w:t>
            </w:r>
          </w:p>
        </w:tc>
        <w:tc>
          <w:tcPr>
            <w:tcW w:w="1710" w:type="dxa"/>
            <w:vAlign w:val="center"/>
          </w:tcPr>
          <w:p w14:paraId="66C08BD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03C268BE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1.22</w:t>
            </w:r>
          </w:p>
        </w:tc>
        <w:tc>
          <w:tcPr>
            <w:tcW w:w="3492" w:type="dxa"/>
          </w:tcPr>
          <w:p w14:paraId="5438F120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[Urban (1); Urban resilience (1); Urban nexus thinking (1)]</w:t>
            </w:r>
          </w:p>
        </w:tc>
      </w:tr>
      <w:tr w:rsidR="003F6071" w:rsidRPr="003F6071" w14:paraId="0FEAE19D" w14:textId="77777777" w:rsidTr="00C67B09">
        <w:tc>
          <w:tcPr>
            <w:tcW w:w="2254" w:type="dxa"/>
            <w:vAlign w:val="center"/>
          </w:tcPr>
          <w:p w14:paraId="0C2E684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Social concerns</w:t>
            </w:r>
          </w:p>
        </w:tc>
        <w:tc>
          <w:tcPr>
            <w:tcW w:w="1710" w:type="dxa"/>
            <w:vAlign w:val="center"/>
          </w:tcPr>
          <w:p w14:paraId="6B63E8F9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72ED8F97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1.22</w:t>
            </w:r>
          </w:p>
        </w:tc>
        <w:tc>
          <w:tcPr>
            <w:tcW w:w="3492" w:type="dxa"/>
          </w:tcPr>
          <w:p w14:paraId="1EAA8CDE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[Environmental justice (1); Equity (1); Human security (1)]</w:t>
            </w:r>
          </w:p>
        </w:tc>
      </w:tr>
      <w:tr w:rsidR="003F6071" w:rsidRPr="003F6071" w14:paraId="4330E1CA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40DE0A05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Disciplinary perspectives</w:t>
            </w:r>
          </w:p>
        </w:tc>
        <w:tc>
          <w:tcPr>
            <w:tcW w:w="1710" w:type="dxa"/>
            <w:vAlign w:val="center"/>
          </w:tcPr>
          <w:p w14:paraId="21332E52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4384C4B9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0.81</w:t>
            </w:r>
          </w:p>
        </w:tc>
        <w:tc>
          <w:tcPr>
            <w:tcW w:w="3492" w:type="dxa"/>
          </w:tcPr>
          <w:p w14:paraId="577BCB3E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[Ecological economics (1); Critical social science (1)]</w:t>
            </w:r>
          </w:p>
        </w:tc>
      </w:tr>
      <w:tr w:rsidR="003F6071" w:rsidRPr="003F6071" w14:paraId="2E694112" w14:textId="77777777" w:rsidTr="00C67B09">
        <w:tc>
          <w:tcPr>
            <w:tcW w:w="2254" w:type="dxa"/>
            <w:vAlign w:val="center"/>
          </w:tcPr>
          <w:p w14:paraId="4552DB2C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lastRenderedPageBreak/>
              <w:t>System understandings</w:t>
            </w:r>
          </w:p>
        </w:tc>
        <w:tc>
          <w:tcPr>
            <w:tcW w:w="1710" w:type="dxa"/>
            <w:vAlign w:val="center"/>
          </w:tcPr>
          <w:p w14:paraId="16AF0A31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426C028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0.81</w:t>
            </w:r>
          </w:p>
        </w:tc>
        <w:tc>
          <w:tcPr>
            <w:tcW w:w="3492" w:type="dxa"/>
          </w:tcPr>
          <w:p w14:paraId="6DA6ADDF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[Complex systems (1); Resilience (1)]</w:t>
            </w:r>
          </w:p>
        </w:tc>
      </w:tr>
      <w:tr w:rsidR="003F6071" w:rsidRPr="003F6071" w14:paraId="1D245D39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4" w:type="dxa"/>
            <w:vAlign w:val="center"/>
          </w:tcPr>
          <w:p w14:paraId="16F20929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Geographical focus/location</w:t>
            </w:r>
          </w:p>
        </w:tc>
        <w:tc>
          <w:tcPr>
            <w:tcW w:w="1710" w:type="dxa"/>
            <w:vAlign w:val="center"/>
          </w:tcPr>
          <w:p w14:paraId="5E563785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48</w:t>
            </w:r>
          </w:p>
        </w:tc>
        <w:tc>
          <w:tcPr>
            <w:tcW w:w="1560" w:type="dxa"/>
            <w:vAlign w:val="center"/>
          </w:tcPr>
          <w:p w14:paraId="2C9CCA0D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19.51</w:t>
            </w:r>
          </w:p>
        </w:tc>
        <w:tc>
          <w:tcPr>
            <w:tcW w:w="3492" w:type="dxa"/>
          </w:tcPr>
          <w:p w14:paraId="16001B4F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[Central Asia (8); South Asia (8); Southeast Asia (5); Asia-Pacific (1); Mekong region (3); Hindu Kush Himalayan/Himalayan Asia/Himalayan rivers/Hindu Kush-Himalayan mountain systems (5); Aral sea/Aral sea basin (2); Yangtze River Basin (1); Teesta river basin (1); Amu Darya (1); Jamuna river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Yarlung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tsangpo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river (1); Lake Balkhash (1); Ili River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Kapchagai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dam and reservoir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Nurek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Rogun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(1); China (1);  Nepal (1); Kazakhstan (1); Thailand (1); Uzbekistan (1); </w:t>
            </w:r>
            <w:proofErr w:type="spellStart"/>
            <w:r w:rsidRPr="003F6071">
              <w:rPr>
                <w:rFonts w:ascii="Myriad Pro" w:hAnsi="Myriad Pro" w:cs="Times New Roman"/>
                <w:sz w:val="20"/>
                <w:szCs w:val="20"/>
              </w:rPr>
              <w:t>Kashkadarya</w:t>
            </w:r>
            <w:proofErr w:type="spellEnd"/>
            <w:r w:rsidRPr="003F6071">
              <w:rPr>
                <w:rFonts w:ascii="Myriad Pro" w:hAnsi="Myriad Pro" w:cs="Times New Roman"/>
                <w:sz w:val="20"/>
                <w:szCs w:val="20"/>
              </w:rPr>
              <w:t xml:space="preserve"> (1); Riparian states (1)]</w:t>
            </w:r>
          </w:p>
        </w:tc>
      </w:tr>
      <w:tr w:rsidR="003F6071" w:rsidRPr="003F6071" w14:paraId="58A7AC9D" w14:textId="77777777" w:rsidTr="00C67B09">
        <w:tc>
          <w:tcPr>
            <w:tcW w:w="2254" w:type="dxa"/>
            <w:vAlign w:val="center"/>
          </w:tcPr>
          <w:p w14:paraId="17191E0A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Other/Miscellaneous</w:t>
            </w:r>
          </w:p>
        </w:tc>
        <w:tc>
          <w:tcPr>
            <w:tcW w:w="1710" w:type="dxa"/>
            <w:vAlign w:val="center"/>
          </w:tcPr>
          <w:p w14:paraId="39A2204D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14:paraId="1BBE0C6E" w14:textId="77777777" w:rsidR="003F6071" w:rsidRPr="003F6071" w:rsidRDefault="003F6071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4.06</w:t>
            </w:r>
          </w:p>
        </w:tc>
        <w:tc>
          <w:tcPr>
            <w:tcW w:w="3492" w:type="dxa"/>
          </w:tcPr>
          <w:p w14:paraId="64EFA55C" w14:textId="77777777" w:rsidR="003F6071" w:rsidRPr="003F6071" w:rsidRDefault="003F6071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3F6071">
              <w:rPr>
                <w:rFonts w:ascii="Myriad Pro" w:hAnsi="Myriad Pro" w:cs="Times New Roman"/>
                <w:sz w:val="20"/>
                <w:szCs w:val="20"/>
              </w:rPr>
              <w:t>[Crime Terror Nexus (1); IMS Reform (1); Non-traditional Threat (1); OPCW Inspector (1); Organized Crime Groups (1); Trans-national Crime (1); Turkish Cypriot (1); WMD Proliferation (1); Spatiotemporal distribution (1); Driving force (1)]</w:t>
            </w:r>
          </w:p>
        </w:tc>
      </w:tr>
    </w:tbl>
    <w:p w14:paraId="165E86F4" w14:textId="77777777" w:rsidR="003F6071" w:rsidRDefault="003F6071"/>
    <w:sectPr w:rsidR="003F6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71"/>
    <w:rsid w:val="003F6071"/>
    <w:rsid w:val="004302F3"/>
    <w:rsid w:val="00A1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C41BE"/>
  <w15:chartTrackingRefBased/>
  <w15:docId w15:val="{7044F50F-1F3B-47CD-A604-73BDE057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3F60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Hejnowicz</dc:creator>
  <cp:keywords/>
  <dc:description/>
  <cp:lastModifiedBy>Adam Hejnowicz</cp:lastModifiedBy>
  <cp:revision>1</cp:revision>
  <dcterms:created xsi:type="dcterms:W3CDTF">2021-12-05T17:49:00Z</dcterms:created>
  <dcterms:modified xsi:type="dcterms:W3CDTF">2021-12-05T17:51:00Z</dcterms:modified>
</cp:coreProperties>
</file>