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DE72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03495F4" wp14:editId="3C6996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D793A" w14:textId="77777777" w:rsidR="00E010CB" w:rsidRDefault="00E010CB">
      <w:pPr>
        <w:rPr>
          <w:b/>
        </w:rPr>
      </w:pPr>
    </w:p>
    <w:p w14:paraId="280006CE" w14:textId="77777777" w:rsidR="00E010CB" w:rsidRDefault="00E010CB">
      <w:pPr>
        <w:rPr>
          <w:b/>
        </w:rPr>
      </w:pPr>
    </w:p>
    <w:p w14:paraId="2411C209" w14:textId="389CF5AB" w:rsidR="00121130" w:rsidRDefault="00C12F9B">
      <w:r w:rsidRPr="00C12F9B">
        <w:rPr>
          <w:b/>
        </w:rPr>
        <w:t>Grant Number</w:t>
      </w:r>
      <w:r>
        <w:t xml:space="preserve">: </w:t>
      </w:r>
      <w:r w:rsidR="00D012C4" w:rsidRPr="00D012C4">
        <w:t>ES/W007568/1</w:t>
      </w:r>
      <w:r w:rsidR="00E010CB" w:rsidRPr="00E010CB">
        <w:rPr>
          <w:b/>
          <w:noProof/>
          <w:lang w:eastAsia="en-GB"/>
        </w:rPr>
        <w:t xml:space="preserve"> </w:t>
      </w:r>
    </w:p>
    <w:p w14:paraId="584DABC2" w14:textId="74B120A8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D012C4" w:rsidRPr="00D012C4">
        <w:rPr>
          <w:bCs/>
        </w:rPr>
        <w:t>ESRC</w:t>
      </w:r>
    </w:p>
    <w:p w14:paraId="36C31F2C" w14:textId="41FF25DD" w:rsidR="000F06C6" w:rsidRDefault="000F06C6">
      <w:r w:rsidRPr="00C12F9B">
        <w:rPr>
          <w:b/>
        </w:rPr>
        <w:t>Project title</w:t>
      </w:r>
      <w:r>
        <w:t xml:space="preserve">: </w:t>
      </w:r>
      <w:r w:rsidR="00D012C4" w:rsidRPr="00D012C4">
        <w:t>The Post-war Dream and its Afterlives</w:t>
      </w:r>
    </w:p>
    <w:p w14:paraId="768FB1D3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5642D35A" w14:textId="77777777" w:rsidTr="000F06C6">
        <w:tc>
          <w:tcPr>
            <w:tcW w:w="4508" w:type="dxa"/>
          </w:tcPr>
          <w:p w14:paraId="01A5D980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5295C210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527F12AE" w14:textId="77777777" w:rsidTr="009D076B">
        <w:trPr>
          <w:trHeight w:val="397"/>
        </w:trPr>
        <w:tc>
          <w:tcPr>
            <w:tcW w:w="4508" w:type="dxa"/>
          </w:tcPr>
          <w:p w14:paraId="5CB30C72" w14:textId="4199EA51" w:rsidR="000F06C6" w:rsidRDefault="005A08B5">
            <w:r>
              <w:t>Spatially-led video interviews</w:t>
            </w:r>
          </w:p>
        </w:tc>
        <w:tc>
          <w:tcPr>
            <w:tcW w:w="4508" w:type="dxa"/>
          </w:tcPr>
          <w:p w14:paraId="5BF148B4" w14:textId="68CC0E97" w:rsidR="000F06C6" w:rsidRDefault="005A08B5">
            <w:r>
              <w:t>The text contained within the abstract in a form which is easier to read. Explains that this record results from an interview with one individual who was happy for their likeness to be used.</w:t>
            </w:r>
          </w:p>
        </w:tc>
      </w:tr>
      <w:tr w:rsidR="000F06C6" w14:paraId="04DD4B5F" w14:textId="77777777" w:rsidTr="009D076B">
        <w:trPr>
          <w:trHeight w:val="397"/>
        </w:trPr>
        <w:tc>
          <w:tcPr>
            <w:tcW w:w="4508" w:type="dxa"/>
          </w:tcPr>
          <w:p w14:paraId="6FFC8FA0" w14:textId="25958B77" w:rsidR="000F06C6" w:rsidRDefault="005A08B5">
            <w:r>
              <w:t>Appendix 1 – Intro letter and PIS</w:t>
            </w:r>
          </w:p>
        </w:tc>
        <w:tc>
          <w:tcPr>
            <w:tcW w:w="4508" w:type="dxa"/>
          </w:tcPr>
          <w:p w14:paraId="471ED4FA" w14:textId="328AA95D" w:rsidR="000F06C6" w:rsidRDefault="005A08B5">
            <w:r>
              <w:t>Documents given to participant(s)</w:t>
            </w:r>
          </w:p>
        </w:tc>
      </w:tr>
      <w:tr w:rsidR="000F06C6" w14:paraId="72F811C1" w14:textId="77777777" w:rsidTr="009D076B">
        <w:trPr>
          <w:trHeight w:val="397"/>
        </w:trPr>
        <w:tc>
          <w:tcPr>
            <w:tcW w:w="4508" w:type="dxa"/>
          </w:tcPr>
          <w:p w14:paraId="38A1391B" w14:textId="3798E11A" w:rsidR="000F06C6" w:rsidRDefault="005A08B5">
            <w:r>
              <w:t>Appendix 2 – Consent Form</w:t>
            </w:r>
          </w:p>
        </w:tc>
        <w:tc>
          <w:tcPr>
            <w:tcW w:w="4508" w:type="dxa"/>
          </w:tcPr>
          <w:p w14:paraId="1C188020" w14:textId="67B37142" w:rsidR="000F06C6" w:rsidRDefault="005A08B5">
            <w:r>
              <w:t>Documents given to participant(s)</w:t>
            </w:r>
          </w:p>
        </w:tc>
      </w:tr>
      <w:tr w:rsidR="000F06C6" w14:paraId="03FC6979" w14:textId="77777777" w:rsidTr="009D076B">
        <w:trPr>
          <w:trHeight w:val="397"/>
        </w:trPr>
        <w:tc>
          <w:tcPr>
            <w:tcW w:w="4508" w:type="dxa"/>
          </w:tcPr>
          <w:p w14:paraId="31CE19EB" w14:textId="4D0D73B9" w:rsidR="000F06C6" w:rsidRDefault="005A08B5">
            <w:r>
              <w:t>Appendix 3 – Topic Guide</w:t>
            </w:r>
          </w:p>
        </w:tc>
        <w:tc>
          <w:tcPr>
            <w:tcW w:w="4508" w:type="dxa"/>
          </w:tcPr>
          <w:p w14:paraId="4AC50923" w14:textId="6A0CD959" w:rsidR="000F06C6" w:rsidRDefault="005A08B5">
            <w:r>
              <w:t>Documents given to participant(s)</w:t>
            </w:r>
          </w:p>
        </w:tc>
      </w:tr>
      <w:tr w:rsidR="000F06C6" w14:paraId="63A1CF9D" w14:textId="77777777" w:rsidTr="009D076B">
        <w:trPr>
          <w:trHeight w:val="397"/>
        </w:trPr>
        <w:tc>
          <w:tcPr>
            <w:tcW w:w="4508" w:type="dxa"/>
          </w:tcPr>
          <w:p w14:paraId="0566EDB3" w14:textId="0E3B56EC" w:rsidR="000F06C6" w:rsidRDefault="005A08B5">
            <w:r>
              <w:t>Appendix 4 – Video release form</w:t>
            </w:r>
          </w:p>
        </w:tc>
        <w:tc>
          <w:tcPr>
            <w:tcW w:w="4508" w:type="dxa"/>
          </w:tcPr>
          <w:p w14:paraId="58B99BFB" w14:textId="09FB2C83" w:rsidR="000F06C6" w:rsidRDefault="005A08B5">
            <w:r>
              <w:t>Documents given to participant(s)</w:t>
            </w:r>
          </w:p>
        </w:tc>
      </w:tr>
      <w:tr w:rsidR="000F06C6" w14:paraId="5024E3AC" w14:textId="77777777" w:rsidTr="009D076B">
        <w:trPr>
          <w:trHeight w:val="397"/>
        </w:trPr>
        <w:tc>
          <w:tcPr>
            <w:tcW w:w="4508" w:type="dxa"/>
          </w:tcPr>
          <w:p w14:paraId="51A6954C" w14:textId="252586AC" w:rsidR="000F06C6" w:rsidRDefault="005A08B5">
            <w:r>
              <w:t>Video move to Newport from London 1963…</w:t>
            </w:r>
          </w:p>
        </w:tc>
        <w:tc>
          <w:tcPr>
            <w:tcW w:w="4508" w:type="dxa"/>
          </w:tcPr>
          <w:p w14:paraId="7EBA6796" w14:textId="73A588FC" w:rsidR="000F06C6" w:rsidRDefault="005A08B5">
            <w:r>
              <w:t>A short film edited from the interview. This gives context about the advantages of modern housing in the 1960s</w:t>
            </w:r>
          </w:p>
        </w:tc>
      </w:tr>
      <w:tr w:rsidR="000F06C6" w14:paraId="0B02529B" w14:textId="77777777" w:rsidTr="009D076B">
        <w:trPr>
          <w:trHeight w:val="397"/>
        </w:trPr>
        <w:tc>
          <w:tcPr>
            <w:tcW w:w="4508" w:type="dxa"/>
          </w:tcPr>
          <w:p w14:paraId="323F12D4" w14:textId="3B306866" w:rsidR="000F06C6" w:rsidRDefault="005A08B5">
            <w:r>
              <w:t>Demolitions in Newport mid 1970s</w:t>
            </w:r>
          </w:p>
        </w:tc>
        <w:tc>
          <w:tcPr>
            <w:tcW w:w="4508" w:type="dxa"/>
          </w:tcPr>
          <w:p w14:paraId="38C22496" w14:textId="621E5262" w:rsidR="000F06C6" w:rsidRDefault="005A08B5">
            <w:r>
              <w:t>An edited film account of the plan to build a by-pass road through Newport. Interesting background on the desire to renew the urban fabric of towns and cities in the UK.</w:t>
            </w:r>
          </w:p>
        </w:tc>
      </w:tr>
      <w:tr w:rsidR="005A08B5" w14:paraId="3A0E2148" w14:textId="77777777" w:rsidTr="009D076B">
        <w:trPr>
          <w:trHeight w:val="397"/>
        </w:trPr>
        <w:tc>
          <w:tcPr>
            <w:tcW w:w="4508" w:type="dxa"/>
          </w:tcPr>
          <w:p w14:paraId="4DEBBF60" w14:textId="14286867" w:rsidR="005A08B5" w:rsidRDefault="005A08B5">
            <w:r>
              <w:t>Video opening Newport Library 1968</w:t>
            </w:r>
          </w:p>
        </w:tc>
        <w:tc>
          <w:tcPr>
            <w:tcW w:w="4508" w:type="dxa"/>
          </w:tcPr>
          <w:p w14:paraId="68199FA3" w14:textId="3802F2DB" w:rsidR="005A08B5" w:rsidRDefault="005A08B5">
            <w:r>
              <w:t>Edited film extract with context about the opening of Newport Library. Reveals power of geography to connect people with memories.</w:t>
            </w:r>
          </w:p>
        </w:tc>
      </w:tr>
    </w:tbl>
    <w:p w14:paraId="7327BC0D" w14:textId="77777777" w:rsidR="000F06C6" w:rsidRDefault="000F06C6"/>
    <w:p w14:paraId="56664452" w14:textId="087EC708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</w:t>
      </w:r>
    </w:p>
    <w:p w14:paraId="02A6276C" w14:textId="70ED3B49" w:rsidR="00D012C4" w:rsidRPr="00D012C4" w:rsidRDefault="00D012C4">
      <w:pPr>
        <w:rPr>
          <w:rFonts w:cstheme="minorHAnsi"/>
        </w:rPr>
      </w:pPr>
      <w:r w:rsidRPr="00D012C4">
        <w:rPr>
          <w:rFonts w:cstheme="minorHAnsi"/>
        </w:rPr>
        <w:t>The following publications are anticipated in 2023 and 2024</w:t>
      </w:r>
    </w:p>
    <w:p w14:paraId="5161AF94" w14:textId="77777777" w:rsidR="00D012C4" w:rsidRPr="00D012C4" w:rsidRDefault="00D012C4" w:rsidP="00D012C4">
      <w:pPr>
        <w:spacing w:line="360" w:lineRule="auto"/>
        <w:rPr>
          <w:rFonts w:cstheme="minorHAnsi"/>
          <w:b/>
          <w:bCs/>
          <w:color w:val="000000" w:themeColor="text1"/>
        </w:rPr>
      </w:pPr>
      <w:r w:rsidRPr="00D012C4">
        <w:rPr>
          <w:rFonts w:cstheme="minorHAnsi"/>
        </w:rPr>
        <w:t xml:space="preserve">2023: Singleton, A. Urban walking: Working with others to make visual the past in the present. </w:t>
      </w:r>
      <w:r w:rsidRPr="00D012C4">
        <w:rPr>
          <w:rFonts w:cstheme="minorHAnsi"/>
          <w:i/>
          <w:iCs/>
        </w:rPr>
        <w:t>Visual Studies</w:t>
      </w:r>
    </w:p>
    <w:p w14:paraId="58084C3D" w14:textId="55EA7AC3" w:rsidR="00D012C4" w:rsidRPr="00D012C4" w:rsidRDefault="00D012C4" w:rsidP="00D012C4">
      <w:pPr>
        <w:rPr>
          <w:rFonts w:cstheme="minorHAnsi"/>
        </w:rPr>
      </w:pPr>
      <w:r w:rsidRPr="00D012C4">
        <w:rPr>
          <w:rFonts w:cstheme="minorHAnsi"/>
        </w:rPr>
        <w:t xml:space="preserve">2024: Singleton, A. </w:t>
      </w:r>
      <w:r w:rsidRPr="00D012C4">
        <w:rPr>
          <w:rFonts w:cstheme="minorHAnsi"/>
        </w:rPr>
        <w:t xml:space="preserve">Spatial </w:t>
      </w:r>
      <w:r w:rsidRPr="00D012C4">
        <w:rPr>
          <w:rFonts w:cstheme="minorHAnsi"/>
        </w:rPr>
        <w:t>m</w:t>
      </w:r>
      <w:r w:rsidRPr="00D012C4">
        <w:rPr>
          <w:rFonts w:cstheme="minorHAnsi"/>
        </w:rPr>
        <w:t xml:space="preserve">ethods for </w:t>
      </w:r>
      <w:r w:rsidRPr="00D012C4">
        <w:rPr>
          <w:rFonts w:cstheme="minorHAnsi"/>
        </w:rPr>
        <w:t>p</w:t>
      </w:r>
      <w:r w:rsidRPr="00D012C4">
        <w:rPr>
          <w:rFonts w:cstheme="minorHAnsi"/>
        </w:rPr>
        <w:t xml:space="preserve">articipatory </w:t>
      </w:r>
      <w:r w:rsidRPr="00D012C4">
        <w:rPr>
          <w:rFonts w:cstheme="minorHAnsi"/>
        </w:rPr>
        <w:t>l</w:t>
      </w:r>
      <w:r w:rsidRPr="00D012C4">
        <w:rPr>
          <w:rFonts w:cstheme="minorHAnsi"/>
        </w:rPr>
        <w:t xml:space="preserve">ifecourse </w:t>
      </w:r>
      <w:r w:rsidRPr="00D012C4">
        <w:rPr>
          <w:rFonts w:cstheme="minorHAnsi"/>
        </w:rPr>
        <w:t>r</w:t>
      </w:r>
      <w:r w:rsidRPr="00D012C4">
        <w:rPr>
          <w:rFonts w:cstheme="minorHAnsi"/>
        </w:rPr>
        <w:t>esearch</w:t>
      </w:r>
      <w:r w:rsidRPr="00D012C4">
        <w:rPr>
          <w:rFonts w:cstheme="minorHAnsi"/>
        </w:rPr>
        <w:t xml:space="preserve">. In Wanka, A et al (Eds) </w:t>
      </w:r>
      <w:r w:rsidRPr="00D012C4">
        <w:rPr>
          <w:rFonts w:cstheme="minorHAnsi"/>
          <w:i/>
          <w:iCs/>
        </w:rPr>
        <w:t>Linking Ages: A Dialogue Between Childhood and Ageing Research</w:t>
      </w:r>
      <w:r w:rsidRPr="00D012C4">
        <w:rPr>
          <w:rFonts w:cstheme="minorHAnsi"/>
        </w:rPr>
        <w:t xml:space="preserve">. Routledge   </w:t>
      </w:r>
    </w:p>
    <w:p w14:paraId="702926B7" w14:textId="4C949152" w:rsidR="00D012C4" w:rsidRPr="00D012C4" w:rsidRDefault="00D012C4" w:rsidP="00D012C4">
      <w:pPr>
        <w:spacing w:line="360" w:lineRule="auto"/>
        <w:rPr>
          <w:rFonts w:cstheme="minorHAnsi"/>
        </w:rPr>
      </w:pPr>
      <w:r w:rsidRPr="00D012C4">
        <w:rPr>
          <w:rFonts w:cstheme="minorHAnsi"/>
        </w:rPr>
        <w:t>Other individuals were interviewed using this method. Please c</w:t>
      </w:r>
      <w:r w:rsidRPr="00D012C4">
        <w:rPr>
          <w:rFonts w:cstheme="minorHAnsi"/>
        </w:rPr>
        <w:t>ontact me for further details.</w:t>
      </w:r>
    </w:p>
    <w:p w14:paraId="2C57D289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D3D77"/>
    <w:rsid w:val="00286BEB"/>
    <w:rsid w:val="00377F0F"/>
    <w:rsid w:val="003B3C82"/>
    <w:rsid w:val="00414A0E"/>
    <w:rsid w:val="005A08B5"/>
    <w:rsid w:val="00684A3C"/>
    <w:rsid w:val="009D076B"/>
    <w:rsid w:val="00AB5DC8"/>
    <w:rsid w:val="00C12F9B"/>
    <w:rsid w:val="00D012C4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EB0C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E996-1457-4CDE-B9F0-719D9F47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Aled Singleton</cp:lastModifiedBy>
  <cp:revision>4</cp:revision>
  <dcterms:created xsi:type="dcterms:W3CDTF">2022-10-18T20:12:00Z</dcterms:created>
  <dcterms:modified xsi:type="dcterms:W3CDTF">2022-12-12T13:40:00Z</dcterms:modified>
</cp:coreProperties>
</file>