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942C" w14:textId="77777777" w:rsidR="00E8781F" w:rsidRDefault="002049B7" w:rsidP="002049B7">
      <w:pPr>
        <w:spacing w:after="0"/>
        <w:rPr>
          <w:rFonts w:cstheme="minorHAnsi"/>
          <w:b/>
          <w:bCs/>
          <w:lang w:val="en-US"/>
        </w:rPr>
      </w:pPr>
      <w:r w:rsidRPr="00E8781F">
        <w:rPr>
          <w:rFonts w:cstheme="minorHAnsi"/>
          <w:b/>
          <w:bCs/>
        </w:rPr>
        <w:t>Establishing the impact of COVID-19 on the health of domiciliary care workers in Wales: developing a model for UK service planning and carer support</w:t>
      </w:r>
      <w:r w:rsidRPr="00E8781F">
        <w:rPr>
          <w:rFonts w:cstheme="minorHAnsi"/>
          <w:b/>
          <w:bCs/>
          <w:lang w:val="en-US"/>
        </w:rPr>
        <w:t xml:space="preserve"> </w:t>
      </w:r>
    </w:p>
    <w:p w14:paraId="011DA2E6" w14:textId="77777777" w:rsidR="00E8781F" w:rsidRDefault="00E8781F" w:rsidP="002049B7">
      <w:pPr>
        <w:spacing w:after="0"/>
        <w:rPr>
          <w:rFonts w:cstheme="minorHAnsi"/>
          <w:b/>
          <w:bCs/>
          <w:lang w:val="en-US"/>
        </w:rPr>
      </w:pPr>
    </w:p>
    <w:p w14:paraId="7A9B24B8" w14:textId="325850B9" w:rsidR="002049B7" w:rsidRPr="00E8781F" w:rsidRDefault="00C0314C" w:rsidP="002049B7">
      <w:pPr>
        <w:spacing w:after="0"/>
        <w:rPr>
          <w:rFonts w:cstheme="minorHAnsi"/>
          <w:lang w:val="en-US"/>
        </w:rPr>
      </w:pPr>
      <w:r w:rsidRPr="00E8781F">
        <w:rPr>
          <w:rFonts w:cstheme="minorHAnsi"/>
          <w:lang w:val="en-US"/>
        </w:rPr>
        <w:t>Funder: ESRC</w:t>
      </w:r>
      <w:r w:rsidR="002049B7" w:rsidRPr="00E8781F">
        <w:rPr>
          <w:rFonts w:cstheme="minorHAnsi"/>
          <w:lang w:val="en-US"/>
        </w:rPr>
        <w:t xml:space="preserve"> </w:t>
      </w:r>
    </w:p>
    <w:p w14:paraId="1A713B13" w14:textId="1FB7F571" w:rsidR="00C0314C" w:rsidRDefault="00C0314C" w:rsidP="002049B7">
      <w:pPr>
        <w:spacing w:after="0"/>
        <w:rPr>
          <w:rFonts w:eastAsia="Times New Roman" w:cstheme="minorHAnsi"/>
          <w:color w:val="000000" w:themeColor="text1"/>
        </w:rPr>
      </w:pPr>
      <w:r w:rsidRPr="00E8781F">
        <w:rPr>
          <w:rFonts w:cstheme="minorHAnsi"/>
          <w:lang w:val="en-US"/>
        </w:rPr>
        <w:t>Funder Ref</w:t>
      </w:r>
      <w:r w:rsidR="002049B7" w:rsidRPr="00E8781F">
        <w:rPr>
          <w:rFonts w:cstheme="minorHAnsi"/>
          <w:lang w:val="en-US"/>
        </w:rPr>
        <w:t>erence</w:t>
      </w:r>
      <w:r w:rsidRPr="00E8781F">
        <w:rPr>
          <w:rFonts w:cstheme="minorHAnsi"/>
          <w:lang w:val="en-US"/>
        </w:rPr>
        <w:t xml:space="preserve">: </w:t>
      </w:r>
      <w:r w:rsidR="002049B7" w:rsidRPr="00E8781F">
        <w:rPr>
          <w:rFonts w:eastAsia="Times New Roman" w:cstheme="minorHAnsi"/>
          <w:color w:val="000000" w:themeColor="text1"/>
        </w:rPr>
        <w:t>ES/V015206/1</w:t>
      </w:r>
    </w:p>
    <w:p w14:paraId="6F4FA4B9" w14:textId="5D6F41A5" w:rsidR="00A1228C" w:rsidRPr="00A1228C" w:rsidRDefault="00A1228C" w:rsidP="002049B7">
      <w:pPr>
        <w:spacing w:after="0"/>
        <w:rPr>
          <w:rFonts w:eastAsia="Times New Roman" w:cstheme="minorHAnsi"/>
          <w:color w:val="000000" w:themeColor="text1"/>
        </w:rPr>
      </w:pPr>
    </w:p>
    <w:p w14:paraId="4A30AAF9" w14:textId="3CF2122C" w:rsidR="00A1228C" w:rsidRPr="00A1228C" w:rsidRDefault="00A1228C" w:rsidP="00A1228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24 interviews were conducted via telephone in Wales, UK with Domiciliary Care Workers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(DCW)</w:t>
      </w: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 xml:space="preserve">. Participants were eligible if they were registered or working towards registration as a DCW with Social Care Wales (SCW), had actively worked for at least four months during one or both initial waves of the COVID-19 pandemic in Wales and were able to provide consent. On agreement to interview, the researcher requested basic information to establish eligibility and ensure maximum variation in the sample. </w:t>
      </w:r>
    </w:p>
    <w:p w14:paraId="481BEE65" w14:textId="77777777" w:rsidR="00A1228C" w:rsidRPr="00A1228C" w:rsidRDefault="00A1228C" w:rsidP="00A1228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1228C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2956DA8" w14:textId="5D4DEA97" w:rsidR="00A1228C" w:rsidRPr="00A1228C" w:rsidRDefault="00A1228C" w:rsidP="00A1228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Although all interviewed individuals were registered with S</w:t>
      </w:r>
      <w:r>
        <w:rPr>
          <w:rStyle w:val="normaltextrun"/>
          <w:rFonts w:asciiTheme="minorHAnsi" w:hAnsiTheme="minorHAnsi" w:cstheme="minorHAnsi"/>
          <w:sz w:val="22"/>
          <w:szCs w:val="22"/>
        </w:rPr>
        <w:t>ocial Care Wales a</w:t>
      </w: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s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DCW</w:t>
      </w:r>
      <w:r>
        <w:rPr>
          <w:rStyle w:val="normaltextrun"/>
          <w:rFonts w:asciiTheme="minorHAnsi" w:hAnsiTheme="minorHAnsi" w:cstheme="minorHAnsi"/>
          <w:sz w:val="22"/>
          <w:szCs w:val="22"/>
        </w:rPr>
        <w:t>s</w:t>
      </w: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, they comprised of two groups; those that visited several client homes (referred to as Care Workers (CWs</w:t>
      </w:r>
      <w:r>
        <w:rPr>
          <w:rStyle w:val="normaltextrun"/>
          <w:rFonts w:asciiTheme="minorHAnsi" w:hAnsiTheme="minorHAnsi" w:cstheme="minorHAnsi"/>
          <w:sz w:val="22"/>
          <w:szCs w:val="22"/>
        </w:rPr>
        <w:t>)</w:t>
      </w:r>
      <w:r w:rsidRPr="00A1228C">
        <w:rPr>
          <w:rStyle w:val="normaltextrun"/>
          <w:rFonts w:asciiTheme="minorHAnsi" w:hAnsiTheme="minorHAnsi" w:cstheme="minorHAnsi"/>
          <w:sz w:val="22"/>
          <w:szCs w:val="22"/>
        </w:rPr>
        <w:t>) and those that worked mostly in single supported living homes which were home to several clients (referred to as Support Workers (SWs)). Participants reported working for a mixture of private, local authority and/or charity or via contracts through the local authority delivered by private or charity organisations.</w:t>
      </w:r>
      <w:r w:rsidRPr="00A1228C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71DEEDD" w14:textId="77777777" w:rsidR="002049B7" w:rsidRDefault="002049B7" w:rsidP="002049B7">
      <w:pPr>
        <w:spacing w:after="0"/>
        <w:rPr>
          <w:lang w:val="en-US"/>
        </w:rPr>
      </w:pPr>
    </w:p>
    <w:tbl>
      <w:tblPr>
        <w:tblStyle w:val="TableGrid"/>
        <w:tblW w:w="11739" w:type="dxa"/>
        <w:tblLayout w:type="fixed"/>
        <w:tblLook w:val="04A0" w:firstRow="1" w:lastRow="0" w:firstColumn="1" w:lastColumn="0" w:noHBand="0" w:noVBand="1"/>
      </w:tblPr>
      <w:tblGrid>
        <w:gridCol w:w="2122"/>
        <w:gridCol w:w="2168"/>
        <w:gridCol w:w="1570"/>
        <w:gridCol w:w="1570"/>
        <w:gridCol w:w="4309"/>
      </w:tblGrid>
      <w:tr w:rsidR="00E8781F" w14:paraId="1C708EB5" w14:textId="77777777" w:rsidTr="00C85046">
        <w:tc>
          <w:tcPr>
            <w:tcW w:w="11739" w:type="dxa"/>
            <w:gridSpan w:val="5"/>
          </w:tcPr>
          <w:p w14:paraId="4271A26A" w14:textId="31D97D19" w:rsidR="00E8781F" w:rsidRDefault="00E8781F" w:rsidP="00E8781F">
            <w:pPr>
              <w:rPr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OSCAR_Data_zip</w:t>
            </w:r>
          </w:p>
        </w:tc>
      </w:tr>
      <w:tr w:rsidR="00E8781F" w14:paraId="28C76F2E" w14:textId="09763A98" w:rsidTr="00E8781F">
        <w:tc>
          <w:tcPr>
            <w:tcW w:w="2122" w:type="dxa"/>
          </w:tcPr>
          <w:p w14:paraId="30F2A36F" w14:textId="3E199744" w:rsidR="00E8781F" w:rsidRDefault="00E8781F" w:rsidP="00A960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Participant Identifier</w:t>
            </w:r>
          </w:p>
        </w:tc>
        <w:tc>
          <w:tcPr>
            <w:tcW w:w="2168" w:type="dxa"/>
          </w:tcPr>
          <w:p w14:paraId="56C93E4B" w14:textId="3E0E8531" w:rsidR="00E8781F" w:rsidRDefault="00E8781F" w:rsidP="00A960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Content</w:t>
            </w:r>
          </w:p>
        </w:tc>
        <w:tc>
          <w:tcPr>
            <w:tcW w:w="1570" w:type="dxa"/>
          </w:tcPr>
          <w:p w14:paraId="682BCFEC" w14:textId="3A066A40" w:rsidR="00E8781F" w:rsidRDefault="00E8781F" w:rsidP="00A960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Mode</w:t>
            </w:r>
          </w:p>
        </w:tc>
        <w:tc>
          <w:tcPr>
            <w:tcW w:w="1570" w:type="dxa"/>
          </w:tcPr>
          <w:p w14:paraId="4E01C5B6" w14:textId="1A77274F" w:rsidR="00E8781F" w:rsidRDefault="00E8781F" w:rsidP="00A960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Interview date</w:t>
            </w:r>
          </w:p>
        </w:tc>
        <w:tc>
          <w:tcPr>
            <w:tcW w:w="4309" w:type="dxa"/>
          </w:tcPr>
          <w:p w14:paraId="17B28E45" w14:textId="32105132" w:rsidR="00E8781F" w:rsidRDefault="00E8781F" w:rsidP="00A960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Filename</w:t>
            </w:r>
          </w:p>
        </w:tc>
      </w:tr>
      <w:tr w:rsidR="00E8781F" w14:paraId="554B8BC1" w14:textId="3808B79F" w:rsidTr="00E8781F">
        <w:tc>
          <w:tcPr>
            <w:tcW w:w="2122" w:type="dxa"/>
          </w:tcPr>
          <w:p w14:paraId="06010EDB" w14:textId="22C0FB5A" w:rsidR="00E8781F" w:rsidRDefault="00E8781F" w:rsidP="00A9608E">
            <w:pPr>
              <w:rPr>
                <w:lang w:val="en-US"/>
              </w:rPr>
            </w:pPr>
            <w:r>
              <w:rPr>
                <w:lang w:val="en-US"/>
              </w:rPr>
              <w:t>PID 1</w:t>
            </w:r>
          </w:p>
        </w:tc>
        <w:tc>
          <w:tcPr>
            <w:tcW w:w="2168" w:type="dxa"/>
          </w:tcPr>
          <w:p w14:paraId="034F1523" w14:textId="52BCB9A9" w:rsidR="00E8781F" w:rsidRDefault="00E8781F" w:rsidP="00A9608E">
            <w:pPr>
              <w:rPr>
                <w:lang w:val="en-US"/>
              </w:rPr>
            </w:pPr>
            <w:r>
              <w:rPr>
                <w:lang w:val="en-US"/>
              </w:rPr>
              <w:t>DCW Interview</w:t>
            </w:r>
          </w:p>
        </w:tc>
        <w:tc>
          <w:tcPr>
            <w:tcW w:w="1570" w:type="dxa"/>
          </w:tcPr>
          <w:p w14:paraId="3AACB12C" w14:textId="496A9D8A" w:rsidR="00E8781F" w:rsidRDefault="00E8781F" w:rsidP="00A9608E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7944355E" w14:textId="73D482D9" w:rsidR="00E8781F" w:rsidRDefault="00E8781F" w:rsidP="00A9608E">
            <w:pPr>
              <w:rPr>
                <w:lang w:val="en-US"/>
              </w:rPr>
            </w:pPr>
            <w:r>
              <w:rPr>
                <w:lang w:val="en-US"/>
              </w:rPr>
              <w:t>Feb 2021</w:t>
            </w:r>
          </w:p>
        </w:tc>
        <w:tc>
          <w:tcPr>
            <w:tcW w:w="4309" w:type="dxa"/>
          </w:tcPr>
          <w:p w14:paraId="41791E56" w14:textId="3E05C89D" w:rsidR="00E8781F" w:rsidRDefault="00E8781F" w:rsidP="00A9608E">
            <w:pPr>
              <w:rPr>
                <w:lang w:val="en-U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OSCAR_InterviewTranscript_PID1.docx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3691FBFD" w14:textId="5E8D9F55" w:rsidTr="00E8781F">
        <w:tc>
          <w:tcPr>
            <w:tcW w:w="2122" w:type="dxa"/>
          </w:tcPr>
          <w:p w14:paraId="4E3D616D" w14:textId="0B60FC70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2168" w:type="dxa"/>
          </w:tcPr>
          <w:p w14:paraId="403A8630" w14:textId="67C3876C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 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45A69E8" w14:textId="4D7467F7" w:rsidR="00E8781F" w:rsidRPr="00D069E7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3F29FE5" w14:textId="0E15C605" w:rsidR="00E8781F" w:rsidRDefault="00E8781F" w:rsidP="00E8781F">
            <w:pPr>
              <w:rPr>
                <w:lang w:val="en-US"/>
              </w:rPr>
            </w:pPr>
            <w:r w:rsidRPr="00D069E7">
              <w:rPr>
                <w:lang w:val="en-US"/>
              </w:rPr>
              <w:t>Feb 2021</w:t>
            </w:r>
          </w:p>
        </w:tc>
        <w:tc>
          <w:tcPr>
            <w:tcW w:w="4309" w:type="dxa"/>
          </w:tcPr>
          <w:p w14:paraId="7A2674C4" w14:textId="41EDBC80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1A309B2B" w14:textId="305A6AD5" w:rsidTr="00E8781F">
        <w:tc>
          <w:tcPr>
            <w:tcW w:w="2122" w:type="dxa"/>
          </w:tcPr>
          <w:p w14:paraId="197CE0FE" w14:textId="62B83C8C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2168" w:type="dxa"/>
          </w:tcPr>
          <w:p w14:paraId="095D0570" w14:textId="3CA41D2F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 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0235E144" w14:textId="7F0066CB" w:rsidR="00E8781F" w:rsidRPr="00D069E7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F55E10F" w14:textId="4B9DDD0C" w:rsidR="00E8781F" w:rsidRDefault="00E8781F" w:rsidP="00E8781F">
            <w:pPr>
              <w:rPr>
                <w:lang w:val="en-US"/>
              </w:rPr>
            </w:pPr>
            <w:r w:rsidRPr="00D069E7">
              <w:rPr>
                <w:lang w:val="en-US"/>
              </w:rPr>
              <w:t>Feb 2021</w:t>
            </w:r>
          </w:p>
        </w:tc>
        <w:tc>
          <w:tcPr>
            <w:tcW w:w="4309" w:type="dxa"/>
          </w:tcPr>
          <w:p w14:paraId="17C128F3" w14:textId="41618ACA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3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5CE89C5C" w14:textId="684CB543" w:rsidTr="00E8781F">
        <w:tc>
          <w:tcPr>
            <w:tcW w:w="2122" w:type="dxa"/>
          </w:tcPr>
          <w:p w14:paraId="55BD839B" w14:textId="470502E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4</w:t>
            </w:r>
          </w:p>
        </w:tc>
        <w:tc>
          <w:tcPr>
            <w:tcW w:w="2168" w:type="dxa"/>
          </w:tcPr>
          <w:p w14:paraId="15EB4171" w14:textId="3CA0D368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3AAA1342" w14:textId="7FAB2CD6" w:rsidR="00E8781F" w:rsidRPr="00D069E7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0E5633F" w14:textId="680FA140" w:rsidR="00E8781F" w:rsidRDefault="00E8781F" w:rsidP="00E8781F">
            <w:pPr>
              <w:rPr>
                <w:lang w:val="en-US"/>
              </w:rPr>
            </w:pPr>
            <w:r w:rsidRPr="00D069E7">
              <w:rPr>
                <w:lang w:val="en-US"/>
              </w:rPr>
              <w:t>Feb 2021</w:t>
            </w:r>
          </w:p>
        </w:tc>
        <w:tc>
          <w:tcPr>
            <w:tcW w:w="4309" w:type="dxa"/>
          </w:tcPr>
          <w:p w14:paraId="61D2B403" w14:textId="2C38F741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4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49678D3B" w14:textId="6B50CDC6" w:rsidTr="00E8781F">
        <w:tc>
          <w:tcPr>
            <w:tcW w:w="2122" w:type="dxa"/>
          </w:tcPr>
          <w:p w14:paraId="62C366A3" w14:textId="664499EF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5</w:t>
            </w:r>
          </w:p>
        </w:tc>
        <w:tc>
          <w:tcPr>
            <w:tcW w:w="2168" w:type="dxa"/>
          </w:tcPr>
          <w:p w14:paraId="41CBAB60" w14:textId="2EDEE11B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1C101A00" w14:textId="64E41BA8" w:rsidR="00E8781F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0040A247" w14:textId="29B190E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15F31A58" w14:textId="5BAFAADF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5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5BECFF75" w14:textId="2A466DB9" w:rsidTr="00E8781F">
        <w:tc>
          <w:tcPr>
            <w:tcW w:w="2122" w:type="dxa"/>
          </w:tcPr>
          <w:p w14:paraId="24A1F1B1" w14:textId="4EE0D769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6</w:t>
            </w:r>
          </w:p>
        </w:tc>
        <w:tc>
          <w:tcPr>
            <w:tcW w:w="2168" w:type="dxa"/>
          </w:tcPr>
          <w:p w14:paraId="18FDDA16" w14:textId="7E347CC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266065C0" w14:textId="1E05D712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2EC1592D" w14:textId="30C23B0E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6AEC1E2F" w14:textId="6153D362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6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0206A30E" w14:textId="7F4ED1F4" w:rsidTr="00E8781F">
        <w:tc>
          <w:tcPr>
            <w:tcW w:w="2122" w:type="dxa"/>
          </w:tcPr>
          <w:p w14:paraId="2E11208B" w14:textId="08330E04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7</w:t>
            </w:r>
          </w:p>
        </w:tc>
        <w:tc>
          <w:tcPr>
            <w:tcW w:w="2168" w:type="dxa"/>
          </w:tcPr>
          <w:p w14:paraId="033DA9E7" w14:textId="228977F9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48A78161" w14:textId="61189B9D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341B298F" w14:textId="5B2C2C2C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0DD9789A" w14:textId="4A41F4B7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7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457481D4" w14:textId="6AF46244" w:rsidTr="00E8781F">
        <w:tc>
          <w:tcPr>
            <w:tcW w:w="2122" w:type="dxa"/>
          </w:tcPr>
          <w:p w14:paraId="7E7899A7" w14:textId="7D6842BB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8</w:t>
            </w:r>
          </w:p>
        </w:tc>
        <w:tc>
          <w:tcPr>
            <w:tcW w:w="2168" w:type="dxa"/>
          </w:tcPr>
          <w:p w14:paraId="286D1EC8" w14:textId="38A9FDB5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A958400" w14:textId="0816BA38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BACC874" w14:textId="5D1B4792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3C6ABEFE" w14:textId="7EDFD3E3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8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366966AD" w14:textId="662DEC84" w:rsidTr="00E8781F">
        <w:tc>
          <w:tcPr>
            <w:tcW w:w="2122" w:type="dxa"/>
          </w:tcPr>
          <w:p w14:paraId="3F4E7CE6" w14:textId="3CBB18BD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9</w:t>
            </w:r>
          </w:p>
        </w:tc>
        <w:tc>
          <w:tcPr>
            <w:tcW w:w="2168" w:type="dxa"/>
          </w:tcPr>
          <w:p w14:paraId="031CF847" w14:textId="1919761A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C107057" w14:textId="6AF2A433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6F899C2B" w14:textId="54F5FDA4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0AD7606B" w14:textId="3F900E48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9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3DCE47C3" w14:textId="039AA1E5" w:rsidTr="00E8781F">
        <w:tc>
          <w:tcPr>
            <w:tcW w:w="2122" w:type="dxa"/>
          </w:tcPr>
          <w:p w14:paraId="300977B0" w14:textId="2C438235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10</w:t>
            </w:r>
          </w:p>
        </w:tc>
        <w:tc>
          <w:tcPr>
            <w:tcW w:w="2168" w:type="dxa"/>
          </w:tcPr>
          <w:p w14:paraId="486363F2" w14:textId="14942C1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6A75840D" w14:textId="799218A8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63D5326A" w14:textId="1DB2ABCC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5E418A6F" w14:textId="63C5CFC6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10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53ED0ABB" w14:textId="13689FAA" w:rsidTr="00E8781F">
        <w:tc>
          <w:tcPr>
            <w:tcW w:w="2122" w:type="dxa"/>
          </w:tcPr>
          <w:p w14:paraId="4F2B3344" w14:textId="1965AD50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11</w:t>
            </w:r>
          </w:p>
        </w:tc>
        <w:tc>
          <w:tcPr>
            <w:tcW w:w="2168" w:type="dxa"/>
          </w:tcPr>
          <w:p w14:paraId="5869118A" w14:textId="2842443E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CB2FEB9" w14:textId="74C8E707" w:rsidR="00E8781F" w:rsidRPr="00547A5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0DFFD90" w14:textId="3957E9D9" w:rsidR="00E8781F" w:rsidRDefault="00E8781F" w:rsidP="00E8781F">
            <w:pPr>
              <w:rPr>
                <w:lang w:val="en-US"/>
              </w:rPr>
            </w:pPr>
            <w:r w:rsidRPr="00547A54"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2FC20058" w14:textId="36C0D804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1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46A73C75" w14:textId="409403AA" w:rsidTr="00E8781F">
        <w:tc>
          <w:tcPr>
            <w:tcW w:w="2122" w:type="dxa"/>
          </w:tcPr>
          <w:p w14:paraId="38C7D95B" w14:textId="346226CD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12</w:t>
            </w:r>
          </w:p>
        </w:tc>
        <w:tc>
          <w:tcPr>
            <w:tcW w:w="2168" w:type="dxa"/>
          </w:tcPr>
          <w:p w14:paraId="1F88F730" w14:textId="0B794E16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13451E24" w14:textId="5A53FD70" w:rsidR="00E8781F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31C079AA" w14:textId="79E2F7B0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095D667B" w14:textId="1F2BD950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035DC91F" w14:textId="5F31285D" w:rsidTr="00E8781F">
        <w:tc>
          <w:tcPr>
            <w:tcW w:w="2122" w:type="dxa"/>
          </w:tcPr>
          <w:p w14:paraId="314CED1A" w14:textId="631E2A14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13</w:t>
            </w:r>
          </w:p>
        </w:tc>
        <w:tc>
          <w:tcPr>
            <w:tcW w:w="2168" w:type="dxa"/>
          </w:tcPr>
          <w:p w14:paraId="0F1E0612" w14:textId="18802140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2AFFDBA3" w14:textId="632EA24E" w:rsidR="00E8781F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4B6F6B8" w14:textId="5DA200A6" w:rsidR="00E8781F" w:rsidRPr="000427AA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March 2021</w:t>
            </w:r>
          </w:p>
        </w:tc>
        <w:tc>
          <w:tcPr>
            <w:tcW w:w="4309" w:type="dxa"/>
          </w:tcPr>
          <w:p w14:paraId="7BE67403" w14:textId="703C8CF4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3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39712B16" w14:textId="52FD9D6F" w:rsidTr="00E8781F">
        <w:tc>
          <w:tcPr>
            <w:tcW w:w="2122" w:type="dxa"/>
          </w:tcPr>
          <w:p w14:paraId="6785506D" w14:textId="0F5C47B4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14</w:t>
            </w:r>
          </w:p>
        </w:tc>
        <w:tc>
          <w:tcPr>
            <w:tcW w:w="2168" w:type="dxa"/>
          </w:tcPr>
          <w:p w14:paraId="3D933A90" w14:textId="45A2F17A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0C98EA0E" w14:textId="0F156467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6C2342C" w14:textId="3499D54E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668D9F63" w14:textId="5DF86400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4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695E298C" w14:textId="622880AA" w:rsidTr="00E8781F">
        <w:tc>
          <w:tcPr>
            <w:tcW w:w="2122" w:type="dxa"/>
          </w:tcPr>
          <w:p w14:paraId="5741B47B" w14:textId="04A81534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15</w:t>
            </w:r>
          </w:p>
        </w:tc>
        <w:tc>
          <w:tcPr>
            <w:tcW w:w="2168" w:type="dxa"/>
          </w:tcPr>
          <w:p w14:paraId="62CC0FEB" w14:textId="6984D8BF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00F837DA" w14:textId="42B983A2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20BB9BFD" w14:textId="6157D0F5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46DCE295" w14:textId="1D213B7A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5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679C6AE2" w14:textId="22ED4C64" w:rsidTr="00E8781F">
        <w:tc>
          <w:tcPr>
            <w:tcW w:w="2122" w:type="dxa"/>
          </w:tcPr>
          <w:p w14:paraId="675197B4" w14:textId="67F09CDA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PID</w:t>
            </w:r>
            <w:r>
              <w:rPr>
                <w:lang w:val="en-US"/>
              </w:rPr>
              <w:t xml:space="preserve"> 16</w:t>
            </w:r>
          </w:p>
        </w:tc>
        <w:tc>
          <w:tcPr>
            <w:tcW w:w="2168" w:type="dxa"/>
          </w:tcPr>
          <w:p w14:paraId="08927AD6" w14:textId="0B01A229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407ECAE7" w14:textId="61FBAAE0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B0F520C" w14:textId="4D834870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04985F24" w14:textId="1EF38B3E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6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033D48D1" w14:textId="64868E24" w:rsidTr="00E8781F">
        <w:tc>
          <w:tcPr>
            <w:tcW w:w="2122" w:type="dxa"/>
          </w:tcPr>
          <w:p w14:paraId="7BFE8D44" w14:textId="61A51E55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17</w:t>
            </w:r>
          </w:p>
        </w:tc>
        <w:tc>
          <w:tcPr>
            <w:tcW w:w="2168" w:type="dxa"/>
          </w:tcPr>
          <w:p w14:paraId="045CF483" w14:textId="12819417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BB81988" w14:textId="0ED74917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AC9CD1D" w14:textId="5B3AD988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1907DF69" w14:textId="00318DCA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7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2E9A8110" w14:textId="5E127AF0" w:rsidTr="00E8781F">
        <w:tc>
          <w:tcPr>
            <w:tcW w:w="2122" w:type="dxa"/>
          </w:tcPr>
          <w:p w14:paraId="31B98FBB" w14:textId="37A440ED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18</w:t>
            </w:r>
          </w:p>
        </w:tc>
        <w:tc>
          <w:tcPr>
            <w:tcW w:w="2168" w:type="dxa"/>
          </w:tcPr>
          <w:p w14:paraId="5AEADA17" w14:textId="12E9082C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21741BEF" w14:textId="741BB88A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70AC0BEE" w14:textId="60B88285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06032115" w14:textId="08191DB5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8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58A1DA4E" w14:textId="4118D894" w:rsidTr="00E8781F">
        <w:tc>
          <w:tcPr>
            <w:tcW w:w="2122" w:type="dxa"/>
          </w:tcPr>
          <w:p w14:paraId="561094B6" w14:textId="59A7B5D0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19</w:t>
            </w:r>
          </w:p>
        </w:tc>
        <w:tc>
          <w:tcPr>
            <w:tcW w:w="2168" w:type="dxa"/>
          </w:tcPr>
          <w:p w14:paraId="46AA9552" w14:textId="2A2BD8B9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51F810AB" w14:textId="66838762" w:rsidR="00E8781F" w:rsidRPr="006970E8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6440FC24" w14:textId="7E605DB6" w:rsidR="00E8781F" w:rsidRDefault="00E8781F" w:rsidP="00E8781F">
            <w:pPr>
              <w:rPr>
                <w:lang w:val="en-US"/>
              </w:rPr>
            </w:pPr>
            <w:r w:rsidRPr="006970E8">
              <w:rPr>
                <w:lang w:val="en-US"/>
              </w:rPr>
              <w:t>April 2021</w:t>
            </w:r>
          </w:p>
        </w:tc>
        <w:tc>
          <w:tcPr>
            <w:tcW w:w="4309" w:type="dxa"/>
          </w:tcPr>
          <w:p w14:paraId="71397736" w14:textId="46955962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OSCAR_InterviewTranscript_PID1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9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73DE75D8" w14:textId="449F3D77" w:rsidTr="00E8781F">
        <w:tc>
          <w:tcPr>
            <w:tcW w:w="2122" w:type="dxa"/>
          </w:tcPr>
          <w:p w14:paraId="621447E7" w14:textId="424BB8EB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20</w:t>
            </w:r>
          </w:p>
        </w:tc>
        <w:tc>
          <w:tcPr>
            <w:tcW w:w="2168" w:type="dxa"/>
          </w:tcPr>
          <w:p w14:paraId="42E4C321" w14:textId="722FF445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1E0C7029" w14:textId="5EEDA12D" w:rsidR="00E8781F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5FE7938F" w14:textId="34A44C35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May 2021</w:t>
            </w:r>
          </w:p>
        </w:tc>
        <w:tc>
          <w:tcPr>
            <w:tcW w:w="4309" w:type="dxa"/>
          </w:tcPr>
          <w:p w14:paraId="2C05D8F8" w14:textId="5978C2DE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20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1347E0B0" w14:textId="77617AA8" w:rsidTr="00E8781F">
        <w:tc>
          <w:tcPr>
            <w:tcW w:w="2122" w:type="dxa"/>
          </w:tcPr>
          <w:p w14:paraId="4F28A754" w14:textId="5B3CC43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21</w:t>
            </w:r>
          </w:p>
        </w:tc>
        <w:tc>
          <w:tcPr>
            <w:tcW w:w="2168" w:type="dxa"/>
          </w:tcPr>
          <w:p w14:paraId="7BA42D52" w14:textId="391EC6CD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17DE437E" w14:textId="5D4D2EBC" w:rsidR="00E8781F" w:rsidRPr="00E2739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03B5312E" w14:textId="5E37A5BE" w:rsidR="00E8781F" w:rsidRDefault="00E8781F" w:rsidP="00E8781F">
            <w:pPr>
              <w:rPr>
                <w:lang w:val="en-US"/>
              </w:rPr>
            </w:pPr>
            <w:r w:rsidRPr="00E27394">
              <w:rPr>
                <w:lang w:val="en-US"/>
              </w:rPr>
              <w:t>May 2021</w:t>
            </w:r>
          </w:p>
        </w:tc>
        <w:tc>
          <w:tcPr>
            <w:tcW w:w="4309" w:type="dxa"/>
          </w:tcPr>
          <w:p w14:paraId="71AB73B1" w14:textId="08D8950B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1.docx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041BC235" w14:textId="59824675" w:rsidTr="00E8781F">
        <w:tc>
          <w:tcPr>
            <w:tcW w:w="2122" w:type="dxa"/>
          </w:tcPr>
          <w:p w14:paraId="029AF3E8" w14:textId="3B2B6979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22</w:t>
            </w:r>
          </w:p>
        </w:tc>
        <w:tc>
          <w:tcPr>
            <w:tcW w:w="2168" w:type="dxa"/>
          </w:tcPr>
          <w:p w14:paraId="11782F17" w14:textId="79BB0D0C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6F4ECF0" w14:textId="7506D802" w:rsidR="00E8781F" w:rsidRPr="00E27394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8A5836E" w14:textId="44CFE79B" w:rsidR="00E8781F" w:rsidRDefault="00E8781F" w:rsidP="00E8781F">
            <w:pPr>
              <w:rPr>
                <w:lang w:val="en-US"/>
              </w:rPr>
            </w:pPr>
            <w:r w:rsidRPr="00E27394">
              <w:rPr>
                <w:lang w:val="en-US"/>
              </w:rPr>
              <w:t>May 2021</w:t>
            </w:r>
          </w:p>
        </w:tc>
        <w:tc>
          <w:tcPr>
            <w:tcW w:w="4309" w:type="dxa"/>
          </w:tcPr>
          <w:p w14:paraId="75D5EBC4" w14:textId="2CDA74CA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22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791697B5" w14:textId="2AC2A24F" w:rsidTr="00E8781F">
        <w:tc>
          <w:tcPr>
            <w:tcW w:w="2122" w:type="dxa"/>
          </w:tcPr>
          <w:p w14:paraId="4F2BB28B" w14:textId="6440E6B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23</w:t>
            </w:r>
          </w:p>
        </w:tc>
        <w:tc>
          <w:tcPr>
            <w:tcW w:w="2168" w:type="dxa"/>
          </w:tcPr>
          <w:p w14:paraId="5B0D98BA" w14:textId="04B3E9D3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0B136C5B" w14:textId="2299AC48" w:rsidR="00E8781F" w:rsidRDefault="00E8781F" w:rsidP="00E8781F">
            <w:pPr>
              <w:rPr>
                <w:lang w:val="en-US"/>
              </w:rPr>
            </w:pPr>
            <w:r w:rsidRPr="00AD31BF"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131D1FB3" w14:textId="2D32A5E7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June 2021</w:t>
            </w:r>
          </w:p>
        </w:tc>
        <w:tc>
          <w:tcPr>
            <w:tcW w:w="4309" w:type="dxa"/>
          </w:tcPr>
          <w:p w14:paraId="07D97DF4" w14:textId="3F62458D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23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8781F" w14:paraId="60D240AB" w14:textId="3DC1B788" w:rsidTr="00E8781F">
        <w:tc>
          <w:tcPr>
            <w:tcW w:w="2122" w:type="dxa"/>
          </w:tcPr>
          <w:p w14:paraId="3E2E68C0" w14:textId="16D6A8D7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PID</w:t>
            </w:r>
            <w:r>
              <w:rPr>
                <w:lang w:val="en-US"/>
              </w:rPr>
              <w:t xml:space="preserve"> 24</w:t>
            </w:r>
          </w:p>
        </w:tc>
        <w:tc>
          <w:tcPr>
            <w:tcW w:w="2168" w:type="dxa"/>
          </w:tcPr>
          <w:p w14:paraId="75EB5C2A" w14:textId="220DDF78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DCW</w:t>
            </w:r>
            <w:r w:rsidRPr="0080745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80745E">
              <w:rPr>
                <w:lang w:val="en-US"/>
              </w:rPr>
              <w:t>nterview</w:t>
            </w:r>
          </w:p>
        </w:tc>
        <w:tc>
          <w:tcPr>
            <w:tcW w:w="1570" w:type="dxa"/>
          </w:tcPr>
          <w:p w14:paraId="7C5AE1F1" w14:textId="7C72FAD4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1570" w:type="dxa"/>
          </w:tcPr>
          <w:p w14:paraId="77EC995F" w14:textId="0330A5F2" w:rsidR="00E8781F" w:rsidRDefault="00E8781F" w:rsidP="00E8781F">
            <w:pPr>
              <w:rPr>
                <w:lang w:val="en-US"/>
              </w:rPr>
            </w:pPr>
            <w:r>
              <w:rPr>
                <w:lang w:val="en-US"/>
              </w:rPr>
              <w:t>July 2021</w:t>
            </w:r>
          </w:p>
        </w:tc>
        <w:tc>
          <w:tcPr>
            <w:tcW w:w="4309" w:type="dxa"/>
          </w:tcPr>
          <w:p w14:paraId="4BAAB798" w14:textId="642003FF" w:rsidR="00E8781F" w:rsidRDefault="00E8781F" w:rsidP="00E8781F">
            <w:pPr>
              <w:rPr>
                <w:lang w:val="en-US"/>
              </w:rPr>
            </w:pP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OSCAR_InterviewTranscript_PID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24</w:t>
            </w:r>
            <w:r w:rsidRPr="007632B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.docx</w:t>
            </w:r>
            <w:r w:rsidRPr="007632B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14:paraId="26801CD1" w14:textId="77777777" w:rsidR="00A9608E" w:rsidRPr="00A9608E" w:rsidRDefault="00A9608E">
      <w:pPr>
        <w:rPr>
          <w:lang w:val="en-US"/>
        </w:rPr>
      </w:pPr>
    </w:p>
    <w:sectPr w:rsidR="00A9608E" w:rsidRPr="00A9608E" w:rsidSect="00A960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8E"/>
    <w:rsid w:val="000427AA"/>
    <w:rsid w:val="000934A4"/>
    <w:rsid w:val="000E40F0"/>
    <w:rsid w:val="001A595F"/>
    <w:rsid w:val="002049B7"/>
    <w:rsid w:val="00263571"/>
    <w:rsid w:val="00876C58"/>
    <w:rsid w:val="008B146B"/>
    <w:rsid w:val="008D2AD2"/>
    <w:rsid w:val="009C0846"/>
    <w:rsid w:val="00A1228C"/>
    <w:rsid w:val="00A9608E"/>
    <w:rsid w:val="00C0314C"/>
    <w:rsid w:val="00CE1AA3"/>
    <w:rsid w:val="00DE32FF"/>
    <w:rsid w:val="00E30138"/>
    <w:rsid w:val="00E54120"/>
    <w:rsid w:val="00E8781F"/>
    <w:rsid w:val="00F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9DB12"/>
  <w15:chartTrackingRefBased/>
  <w15:docId w15:val="{05A0C0E7-AB9F-46BB-BA17-2863EF1D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6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8781F"/>
  </w:style>
  <w:style w:type="character" w:customStyle="1" w:styleId="eop">
    <w:name w:val="eop"/>
    <w:basedOn w:val="DefaultParagraphFont"/>
    <w:rsid w:val="00E8781F"/>
  </w:style>
  <w:style w:type="paragraph" w:customStyle="1" w:styleId="paragraph">
    <w:name w:val="paragraph"/>
    <w:basedOn w:val="Normal"/>
    <w:rsid w:val="00A1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1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2022-08-20T16:13:00Z</dcterms:created>
  <dcterms:modified xsi:type="dcterms:W3CDTF">2022-08-20T16:16:00Z</dcterms:modified>
</cp:coreProperties>
</file>