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EACC0" w14:textId="186DB297" w:rsidR="00510B2C" w:rsidRPr="00510B2C" w:rsidRDefault="00A5198F" w:rsidP="00510B2C">
      <w:pPr>
        <w:rPr>
          <w:b/>
          <w:bCs/>
          <w:sz w:val="24"/>
          <w:szCs w:val="24"/>
        </w:rPr>
      </w:pPr>
      <w:r>
        <w:rPr>
          <w:b/>
          <w:bCs/>
          <w:sz w:val="24"/>
          <w:szCs w:val="24"/>
        </w:rPr>
        <w:t xml:space="preserve">SOL staff </w:t>
      </w:r>
      <w:r w:rsidR="00510B2C" w:rsidRPr="00510B2C">
        <w:rPr>
          <w:b/>
          <w:bCs/>
          <w:sz w:val="24"/>
          <w:szCs w:val="24"/>
        </w:rPr>
        <w:t xml:space="preserve">interview schedule </w:t>
      </w:r>
      <w:r>
        <w:rPr>
          <w:b/>
          <w:bCs/>
          <w:sz w:val="24"/>
          <w:szCs w:val="24"/>
        </w:rPr>
        <w:t>T2</w:t>
      </w:r>
    </w:p>
    <w:p w14:paraId="3545EFD5" w14:textId="3C118BD9" w:rsidR="00510B2C" w:rsidRDefault="00510B2C" w:rsidP="00510B2C">
      <w:r>
        <w:t>Note: From funding proposal: …</w:t>
      </w:r>
      <w:r w:rsidRPr="00510B2C">
        <w:rPr>
          <w:i/>
          <w:iCs/>
        </w:rPr>
        <w:t xml:space="preserve">This presents two inter-related priorities requiring methodological innovation: firstly, the generation and piloting of novel methodologies to better support the translation of participatory theory into practice and, secondly, proof of concept studies conducted jointly by researchers and user-led organisations to evidence the benefits and challenges of these methodologies in ways which enhance the longer-term structures and practices of these essential partnerships…the principles are also untested in a partnership between service users and researchers. </w:t>
      </w:r>
      <w:proofErr w:type="gramStart"/>
      <w:r w:rsidRPr="00510B2C">
        <w:rPr>
          <w:i/>
          <w:iCs/>
        </w:rPr>
        <w:t>So</w:t>
      </w:r>
      <w:proofErr w:type="gramEnd"/>
      <w:r w:rsidRPr="00510B2C">
        <w:rPr>
          <w:i/>
          <w:iCs/>
        </w:rPr>
        <w:t xml:space="preserve"> Shaping Our Lives and King's College London will investigate together if these principles support the efforts to create new services with and for Disabled people and service users. This involves hiring a researcher and paying and supporting Disabled people and service users to play active roles as co-researchers.</w:t>
      </w:r>
    </w:p>
    <w:p w14:paraId="570E8D0D" w14:textId="77777777" w:rsidR="00510B2C" w:rsidRDefault="00510B2C" w:rsidP="00510B2C"/>
    <w:p w14:paraId="64462149" w14:textId="7A815D8C" w:rsidR="00510B2C" w:rsidRDefault="00510B2C" w:rsidP="00510B2C">
      <w:r>
        <w:t>Introduction</w:t>
      </w:r>
      <w:r w:rsidR="00C27D53">
        <w:t xml:space="preserve">, </w:t>
      </w:r>
      <w:r>
        <w:t xml:space="preserve">reiterate confidentiality, right to withdraw and that interviews are being recorded as part of fieldwork and data collection. Make sure participant is comfortable and has everything they need. Can take a break or stop at any time etc. Interview will be in three parts. Firstly, we will talk about the collaboration between Shaping Our Lives and Kings College London and how that is going. Secondly, we will talk about Ostrom and whether it is felt that this is playing a part in the groups work. Finally, we will wrap up.    </w:t>
      </w:r>
    </w:p>
    <w:p w14:paraId="7177C722" w14:textId="77777777" w:rsidR="00510B2C" w:rsidRDefault="00510B2C" w:rsidP="00510B2C"/>
    <w:p w14:paraId="19DFC284" w14:textId="77777777" w:rsidR="00510B2C" w:rsidRPr="00510B2C" w:rsidRDefault="00510B2C" w:rsidP="00510B2C">
      <w:pPr>
        <w:rPr>
          <w:b/>
          <w:bCs/>
        </w:rPr>
      </w:pPr>
      <w:r w:rsidRPr="00510B2C">
        <w:rPr>
          <w:b/>
          <w:bCs/>
        </w:rPr>
        <w:t xml:space="preserve">Collaboration </w:t>
      </w:r>
    </w:p>
    <w:p w14:paraId="3835EFA9" w14:textId="25903BF0" w:rsidR="00510B2C" w:rsidRDefault="00510B2C" w:rsidP="00510B2C">
      <w:r>
        <w:t>1. Before focusing on the Inclusive Involvement Movement project and group</w:t>
      </w:r>
      <w:r w:rsidR="00F559EB">
        <w:t xml:space="preserve"> specifically</w:t>
      </w:r>
      <w:r>
        <w:t>, can you say a little bit</w:t>
      </w:r>
      <w:r w:rsidR="00F559EB">
        <w:t xml:space="preserve"> </w:t>
      </w:r>
      <w:r>
        <w:t xml:space="preserve">about how you feel the collaboration between Shaping Our Lives and Kings College London </w:t>
      </w:r>
      <w:r w:rsidR="00F559EB">
        <w:t xml:space="preserve">is </w:t>
      </w:r>
      <w:r>
        <w:t xml:space="preserve">going? Are you happy with the direction things are taking? </w:t>
      </w:r>
    </w:p>
    <w:p w14:paraId="2846295F" w14:textId="7CB3374B" w:rsidR="0066485D" w:rsidRPr="00907E05" w:rsidRDefault="00510B2C" w:rsidP="0066485D">
      <w:pPr>
        <w:rPr>
          <w:i/>
          <w:iCs/>
        </w:rPr>
      </w:pPr>
      <w:r w:rsidRPr="00907E05">
        <w:rPr>
          <w:i/>
          <w:iCs/>
        </w:rPr>
        <w:t xml:space="preserve">Prompt: </w:t>
      </w:r>
      <w:r w:rsidR="0066485D" w:rsidRPr="00907E05">
        <w:rPr>
          <w:i/>
          <w:iCs/>
        </w:rPr>
        <w:t>D</w:t>
      </w:r>
      <w:r w:rsidRPr="00907E05">
        <w:rPr>
          <w:i/>
          <w:iCs/>
        </w:rPr>
        <w:t xml:space="preserve">oes </w:t>
      </w:r>
      <w:r w:rsidR="00C27D53" w:rsidRPr="00907E05">
        <w:rPr>
          <w:i/>
          <w:iCs/>
        </w:rPr>
        <w:t>it</w:t>
      </w:r>
      <w:r w:rsidRPr="00907E05">
        <w:rPr>
          <w:i/>
          <w:iCs/>
        </w:rPr>
        <w:t xml:space="preserve"> feel like a productive and useful collaboration? Are there things that you might like to do differently? </w:t>
      </w:r>
    </w:p>
    <w:p w14:paraId="2DE5454E" w14:textId="6292B47D" w:rsidR="0066485D" w:rsidRDefault="0066485D" w:rsidP="0066485D">
      <w:r>
        <w:t>What do you think is the main learning regarding collaborative practice taking place between Shaping Our Lives and Kings College London so far?</w:t>
      </w:r>
    </w:p>
    <w:p w14:paraId="22CDA242" w14:textId="5ABFDF3F" w:rsidR="00510B2C" w:rsidRDefault="0066485D" w:rsidP="0066485D">
      <w:r>
        <w:t xml:space="preserve">More broadly, do you think academic research can support User-Led Organisations to achieve their aims? If so, in what ways? If not, why?  </w:t>
      </w:r>
    </w:p>
    <w:p w14:paraId="22D3F675" w14:textId="0DE449AF" w:rsidR="00510B2C" w:rsidRDefault="00510B2C" w:rsidP="00510B2C">
      <w:pPr>
        <w:rPr>
          <w:b/>
          <w:bCs/>
          <w:sz w:val="24"/>
          <w:szCs w:val="24"/>
        </w:rPr>
      </w:pPr>
    </w:p>
    <w:p w14:paraId="482C0634" w14:textId="09C6F1E8" w:rsidR="00510B2C" w:rsidRPr="00F559EB" w:rsidRDefault="00510B2C" w:rsidP="00510B2C">
      <w:pPr>
        <w:rPr>
          <w:b/>
          <w:bCs/>
          <w:sz w:val="24"/>
          <w:szCs w:val="24"/>
        </w:rPr>
      </w:pPr>
      <w:r w:rsidRPr="00F559EB">
        <w:rPr>
          <w:b/>
          <w:bCs/>
          <w:sz w:val="24"/>
          <w:szCs w:val="24"/>
        </w:rPr>
        <w:t>Inclusive Involvement Movement project working</w:t>
      </w:r>
    </w:p>
    <w:p w14:paraId="511B662C" w14:textId="1C0BDCDE" w:rsidR="00510B2C" w:rsidRDefault="00510B2C" w:rsidP="00510B2C">
      <w:r>
        <w:t xml:space="preserve">2. </w:t>
      </w:r>
      <w:r w:rsidR="00F559EB">
        <w:t>Focusing on</w:t>
      </w:r>
      <w:r w:rsidR="003B31BB" w:rsidRPr="003B31BB">
        <w:t xml:space="preserve"> </w:t>
      </w:r>
      <w:r w:rsidR="003B31BB">
        <w:t xml:space="preserve">the </w:t>
      </w:r>
      <w:r w:rsidR="003B31BB" w:rsidRPr="003B31BB">
        <w:t>Inclusive Involvement Movement group</w:t>
      </w:r>
      <w:r w:rsidR="00F559EB">
        <w:t xml:space="preserve"> </w:t>
      </w:r>
      <w:r w:rsidR="003B31BB">
        <w:t xml:space="preserve">and </w:t>
      </w:r>
      <w:r w:rsidR="00F559EB">
        <w:t xml:space="preserve">Shaping Our Lives, how would you describe the relationship? </w:t>
      </w:r>
      <w:r>
        <w:t xml:space="preserve"> </w:t>
      </w:r>
    </w:p>
    <w:p w14:paraId="5F958E33" w14:textId="77777777" w:rsidR="00907E05" w:rsidRDefault="00907E05" w:rsidP="00510B2C"/>
    <w:p w14:paraId="66489CA8" w14:textId="67E88DD2" w:rsidR="00510B2C" w:rsidRDefault="00F559EB" w:rsidP="00510B2C">
      <w:r>
        <w:t>3</w:t>
      </w:r>
      <w:r w:rsidR="00510B2C">
        <w:t xml:space="preserve">. How do you feel about the structure of the </w:t>
      </w:r>
      <w:r>
        <w:t xml:space="preserve">Inclusive Involvement Movement and Kings College London </w:t>
      </w:r>
      <w:r w:rsidR="00510B2C">
        <w:t xml:space="preserve">working groups? </w:t>
      </w:r>
    </w:p>
    <w:p w14:paraId="0AAED724" w14:textId="77777777" w:rsidR="00510B2C" w:rsidRPr="00907E05" w:rsidRDefault="00510B2C" w:rsidP="00510B2C">
      <w:pPr>
        <w:rPr>
          <w:i/>
          <w:iCs/>
        </w:rPr>
      </w:pPr>
      <w:r w:rsidRPr="00907E05">
        <w:rPr>
          <w:i/>
          <w:iCs/>
        </w:rPr>
        <w:t xml:space="preserve">Prompts: Do you feel communication is clear and sufficient to meet the aims of the ESRC project? </w:t>
      </w:r>
    </w:p>
    <w:p w14:paraId="2569942C" w14:textId="07364B7A" w:rsidR="00510B2C" w:rsidRDefault="00510B2C" w:rsidP="003B31BB"/>
    <w:p w14:paraId="0EA519F0" w14:textId="58B317DC" w:rsidR="00510B2C" w:rsidRDefault="003B31BB" w:rsidP="00510B2C">
      <w:r>
        <w:lastRenderedPageBreak/>
        <w:t xml:space="preserve">4. Regarding </w:t>
      </w:r>
      <w:r w:rsidR="00F559EB">
        <w:t xml:space="preserve">co-design </w:t>
      </w:r>
      <w:r>
        <w:t xml:space="preserve">in the development of the services, do you feel that a process of co-design is taking place? E.g., </w:t>
      </w:r>
      <w:r w:rsidR="00510B2C">
        <w:t>between members of the Inclusive Involvement Movement group</w:t>
      </w:r>
      <w:r w:rsidR="00F559EB">
        <w:t xml:space="preserve">, </w:t>
      </w:r>
      <w:r w:rsidR="00510B2C">
        <w:t>Kings College London group</w:t>
      </w:r>
      <w:r w:rsidR="00F559EB">
        <w:t xml:space="preserve"> </w:t>
      </w:r>
      <w:r w:rsidR="00510B2C">
        <w:t xml:space="preserve">and </w:t>
      </w:r>
      <w:r w:rsidR="0032486E">
        <w:t>t</w:t>
      </w:r>
      <w:r>
        <w:t xml:space="preserve">he </w:t>
      </w:r>
      <w:r w:rsidR="00F559EB">
        <w:t xml:space="preserve">wider </w:t>
      </w:r>
      <w:r w:rsidR="00510B2C">
        <w:t>Shaping Our Lives</w:t>
      </w:r>
      <w:r w:rsidR="00F559EB">
        <w:t xml:space="preserve"> </w:t>
      </w:r>
      <w:r w:rsidR="00510B2C">
        <w:t xml:space="preserve">network? </w:t>
      </w:r>
      <w:r w:rsidR="0032486E">
        <w:t xml:space="preserve">Or between some or all of these to a greater or lesser extent/varying degrees/what level of influence etc. </w:t>
      </w:r>
      <w:r w:rsidR="00510B2C">
        <w:t xml:space="preserve">   </w:t>
      </w:r>
    </w:p>
    <w:p w14:paraId="2B18DFEF" w14:textId="550DAAB7" w:rsidR="003B31BB" w:rsidRPr="00907E05" w:rsidRDefault="003B31BB" w:rsidP="003B31BB">
      <w:pPr>
        <w:rPr>
          <w:i/>
          <w:iCs/>
        </w:rPr>
      </w:pPr>
      <w:r w:rsidRPr="00907E05">
        <w:rPr>
          <w:i/>
          <w:iCs/>
        </w:rPr>
        <w:t xml:space="preserve">Prompt: </w:t>
      </w:r>
      <w:r w:rsidR="0032486E" w:rsidRPr="00907E05">
        <w:rPr>
          <w:i/>
          <w:iCs/>
        </w:rPr>
        <w:t xml:space="preserve">How might you describe the </w:t>
      </w:r>
      <w:r w:rsidRPr="00907E05">
        <w:rPr>
          <w:i/>
          <w:iCs/>
        </w:rPr>
        <w:t xml:space="preserve">input Inclusive Involvement Movement group members </w:t>
      </w:r>
      <w:r w:rsidR="0032486E" w:rsidRPr="00907E05">
        <w:rPr>
          <w:i/>
          <w:iCs/>
        </w:rPr>
        <w:t xml:space="preserve">are </w:t>
      </w:r>
      <w:r w:rsidRPr="00907E05">
        <w:rPr>
          <w:i/>
          <w:iCs/>
        </w:rPr>
        <w:t xml:space="preserve">making to the co-design of the Inclusive Involvement Movement services? Are you happy with the contributions? Is the Inclusive Involvement Movement group feeding into a larger (Shaping Our Lives) process? If so, how is e.g., decision-making negotiated?  </w:t>
      </w:r>
    </w:p>
    <w:p w14:paraId="6EE0B4DF" w14:textId="77777777" w:rsidR="00510B2C" w:rsidRDefault="00510B2C" w:rsidP="00510B2C"/>
    <w:p w14:paraId="3D87C10E" w14:textId="625A3428" w:rsidR="00510B2C" w:rsidRDefault="00510B2C" w:rsidP="00510B2C">
      <w:r>
        <w:t xml:space="preserve">5. Do you feel the </w:t>
      </w:r>
      <w:r w:rsidR="003B31BB">
        <w:t xml:space="preserve">Inclusive Involvement Movement and Kings College London working groups </w:t>
      </w:r>
      <w:r>
        <w:t xml:space="preserve">are working well towards achieving their aims?    </w:t>
      </w:r>
    </w:p>
    <w:p w14:paraId="1C05FB3F" w14:textId="77777777" w:rsidR="00510B2C" w:rsidRPr="00907E05" w:rsidRDefault="00510B2C" w:rsidP="00510B2C">
      <w:pPr>
        <w:rPr>
          <w:i/>
          <w:iCs/>
        </w:rPr>
      </w:pPr>
      <w:r w:rsidRPr="00907E05">
        <w:rPr>
          <w:i/>
          <w:iCs/>
        </w:rPr>
        <w:t xml:space="preserve">Prompt: Is the Inclusive Involvement Movement working group on course for delivering on the aims of the National Lottery project? Is the King’s College London working group on course for delivering on the aims of the ESRC project? Are things going to plan? Do you feel clear (and do you feel that others feel clear) about the aims and objectives? (i.e., designing the services and their roles within this), is there anything the group should be doing more/less of, do you think? </w:t>
      </w:r>
    </w:p>
    <w:p w14:paraId="6F41DD21" w14:textId="77777777" w:rsidR="00510B2C" w:rsidRDefault="00510B2C" w:rsidP="00510B2C">
      <w:r>
        <w:t xml:space="preserve">From funding bid: </w:t>
      </w:r>
      <w:r w:rsidRPr="0032486E">
        <w:rPr>
          <w:i/>
          <w:iCs/>
        </w:rPr>
        <w:t xml:space="preserve">Shaping Our Lives have been awarded almost £200,000 over the next four years by the National Lottery Community Fund to co-design (with their members and partners) new services to promote and facilitate meaningful involvement in research, local government planning and </w:t>
      </w:r>
      <w:proofErr w:type="gramStart"/>
      <w:r w:rsidRPr="0032486E">
        <w:rPr>
          <w:i/>
          <w:iCs/>
        </w:rPr>
        <w:t>policy-making</w:t>
      </w:r>
      <w:proofErr w:type="gramEnd"/>
      <w:r w:rsidRPr="0032486E">
        <w:rPr>
          <w:i/>
          <w:iCs/>
        </w:rPr>
        <w:t>, as well as providing a sustainable means through which Shaping Our Lives can form partnerships with researchers and universities.</w:t>
      </w:r>
    </w:p>
    <w:p w14:paraId="4CCD3B44" w14:textId="77777777" w:rsidR="00510B2C" w:rsidRDefault="00510B2C" w:rsidP="00510B2C"/>
    <w:p w14:paraId="78677857" w14:textId="4238BEB2" w:rsidR="00510B2C" w:rsidRDefault="00510B2C" w:rsidP="00510B2C">
      <w:r>
        <w:t xml:space="preserve">6. How might the collaboration better support the aims of </w:t>
      </w:r>
      <w:r w:rsidR="0032486E">
        <w:t>the Inclusive Involvement Movement and Kings College London groups</w:t>
      </w:r>
      <w:r>
        <w:t xml:space="preserve">? </w:t>
      </w:r>
    </w:p>
    <w:p w14:paraId="34809D3D" w14:textId="39B764BD" w:rsidR="00510B2C" w:rsidRPr="00907E05" w:rsidRDefault="00510B2C" w:rsidP="00510B2C">
      <w:pPr>
        <w:rPr>
          <w:i/>
          <w:iCs/>
        </w:rPr>
      </w:pPr>
      <w:r w:rsidRPr="00907E05">
        <w:rPr>
          <w:i/>
          <w:iCs/>
        </w:rPr>
        <w:t xml:space="preserve">Prompt: </w:t>
      </w:r>
      <w:r w:rsidR="0066485D" w:rsidRPr="00907E05">
        <w:rPr>
          <w:i/>
          <w:iCs/>
        </w:rPr>
        <w:t>R</w:t>
      </w:r>
      <w:r w:rsidRPr="00907E05">
        <w:rPr>
          <w:i/>
          <w:iCs/>
        </w:rPr>
        <w:t>eiterate aims to develop good academic/ULO partnerships, learning from each other etc.</w:t>
      </w:r>
    </w:p>
    <w:p w14:paraId="7B7A0FE2" w14:textId="77777777" w:rsidR="00510B2C" w:rsidRDefault="00510B2C" w:rsidP="00510B2C">
      <w:r>
        <w:t>From funding bid: Our project is principally concerned with exploring whether a methodological innovation derived from Elinor Ostrom's Nobel Prize-winning analysis of collaborative group working [18-19] can both enhance the co-design of services designed with and for service users and also improve participatory research practice.</w:t>
      </w:r>
    </w:p>
    <w:p w14:paraId="14C05667" w14:textId="77777777" w:rsidR="00510B2C" w:rsidRDefault="00510B2C" w:rsidP="00510B2C"/>
    <w:p w14:paraId="31BF664A" w14:textId="36C8B5B8" w:rsidR="00510B2C" w:rsidRDefault="00907E05" w:rsidP="00510B2C">
      <w:r>
        <w:t>7</w:t>
      </w:r>
      <w:r w:rsidR="00510B2C">
        <w:t xml:space="preserve">. Part of the project’s funding proposal stated that not only will Shaping Our Lives co-design (with members and partners) ‘new services to promote and facilitate meaningful involvement in research, local government planning and policy-making’ but will also provide ‘a sustainable means through which Shaping Our Lives can form partnerships with researchers and universities’. Do you feel that the collaboration partnership between Shaping Our Lives and Kings College London will is something that you would like to form a sustainable relationship in the long term? If so, how/what would make it sustainable and if not, why? </w:t>
      </w:r>
    </w:p>
    <w:p w14:paraId="16C3F98E" w14:textId="77777777" w:rsidR="00510B2C" w:rsidRPr="00C27D53" w:rsidRDefault="00510B2C" w:rsidP="00510B2C">
      <w:pPr>
        <w:rPr>
          <w:b/>
          <w:bCs/>
        </w:rPr>
      </w:pPr>
    </w:p>
    <w:p w14:paraId="362957D5" w14:textId="77777777" w:rsidR="00907E05" w:rsidRDefault="00907E05" w:rsidP="00510B2C">
      <w:pPr>
        <w:rPr>
          <w:b/>
          <w:bCs/>
        </w:rPr>
      </w:pPr>
    </w:p>
    <w:p w14:paraId="1269EB7D" w14:textId="77777777" w:rsidR="00907E05" w:rsidRDefault="00907E05" w:rsidP="00510B2C">
      <w:pPr>
        <w:rPr>
          <w:b/>
          <w:bCs/>
        </w:rPr>
      </w:pPr>
    </w:p>
    <w:p w14:paraId="58D296AC" w14:textId="6B1B53C7" w:rsidR="00510B2C" w:rsidRPr="00C27D53" w:rsidRDefault="00510B2C" w:rsidP="00510B2C">
      <w:pPr>
        <w:rPr>
          <w:b/>
          <w:bCs/>
        </w:rPr>
      </w:pPr>
      <w:r w:rsidRPr="00C27D53">
        <w:rPr>
          <w:b/>
          <w:bCs/>
        </w:rPr>
        <w:lastRenderedPageBreak/>
        <w:t xml:space="preserve">Ostrom </w:t>
      </w:r>
    </w:p>
    <w:p w14:paraId="21EB1F3A" w14:textId="2C18BD2A" w:rsidR="00510B2C" w:rsidRDefault="00907E05" w:rsidP="00510B2C">
      <w:r>
        <w:t>8</w:t>
      </w:r>
      <w:r w:rsidR="00510B2C">
        <w:t>. Hopefully you are feeling a bit more familiar with Ostrom’s principles at this point in the project. What role (if any) do you think that the principles are playing in the co-</w:t>
      </w:r>
      <w:r w:rsidR="004009D5">
        <w:t>design development</w:t>
      </w:r>
      <w:r w:rsidR="00510B2C">
        <w:t xml:space="preserve"> of the Inclusive Involvement Movement services? </w:t>
      </w:r>
    </w:p>
    <w:p w14:paraId="5419A645" w14:textId="77777777" w:rsidR="00510B2C" w:rsidRPr="00907E05" w:rsidRDefault="00510B2C" w:rsidP="00510B2C">
      <w:pPr>
        <w:rPr>
          <w:i/>
          <w:iCs/>
        </w:rPr>
      </w:pPr>
      <w:r w:rsidRPr="00907E05">
        <w:rPr>
          <w:i/>
          <w:iCs/>
        </w:rPr>
        <w:t xml:space="preserve">Prompt: Are they informing the development? Do you think the principles will help the group to achieve the aims of the Inclusive Involvement Movement project? </w:t>
      </w:r>
    </w:p>
    <w:p w14:paraId="770C99BA" w14:textId="28798995" w:rsidR="00510B2C" w:rsidRDefault="00907E05" w:rsidP="00510B2C">
      <w:r>
        <w:t xml:space="preserve">Are </w:t>
      </w:r>
      <w:r w:rsidR="00510B2C">
        <w:t>there any examples you can think of where discussion of Ostrom’s principles has directly influenced decisions made by the IIM working group? Have you ever felt that Is discussion of Ostrom’s principles is useful or getting in the way of the group getting on with the task of designing the new services? If so, do you think this is still a problem now and how would you prefer things to be done differently?</w:t>
      </w:r>
    </w:p>
    <w:p w14:paraId="00CB16DC" w14:textId="77777777" w:rsidR="00907E05" w:rsidRDefault="00907E05" w:rsidP="00510B2C"/>
    <w:p w14:paraId="75E58DE2" w14:textId="0A3893D2" w:rsidR="00510B2C" w:rsidRDefault="00907E05" w:rsidP="00510B2C">
      <w:r>
        <w:t>9</w:t>
      </w:r>
      <w:r w:rsidR="00510B2C">
        <w:t xml:space="preserve">. Can you tell me about your thoughts regarding the principles now?   </w:t>
      </w:r>
    </w:p>
    <w:p w14:paraId="02811EBA" w14:textId="77777777" w:rsidR="00510B2C" w:rsidRPr="00907E05" w:rsidRDefault="00510B2C" w:rsidP="00510B2C">
      <w:pPr>
        <w:rPr>
          <w:i/>
          <w:iCs/>
        </w:rPr>
      </w:pPr>
      <w:r w:rsidRPr="00907E05">
        <w:rPr>
          <w:i/>
          <w:iCs/>
        </w:rPr>
        <w:t xml:space="preserve">Prompt: Are there any that you feel are particularly relevant or that stand out as significant? Have your views changed since we last spoke? </w:t>
      </w:r>
    </w:p>
    <w:p w14:paraId="2E84705B" w14:textId="77777777" w:rsidR="00510B2C" w:rsidRDefault="00510B2C" w:rsidP="00510B2C"/>
    <w:p w14:paraId="29D72209" w14:textId="5EC648DA" w:rsidR="00510B2C" w:rsidRDefault="00510B2C" w:rsidP="00510B2C">
      <w:r>
        <w:t>1</w:t>
      </w:r>
      <w:r w:rsidR="00907E05">
        <w:t>0</w:t>
      </w:r>
      <w:r>
        <w:t>. Are there any principles that you think describe ways of working that you were already using? i.e., were you already doing this without knowing about Ostrom’s principles? Are there any of Ostrom’s design principles for collaborative group working that you think describe or are similar to ways Shaping Our Lives were working already? i.e., in the Inclusive Involvement Movement working group, were you already doing or planning to do the things that Ostrom’s principles recommend without previously knowing about Ostrom’s principles?</w:t>
      </w:r>
    </w:p>
    <w:p w14:paraId="3D418EFB" w14:textId="77777777" w:rsidR="00510B2C" w:rsidRPr="00907E05" w:rsidRDefault="00510B2C" w:rsidP="00510B2C">
      <w:pPr>
        <w:rPr>
          <w:i/>
          <w:iCs/>
        </w:rPr>
      </w:pPr>
      <w:r w:rsidRPr="00907E05">
        <w:rPr>
          <w:i/>
          <w:iCs/>
        </w:rPr>
        <w:t>Prompt: Have Ostrom’s principles informed or changed the way that the group now works? If so, how? If not, why do you think that is? What has working in this way allowed the group to achieve that perhaps would not have otherwise been the case? Do you feel that there may be parallels or overlap between Ostrom’s ideas and User-Led approaches? What do user-led approaches bring that Ostrom’s ideas do not?</w:t>
      </w:r>
    </w:p>
    <w:p w14:paraId="1717199D" w14:textId="77777777" w:rsidR="00510B2C" w:rsidRDefault="00510B2C" w:rsidP="00510B2C"/>
    <w:p w14:paraId="6C3E5B1F" w14:textId="462DD0CB" w:rsidR="00510B2C" w:rsidRDefault="00510B2C" w:rsidP="00510B2C">
      <w:r>
        <w:t>1</w:t>
      </w:r>
      <w:r w:rsidR="00907E05">
        <w:t>1</w:t>
      </w:r>
      <w:r>
        <w:t xml:space="preserve">. Do you think that Ostrom has missed anything in her principles? Are there elements of user led approaches that you think are not covered by Ostrom’s principles? If so, can you describe them to </w:t>
      </w:r>
      <w:r w:rsidR="002F6DB4">
        <w:t>me?</w:t>
      </w:r>
    </w:p>
    <w:p w14:paraId="79D3CEDB" w14:textId="77777777" w:rsidR="00510B2C" w:rsidRPr="00907E05" w:rsidRDefault="00510B2C" w:rsidP="00510B2C">
      <w:pPr>
        <w:rPr>
          <w:i/>
          <w:iCs/>
        </w:rPr>
      </w:pPr>
      <w:r w:rsidRPr="00907E05">
        <w:rPr>
          <w:i/>
          <w:iCs/>
        </w:rPr>
        <w:t>Prompt: Are there things that happen in user led projects that are not covered by Ostrom’s principles? If so, can you describe them to me? Do you think the principles will help the group to achieve the aims of the Inclusive Involvement Movement project?</w:t>
      </w:r>
    </w:p>
    <w:p w14:paraId="4DB39075" w14:textId="77777777" w:rsidR="00510B2C" w:rsidRDefault="00510B2C" w:rsidP="00510B2C"/>
    <w:p w14:paraId="7CB9BDBB" w14:textId="36BD5ECB" w:rsidR="00510B2C" w:rsidRDefault="00510B2C" w:rsidP="00510B2C">
      <w:r>
        <w:t>1</w:t>
      </w:r>
      <w:r w:rsidR="00907E05">
        <w:t>2</w:t>
      </w:r>
      <w:r>
        <w:t>. Do you see a discernible difference between Ostrom’s principles and the way User-led Organisations (ULOs) work?</w:t>
      </w:r>
    </w:p>
    <w:p w14:paraId="7CB097FB" w14:textId="77777777" w:rsidR="00510B2C" w:rsidRPr="00907E05" w:rsidRDefault="00510B2C" w:rsidP="00510B2C">
      <w:pPr>
        <w:rPr>
          <w:i/>
          <w:iCs/>
        </w:rPr>
      </w:pPr>
      <w:r w:rsidRPr="00907E05">
        <w:rPr>
          <w:i/>
          <w:iCs/>
        </w:rPr>
        <w:t xml:space="preserve">Prompt: In what ways similar/different etc.   </w:t>
      </w:r>
    </w:p>
    <w:p w14:paraId="1DC36B80" w14:textId="77777777" w:rsidR="00510B2C" w:rsidRDefault="00510B2C" w:rsidP="00510B2C"/>
    <w:p w14:paraId="6CFFD5F4" w14:textId="51F01B78" w:rsidR="00510B2C" w:rsidRDefault="00510B2C" w:rsidP="00510B2C">
      <w:r>
        <w:lastRenderedPageBreak/>
        <w:t>1</w:t>
      </w:r>
      <w:r w:rsidR="00907E05">
        <w:t>3</w:t>
      </w:r>
      <w:r>
        <w:t xml:space="preserve">. Do you see any challenges or limitations to User-Led approaches? </w:t>
      </w:r>
    </w:p>
    <w:p w14:paraId="50AB338D" w14:textId="77777777" w:rsidR="00907E05" w:rsidRDefault="00907E05" w:rsidP="00510B2C"/>
    <w:p w14:paraId="35A574B3" w14:textId="5D98F992" w:rsidR="00510B2C" w:rsidRDefault="00510B2C" w:rsidP="00510B2C">
      <w:r>
        <w:t>1</w:t>
      </w:r>
      <w:r w:rsidR="00907E05">
        <w:t>4</w:t>
      </w:r>
      <w:r>
        <w:t xml:space="preserve">. As part of the new business strategy for Shaping Our Lives, business manager Gemma has introduced a Theory of Change. Can you tell me a bit about your thoughts regarding this and whether/how/if (if not) Ostrom’s principles and the collaboration with KCL has impacted your thoughts regarding the Theory of Change? </w:t>
      </w:r>
    </w:p>
    <w:p w14:paraId="277AC900" w14:textId="47EF862D" w:rsidR="00510B2C" w:rsidRPr="00907E05" w:rsidRDefault="00510B2C" w:rsidP="00510B2C">
      <w:pPr>
        <w:rPr>
          <w:i/>
          <w:iCs/>
        </w:rPr>
      </w:pPr>
      <w:r w:rsidRPr="00907E05">
        <w:rPr>
          <w:i/>
          <w:iCs/>
        </w:rPr>
        <w:t xml:space="preserve">Prompt: Do you think Shaping Our Lives are open to the suggested new ways of </w:t>
      </w:r>
      <w:r w:rsidR="00907E05" w:rsidRPr="00907E05">
        <w:rPr>
          <w:i/>
          <w:iCs/>
        </w:rPr>
        <w:t>working?</w:t>
      </w:r>
    </w:p>
    <w:p w14:paraId="2C7DD3E7" w14:textId="77777777" w:rsidR="00510B2C" w:rsidRDefault="00510B2C" w:rsidP="00510B2C"/>
    <w:p w14:paraId="723702A8" w14:textId="77777777" w:rsidR="00510B2C" w:rsidRPr="00C27D53" w:rsidRDefault="00510B2C" w:rsidP="00510B2C">
      <w:pPr>
        <w:rPr>
          <w:b/>
          <w:bCs/>
        </w:rPr>
      </w:pPr>
      <w:r w:rsidRPr="00C27D53">
        <w:rPr>
          <w:b/>
          <w:bCs/>
        </w:rPr>
        <w:t xml:space="preserve">Wrapping up </w:t>
      </w:r>
    </w:p>
    <w:p w14:paraId="436DDAA5" w14:textId="2341A319" w:rsidR="00510B2C" w:rsidRDefault="00510B2C" w:rsidP="00510B2C">
      <w:r>
        <w:t>1</w:t>
      </w:r>
      <w:r w:rsidR="00907E05">
        <w:t>5</w:t>
      </w:r>
      <w:r>
        <w:t xml:space="preserve">. Every three months the Inclusive Involvement working group and the King’s working group come together to reflect on </w:t>
      </w:r>
      <w:r w:rsidR="00907E05">
        <w:t>what has</w:t>
      </w:r>
      <w:r>
        <w:t xml:space="preserve"> been happening in the Inclusive Involvement Movement project and how this might relate to Ostrom’s principles - these meetings are called Joint Interpretive Forums (JIFs). Do you have any thoughts on how these are going so far and how useful these discussions are/will be?   </w:t>
      </w:r>
    </w:p>
    <w:p w14:paraId="6869D045" w14:textId="77777777" w:rsidR="00510B2C" w:rsidRDefault="00510B2C" w:rsidP="00510B2C"/>
    <w:p w14:paraId="3E67C939" w14:textId="239F70D6" w:rsidR="00510B2C" w:rsidRDefault="00510B2C" w:rsidP="00510B2C">
      <w:r>
        <w:t>1</w:t>
      </w:r>
      <w:r w:rsidR="00907E05">
        <w:t>6</w:t>
      </w:r>
      <w:r>
        <w:t>. Is there anything else you would like to mention that we have not covered that you feel it is important for us to know about?</w:t>
      </w:r>
    </w:p>
    <w:p w14:paraId="2E9F6799" w14:textId="77777777" w:rsidR="00510B2C" w:rsidRDefault="00510B2C" w:rsidP="00510B2C"/>
    <w:p w14:paraId="345634E5" w14:textId="77777777" w:rsidR="00510B2C" w:rsidRDefault="00510B2C" w:rsidP="00510B2C">
      <w:r>
        <w:t xml:space="preserve">Thank participant for taking part, ask if s/he has any questions. Inform of next steps i.e., next interview dates and jointly reflecting on all interviews in future JIFs with other members of working group and Shaping our Lives etc. </w:t>
      </w:r>
    </w:p>
    <w:p w14:paraId="6A3806A3" w14:textId="77777777" w:rsidR="00510B2C" w:rsidRDefault="00510B2C" w:rsidP="00510B2C"/>
    <w:p w14:paraId="6515F202" w14:textId="77777777" w:rsidR="00510B2C" w:rsidRDefault="00510B2C"/>
    <w:sectPr w:rsidR="00510B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B2C"/>
    <w:rsid w:val="00234F7F"/>
    <w:rsid w:val="002F6DB4"/>
    <w:rsid w:val="0032486E"/>
    <w:rsid w:val="003B31BB"/>
    <w:rsid w:val="004009D5"/>
    <w:rsid w:val="00510B2C"/>
    <w:rsid w:val="00573445"/>
    <w:rsid w:val="0066485D"/>
    <w:rsid w:val="00907E05"/>
    <w:rsid w:val="00A5198F"/>
    <w:rsid w:val="00B059A5"/>
    <w:rsid w:val="00C27D53"/>
    <w:rsid w:val="00F559EB"/>
    <w:rsid w:val="00FA2E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6E098"/>
  <w15:chartTrackingRefBased/>
  <w15:docId w15:val="{A0C17E8A-B0DD-4A6C-9894-FEA18482D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1398</Words>
  <Characters>7971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Wheeler, Bella</dc:creator>
  <cp:keywords/>
  <dc:description/>
  <cp:lastModifiedBy>Wheeler, Bella</cp:lastModifiedBy>
  <cp:revision>2</cp:revision>
  <dcterms:created xsi:type="dcterms:W3CDTF">2022-07-12T06:24:00Z</dcterms:created>
  <dcterms:modified xsi:type="dcterms:W3CDTF">2022-07-12T06:24:00Z</dcterms:modified>
</cp:coreProperties>
</file>