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8712" w14:textId="35A26797" w:rsidR="00EE1E85" w:rsidRDefault="00FC73E5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  <w:r>
        <w:rPr>
          <w:rFonts w:ascii="Arial" w:hAnsi="Arial"/>
          <w:b/>
          <w:bCs/>
          <w:noProof/>
          <w:color w:val="000000"/>
          <w:szCs w:val="20"/>
          <w:u w:val="single"/>
          <w:lang w:eastAsia="en-GB"/>
        </w:rPr>
        <w:drawing>
          <wp:anchor distT="0" distB="0" distL="114300" distR="114300" simplePos="0" relativeHeight="251657728" behindDoc="1" locked="0" layoutInCell="1" allowOverlap="1" wp14:anchorId="7C07597B" wp14:editId="78F04C0C">
            <wp:simplePos x="0" y="0"/>
            <wp:positionH relativeFrom="column">
              <wp:posOffset>-1141095</wp:posOffset>
            </wp:positionH>
            <wp:positionV relativeFrom="paragraph">
              <wp:posOffset>0</wp:posOffset>
            </wp:positionV>
            <wp:extent cx="7658100" cy="914400"/>
            <wp:effectExtent l="0" t="0" r="0" b="0"/>
            <wp:wrapNone/>
            <wp:docPr id="2" name="Picture 2" descr="website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bsiteportrai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DC9BC" w14:textId="77777777" w:rsidR="00EE1E85" w:rsidRDefault="00EE1E85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</w:p>
    <w:p w14:paraId="7180DF13" w14:textId="77777777" w:rsidR="00EE1E85" w:rsidRDefault="00EE1E85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</w:p>
    <w:p w14:paraId="77FADB6D" w14:textId="77777777" w:rsidR="00EE1E85" w:rsidRDefault="00EE1E85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</w:p>
    <w:p w14:paraId="6DC0EACB" w14:textId="77777777" w:rsidR="00EE1E85" w:rsidRDefault="00EE1E85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</w:p>
    <w:p w14:paraId="1CFC53E0" w14:textId="4A1320D2" w:rsidR="00EE1E85" w:rsidRDefault="00EE1E85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</w:p>
    <w:p w14:paraId="5ADEFA38" w14:textId="37321FB2" w:rsidR="000D7199" w:rsidRDefault="000D7199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</w:p>
    <w:p w14:paraId="4F306165" w14:textId="2928A553" w:rsidR="00EA7B0A" w:rsidRPr="00EA7B0A" w:rsidRDefault="00EA7B0A" w:rsidP="00EA7B0A">
      <w:pPr>
        <w:rPr>
          <w:rFonts w:ascii="Arial" w:hAnsi="Arial"/>
          <w:lang w:val="en-US"/>
        </w:rPr>
      </w:pPr>
      <w:r w:rsidRPr="00EA7B0A">
        <w:rPr>
          <w:rFonts w:ascii="Arial" w:hAnsi="Arial"/>
          <w:lang w:val="en-US"/>
        </w:rPr>
        <w:t>Via email</w:t>
      </w:r>
    </w:p>
    <w:p w14:paraId="175B3932" w14:textId="6B51728C" w:rsidR="00EA7B0A" w:rsidRPr="00EA7B0A" w:rsidRDefault="00EA7B0A" w:rsidP="00EA7B0A">
      <w:pPr>
        <w:rPr>
          <w:rFonts w:ascii="Arial" w:hAnsi="Arial"/>
          <w:lang w:val="en-US"/>
        </w:rPr>
      </w:pPr>
      <w:r w:rsidRPr="00EA7B0A">
        <w:rPr>
          <w:rFonts w:ascii="Arial" w:hAnsi="Arial"/>
          <w:lang w:val="en-US"/>
        </w:rPr>
        <w:t>To</w:t>
      </w:r>
      <w:r>
        <w:rPr>
          <w:rFonts w:ascii="Arial" w:hAnsi="Arial"/>
          <w:lang w:val="en-US"/>
        </w:rPr>
        <w:t xml:space="preserve">: </w:t>
      </w:r>
      <w:hyperlink r:id="rId9" w:history="1">
        <w:r w:rsidR="00017002" w:rsidRPr="00E5625B">
          <w:rPr>
            <w:rStyle w:val="Hyperlink"/>
            <w:rFonts w:ascii="Arial" w:hAnsi="Arial"/>
            <w:lang w:val="en-US"/>
          </w:rPr>
          <w:t>andrewmoretta@live.co.uk</w:t>
        </w:r>
      </w:hyperlink>
      <w:r>
        <w:rPr>
          <w:rFonts w:ascii="Arial" w:hAnsi="Arial"/>
          <w:lang w:val="en-US"/>
        </w:rPr>
        <w:t xml:space="preserve"> </w:t>
      </w:r>
    </w:p>
    <w:p w14:paraId="04128E5C" w14:textId="56EC13CC" w:rsidR="00EA7B0A" w:rsidRPr="00EA7B0A" w:rsidRDefault="00EA7B0A" w:rsidP="00EA7B0A">
      <w:pPr>
        <w:rPr>
          <w:rFonts w:ascii="Arial" w:hAnsi="Arial"/>
          <w:lang w:val="en-US"/>
        </w:rPr>
      </w:pPr>
    </w:p>
    <w:p w14:paraId="39C068AB" w14:textId="73BE7650" w:rsidR="00EA7B0A" w:rsidRPr="00EA7B0A" w:rsidRDefault="00EA7B0A" w:rsidP="00EA7B0A">
      <w:pPr>
        <w:rPr>
          <w:rFonts w:ascii="Arial" w:hAnsi="Arial"/>
          <w:lang w:val="en-US"/>
        </w:rPr>
      </w:pPr>
      <w:r w:rsidRPr="00EA7B0A">
        <w:rPr>
          <w:rFonts w:ascii="Arial" w:hAnsi="Arial"/>
          <w:lang w:val="en-US"/>
        </w:rPr>
        <w:t>Our ref:</w:t>
      </w:r>
      <w:r w:rsidR="008E760B">
        <w:rPr>
          <w:rFonts w:ascii="Arial" w:hAnsi="Arial"/>
          <w:lang w:val="en-US"/>
        </w:rPr>
        <w:t xml:space="preserve"> </w:t>
      </w:r>
      <w:r w:rsidR="00D33AB4">
        <w:rPr>
          <w:rFonts w:ascii="Arial" w:hAnsi="Arial"/>
          <w:lang w:val="en-US"/>
        </w:rPr>
        <w:t>202201148</w:t>
      </w:r>
    </w:p>
    <w:p w14:paraId="12DC2326" w14:textId="6ACA07DE" w:rsidR="00EA7B0A" w:rsidRDefault="00EA7B0A" w:rsidP="00EA7B0A">
      <w:pPr>
        <w:rPr>
          <w:rFonts w:ascii="Arial" w:hAnsi="Arial"/>
          <w:lang w:val="en-US"/>
        </w:rPr>
      </w:pPr>
    </w:p>
    <w:p w14:paraId="639CC4FC" w14:textId="4DB058A0" w:rsidR="008E760B" w:rsidRPr="00EA7B0A" w:rsidRDefault="009647ED" w:rsidP="00EA7B0A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Date: 14 February 2022</w:t>
      </w:r>
    </w:p>
    <w:p w14:paraId="3C3E1E7E" w14:textId="77777777" w:rsidR="000D7199" w:rsidRPr="00EA7B0A" w:rsidRDefault="000D7199" w:rsidP="000D7199">
      <w:pPr>
        <w:rPr>
          <w:rFonts w:ascii="Arial" w:hAnsi="Arial"/>
          <w:lang w:val="en-US"/>
        </w:rPr>
      </w:pPr>
    </w:p>
    <w:p w14:paraId="36249374" w14:textId="77777777" w:rsidR="000D7199" w:rsidRDefault="000D7199" w:rsidP="000D7199">
      <w:pPr>
        <w:rPr>
          <w:rFonts w:ascii="Arial" w:hAnsi="Arial"/>
          <w:lang w:val="en-US"/>
        </w:rPr>
      </w:pPr>
    </w:p>
    <w:p w14:paraId="34398E27" w14:textId="36D62D82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>Dear</w:t>
      </w:r>
      <w:r w:rsidR="00EA7B0A">
        <w:rPr>
          <w:rFonts w:ascii="Arial" w:hAnsi="Arial"/>
          <w:color w:val="000000"/>
          <w:szCs w:val="22"/>
          <w:lang w:val="en-US"/>
        </w:rPr>
        <w:t xml:space="preserve"> Andrew Moretta</w:t>
      </w:r>
    </w:p>
    <w:p w14:paraId="1F0F2CCF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2"/>
          <w:lang w:val="en-US"/>
        </w:rPr>
      </w:pPr>
    </w:p>
    <w:p w14:paraId="2436D559" w14:textId="3BB77206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lang w:val="en-US"/>
        </w:rPr>
      </w:pPr>
      <w:r>
        <w:rPr>
          <w:rFonts w:ascii="Arial" w:hAnsi="Arial"/>
          <w:b/>
          <w:bCs/>
          <w:color w:val="000000"/>
          <w:lang w:val="en-US"/>
        </w:rPr>
        <w:t xml:space="preserve">Freedom of Information Request Reference No: </w:t>
      </w:r>
      <w:r w:rsidR="00D33AB4">
        <w:rPr>
          <w:rFonts w:ascii="Arial" w:hAnsi="Arial"/>
          <w:b/>
          <w:bCs/>
          <w:color w:val="000000"/>
          <w:lang w:val="en-US"/>
        </w:rPr>
        <w:t>202201148</w:t>
      </w:r>
    </w:p>
    <w:p w14:paraId="66A36A22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lang w:val="en-US"/>
        </w:rPr>
      </w:pPr>
    </w:p>
    <w:p w14:paraId="262B7A09" w14:textId="24ACB8B9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 xml:space="preserve">Thank you for your </w:t>
      </w:r>
      <w:r w:rsidR="00017002">
        <w:rPr>
          <w:rFonts w:ascii="Arial" w:hAnsi="Arial"/>
          <w:color w:val="000000"/>
          <w:lang w:val="en-US"/>
        </w:rPr>
        <w:t xml:space="preserve">new </w:t>
      </w:r>
      <w:r>
        <w:rPr>
          <w:rFonts w:ascii="Arial" w:hAnsi="Arial"/>
          <w:color w:val="000000"/>
          <w:lang w:val="en-US"/>
        </w:rPr>
        <w:t>request for information about:</w:t>
      </w:r>
    </w:p>
    <w:p w14:paraId="424BF02A" w14:textId="77777777" w:rsidR="00D33AB4" w:rsidRDefault="00D33AB4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lang w:val="en-US"/>
        </w:rPr>
      </w:pPr>
    </w:p>
    <w:p w14:paraId="34BBCF6E" w14:textId="585EFFFF" w:rsidR="00843517" w:rsidRDefault="00D33AB4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>
        <w:rPr>
          <w:rFonts w:ascii="Arial" w:hAnsi="Arial"/>
          <w:i/>
          <w:iCs/>
          <w:color w:val="000000"/>
          <w:lang w:val="en-US"/>
        </w:rPr>
        <w:t xml:space="preserve">The </w:t>
      </w:r>
      <w:r w:rsidR="00843517" w:rsidRPr="00A04728">
        <w:rPr>
          <w:rFonts w:ascii="Arial" w:hAnsi="Arial"/>
          <w:i/>
          <w:iCs/>
          <w:color w:val="000000"/>
          <w:lang w:val="en-US"/>
        </w:rPr>
        <w:t>current reasons cited for UK refusal to ratify/adopt the instruments in the amended list:</w:t>
      </w:r>
    </w:p>
    <w:p w14:paraId="4F8FB2CD" w14:textId="77777777" w:rsidR="00D33AB4" w:rsidRPr="00A04728" w:rsidRDefault="00D33AB4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</w:p>
    <w:p w14:paraId="2FED5272" w14:textId="77777777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C155 OSH Convention 1981</w:t>
      </w:r>
    </w:p>
    <w:p w14:paraId="3E809B0F" w14:textId="77777777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 xml:space="preserve">P155 Protocol of 2002 to the OSH Convention 1981 (C155) </w:t>
      </w:r>
    </w:p>
    <w:p w14:paraId="55514BF9" w14:textId="5D02A80B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C190 Violence and Harassment Convention 2019</w:t>
      </w:r>
    </w:p>
    <w:p w14:paraId="2ADC6028" w14:textId="77777777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C189 Domestic Workers convention 2011</w:t>
      </w:r>
    </w:p>
    <w:p w14:paraId="6361AA0F" w14:textId="764FD998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C184 Safety and Health in Agriculture Convention</w:t>
      </w:r>
      <w:r w:rsidR="00412F5E">
        <w:rPr>
          <w:rFonts w:ascii="Arial" w:hAnsi="Arial"/>
          <w:i/>
          <w:iCs/>
          <w:color w:val="000000"/>
          <w:lang w:val="en-US"/>
        </w:rPr>
        <w:t xml:space="preserve"> 2001</w:t>
      </w:r>
    </w:p>
    <w:p w14:paraId="34C5DEE3" w14:textId="77777777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C171 Night Work Convention 1990</w:t>
      </w:r>
    </w:p>
    <w:p w14:paraId="26047159" w14:textId="77777777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C170 Chemicals Convention 1990</w:t>
      </w:r>
    </w:p>
    <w:p w14:paraId="137D36BB" w14:textId="77777777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 xml:space="preserve">C167 Safety and Health in Construction Convention 1988 </w:t>
      </w:r>
    </w:p>
    <w:p w14:paraId="45A95DC7" w14:textId="77777777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C162 Asbestos Convention 1986</w:t>
      </w:r>
    </w:p>
    <w:p w14:paraId="4EDC9C1A" w14:textId="75831178" w:rsidR="00843517" w:rsidRPr="00A04728" w:rsidRDefault="00843517" w:rsidP="0084351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tLeast"/>
        <w:rPr>
          <w:rFonts w:ascii="Arial" w:hAnsi="Arial"/>
          <w:i/>
          <w:iCs/>
          <w:color w:val="000000"/>
          <w:lang w:val="en-US"/>
        </w:rPr>
      </w:pPr>
      <w:r w:rsidRPr="00A04728">
        <w:rPr>
          <w:rFonts w:ascii="Arial" w:hAnsi="Arial"/>
          <w:i/>
          <w:iCs/>
          <w:color w:val="000000"/>
          <w:lang w:val="en-US"/>
        </w:rPr>
        <w:t>Recommendation 194 List of Occupational Diseases 2002</w:t>
      </w:r>
    </w:p>
    <w:p w14:paraId="4675A9FD" w14:textId="77777777" w:rsidR="00E778E9" w:rsidRDefault="00E778E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lang w:val="en-US"/>
        </w:rPr>
      </w:pPr>
    </w:p>
    <w:p w14:paraId="522F972B" w14:textId="78865ACA" w:rsidR="00843517" w:rsidRPr="00843517" w:rsidRDefault="00D33AB4" w:rsidP="00D33AB4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 xml:space="preserve">Your new request was received on 17 January </w:t>
      </w:r>
      <w:proofErr w:type="gramStart"/>
      <w:r>
        <w:rPr>
          <w:rFonts w:ascii="Arial" w:hAnsi="Arial"/>
          <w:color w:val="000000"/>
          <w:szCs w:val="22"/>
          <w:lang w:val="en-US"/>
        </w:rPr>
        <w:t>2022</w:t>
      </w:r>
      <w:proofErr w:type="gramEnd"/>
      <w:r>
        <w:rPr>
          <w:rFonts w:ascii="Arial" w:hAnsi="Arial"/>
          <w:b/>
          <w:bCs/>
          <w:color w:val="000000"/>
          <w:szCs w:val="22"/>
          <w:lang w:val="en-US"/>
        </w:rPr>
        <w:t xml:space="preserve"> </w:t>
      </w:r>
      <w:r>
        <w:rPr>
          <w:rFonts w:ascii="Arial" w:hAnsi="Arial"/>
          <w:color w:val="000000"/>
          <w:szCs w:val="22"/>
          <w:lang w:val="en-US"/>
        </w:rPr>
        <w:t xml:space="preserve">and I am dealing with it under the terms of the Freedom of Information Act 2000 (the Act).  </w:t>
      </w:r>
      <w:r w:rsidR="00843517" w:rsidRPr="00843517">
        <w:rPr>
          <w:rFonts w:ascii="Arial" w:hAnsi="Arial"/>
          <w:color w:val="000000"/>
          <w:szCs w:val="22"/>
          <w:lang w:val="en-US"/>
        </w:rPr>
        <w:t>Please find below the response to your revised request:</w:t>
      </w:r>
    </w:p>
    <w:p w14:paraId="06C73EAA" w14:textId="77777777" w:rsidR="00843517" w:rsidRPr="00843517" w:rsidRDefault="00843517" w:rsidP="00843517">
      <w:pPr>
        <w:rPr>
          <w:rFonts w:ascii="Arial" w:hAnsi="Arial"/>
          <w:color w:val="000000"/>
          <w:szCs w:val="22"/>
          <w:lang w:val="en-US"/>
        </w:rPr>
      </w:pPr>
    </w:p>
    <w:p w14:paraId="24BBC4C5" w14:textId="20692E68" w:rsidR="00843517" w:rsidRPr="00843517" w:rsidRDefault="00DB00B9" w:rsidP="00843517">
      <w:pPr>
        <w:rPr>
          <w:rFonts w:ascii="Arial" w:hAnsi="Arial"/>
          <w:b/>
          <w:bCs/>
          <w:color w:val="000000"/>
          <w:szCs w:val="22"/>
          <w:lang w:val="en-US"/>
        </w:rPr>
      </w:pPr>
      <w:r>
        <w:rPr>
          <w:rFonts w:ascii="Arial" w:hAnsi="Arial"/>
          <w:b/>
          <w:bCs/>
          <w:color w:val="000000"/>
          <w:szCs w:val="22"/>
          <w:lang w:val="en-US"/>
        </w:rPr>
        <w:t xml:space="preserve">Re: </w:t>
      </w:r>
      <w:r w:rsidR="00843517" w:rsidRPr="00843517">
        <w:rPr>
          <w:rFonts w:ascii="Arial" w:hAnsi="Arial"/>
          <w:b/>
          <w:bCs/>
          <w:color w:val="000000"/>
          <w:szCs w:val="22"/>
          <w:lang w:val="en-US"/>
        </w:rPr>
        <w:t>C155 OSH Convention &amp; P155 Protocol of Convention</w:t>
      </w:r>
      <w:r w:rsidR="0062697A">
        <w:rPr>
          <w:rFonts w:ascii="Arial" w:hAnsi="Arial"/>
          <w:b/>
          <w:bCs/>
          <w:color w:val="000000"/>
          <w:szCs w:val="22"/>
          <w:lang w:val="en-US"/>
        </w:rPr>
        <w:t xml:space="preserve"> OSH (C155)</w:t>
      </w:r>
      <w:r w:rsidR="00843517" w:rsidRPr="00843517">
        <w:rPr>
          <w:rFonts w:ascii="Arial" w:hAnsi="Arial"/>
          <w:b/>
          <w:bCs/>
          <w:color w:val="000000"/>
          <w:szCs w:val="22"/>
          <w:lang w:val="en-US"/>
        </w:rPr>
        <w:t>:</w:t>
      </w:r>
    </w:p>
    <w:p w14:paraId="52787835" w14:textId="5EF30A1C" w:rsidR="00843517" w:rsidRDefault="00843517" w:rsidP="00843517">
      <w:pPr>
        <w:rPr>
          <w:rFonts w:ascii="Arial" w:hAnsi="Arial"/>
          <w:color w:val="000000"/>
          <w:szCs w:val="22"/>
          <w:lang w:val="en-US"/>
        </w:rPr>
      </w:pPr>
    </w:p>
    <w:p w14:paraId="6D2BD88C" w14:textId="11C12AC2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  <w:r w:rsidRPr="005675A7">
        <w:rPr>
          <w:rFonts w:ascii="Arial" w:hAnsi="Arial"/>
          <w:color w:val="000000"/>
          <w:szCs w:val="22"/>
          <w:lang w:val="en-US"/>
        </w:rPr>
        <w:t>I can confirm that the Health and Safety Executive (HSE) holds information relating to your request</w:t>
      </w:r>
      <w:r w:rsidR="00B12BA7">
        <w:rPr>
          <w:rFonts w:ascii="Arial" w:hAnsi="Arial"/>
          <w:color w:val="000000"/>
          <w:szCs w:val="22"/>
          <w:lang w:val="en-US"/>
        </w:rPr>
        <w:t xml:space="preserve"> on Convention 155 and its Protocol</w:t>
      </w:r>
      <w:r w:rsidRPr="005675A7">
        <w:rPr>
          <w:rFonts w:ascii="Arial" w:hAnsi="Arial"/>
          <w:color w:val="000000"/>
          <w:szCs w:val="22"/>
          <w:lang w:val="en-US"/>
        </w:rPr>
        <w:t xml:space="preserve">. This information is however, being withheld as it falls under the exemption </w:t>
      </w:r>
      <w:r w:rsidR="00250FD0">
        <w:rPr>
          <w:rFonts w:ascii="Arial" w:hAnsi="Arial"/>
          <w:color w:val="000000"/>
          <w:szCs w:val="22"/>
          <w:lang w:val="en-US"/>
        </w:rPr>
        <w:t xml:space="preserve">in </w:t>
      </w:r>
      <w:r w:rsidRPr="005675A7">
        <w:rPr>
          <w:rFonts w:ascii="Arial" w:hAnsi="Arial"/>
          <w:color w:val="000000"/>
          <w:szCs w:val="22"/>
          <w:lang w:val="en-US"/>
        </w:rPr>
        <w:t xml:space="preserve">section 35(1)(a) (formulation of government policy) of the Act. </w:t>
      </w:r>
    </w:p>
    <w:p w14:paraId="461F7349" w14:textId="77777777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</w:p>
    <w:p w14:paraId="3F969E3F" w14:textId="0DA00A84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  <w:r w:rsidRPr="005675A7">
        <w:rPr>
          <w:rFonts w:ascii="Arial" w:hAnsi="Arial"/>
          <w:color w:val="000000"/>
          <w:szCs w:val="22"/>
          <w:lang w:val="en-US"/>
        </w:rPr>
        <w:t>Th</w:t>
      </w:r>
      <w:r w:rsidR="00D33AB4">
        <w:rPr>
          <w:rFonts w:ascii="Arial" w:hAnsi="Arial"/>
          <w:color w:val="000000"/>
          <w:szCs w:val="22"/>
          <w:lang w:val="en-US"/>
        </w:rPr>
        <w:t xml:space="preserve">is is a </w:t>
      </w:r>
      <w:r w:rsidRPr="005675A7">
        <w:rPr>
          <w:rFonts w:ascii="Arial" w:hAnsi="Arial"/>
          <w:color w:val="000000"/>
          <w:szCs w:val="22"/>
          <w:lang w:val="en-US"/>
        </w:rPr>
        <w:t xml:space="preserve">qualified exemption that </w:t>
      </w:r>
      <w:r w:rsidR="00250FD0">
        <w:rPr>
          <w:rFonts w:ascii="Arial" w:hAnsi="Arial"/>
          <w:color w:val="000000"/>
          <w:szCs w:val="22"/>
          <w:lang w:val="en-US"/>
        </w:rPr>
        <w:t xml:space="preserve">is </w:t>
      </w:r>
      <w:r w:rsidRPr="005675A7">
        <w:rPr>
          <w:rFonts w:ascii="Arial" w:hAnsi="Arial"/>
          <w:color w:val="000000"/>
          <w:szCs w:val="22"/>
          <w:lang w:val="en-US"/>
        </w:rPr>
        <w:t xml:space="preserve">subject to the public interest test. This means HSE </w:t>
      </w:r>
      <w:proofErr w:type="gramStart"/>
      <w:r w:rsidRPr="005675A7">
        <w:rPr>
          <w:rFonts w:ascii="Arial" w:hAnsi="Arial"/>
          <w:color w:val="000000"/>
          <w:szCs w:val="22"/>
          <w:lang w:val="en-US"/>
        </w:rPr>
        <w:t>has to</w:t>
      </w:r>
      <w:proofErr w:type="gramEnd"/>
      <w:r w:rsidRPr="005675A7">
        <w:rPr>
          <w:rFonts w:ascii="Arial" w:hAnsi="Arial"/>
          <w:color w:val="000000"/>
          <w:szCs w:val="22"/>
          <w:lang w:val="en-US"/>
        </w:rPr>
        <w:t xml:space="preserve"> balance the public interest factors </w:t>
      </w:r>
      <w:proofErr w:type="spellStart"/>
      <w:r w:rsidRPr="005675A7">
        <w:rPr>
          <w:rFonts w:ascii="Arial" w:hAnsi="Arial"/>
          <w:color w:val="000000"/>
          <w:szCs w:val="22"/>
          <w:lang w:val="en-US"/>
        </w:rPr>
        <w:t>favouring</w:t>
      </w:r>
      <w:proofErr w:type="spellEnd"/>
      <w:r w:rsidRPr="005675A7">
        <w:rPr>
          <w:rFonts w:ascii="Arial" w:hAnsi="Arial"/>
          <w:color w:val="000000"/>
          <w:szCs w:val="22"/>
          <w:lang w:val="en-US"/>
        </w:rPr>
        <w:t xml:space="preserve"> disclosure against those </w:t>
      </w:r>
      <w:proofErr w:type="spellStart"/>
      <w:r w:rsidRPr="005675A7">
        <w:rPr>
          <w:rFonts w:ascii="Arial" w:hAnsi="Arial"/>
          <w:color w:val="000000"/>
          <w:szCs w:val="22"/>
          <w:lang w:val="en-US"/>
        </w:rPr>
        <w:t>favouring</w:t>
      </w:r>
      <w:proofErr w:type="spellEnd"/>
      <w:r w:rsidRPr="005675A7">
        <w:rPr>
          <w:rFonts w:ascii="Arial" w:hAnsi="Arial"/>
          <w:color w:val="000000"/>
          <w:szCs w:val="22"/>
          <w:lang w:val="en-US"/>
        </w:rPr>
        <w:t xml:space="preserve"> non-disclosure.</w:t>
      </w:r>
    </w:p>
    <w:p w14:paraId="1041B1DA" w14:textId="77777777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</w:p>
    <w:p w14:paraId="4350BF4D" w14:textId="1CF701B8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  <w:r w:rsidRPr="005675A7">
        <w:rPr>
          <w:rFonts w:ascii="Arial" w:hAnsi="Arial"/>
          <w:color w:val="000000"/>
          <w:szCs w:val="22"/>
          <w:lang w:val="en-US"/>
        </w:rPr>
        <w:t xml:space="preserve">There is a clear public interest in </w:t>
      </w:r>
      <w:r>
        <w:rPr>
          <w:rFonts w:ascii="Arial" w:hAnsi="Arial"/>
          <w:color w:val="000000"/>
          <w:szCs w:val="22"/>
          <w:lang w:val="en-US"/>
        </w:rPr>
        <w:t>stakeholders</w:t>
      </w:r>
      <w:r w:rsidRPr="005675A7">
        <w:rPr>
          <w:rFonts w:ascii="Arial" w:hAnsi="Arial"/>
          <w:color w:val="000000"/>
          <w:szCs w:val="22"/>
          <w:lang w:val="en-US"/>
        </w:rPr>
        <w:t xml:space="preserve"> knowing what </w:t>
      </w:r>
      <w:r>
        <w:rPr>
          <w:rFonts w:ascii="Arial" w:hAnsi="Arial"/>
          <w:color w:val="000000"/>
          <w:szCs w:val="22"/>
          <w:lang w:val="en-US"/>
        </w:rPr>
        <w:t>international</w:t>
      </w:r>
      <w:r w:rsidRPr="005675A7">
        <w:rPr>
          <w:rFonts w:ascii="Arial" w:hAnsi="Arial"/>
          <w:color w:val="000000"/>
          <w:szCs w:val="22"/>
          <w:lang w:val="en-US"/>
        </w:rPr>
        <w:t xml:space="preserve"> measures </w:t>
      </w:r>
      <w:r>
        <w:rPr>
          <w:rFonts w:ascii="Arial" w:hAnsi="Arial"/>
          <w:color w:val="000000"/>
          <w:szCs w:val="22"/>
          <w:lang w:val="en-US"/>
        </w:rPr>
        <w:t xml:space="preserve">on health and safety at work may </w:t>
      </w:r>
      <w:r w:rsidR="0001334A">
        <w:rPr>
          <w:rFonts w:ascii="Arial" w:hAnsi="Arial"/>
          <w:color w:val="000000"/>
          <w:szCs w:val="22"/>
          <w:lang w:val="en-US"/>
        </w:rPr>
        <w:t xml:space="preserve">or may not </w:t>
      </w:r>
      <w:r>
        <w:rPr>
          <w:rFonts w:ascii="Arial" w:hAnsi="Arial"/>
          <w:color w:val="000000"/>
          <w:szCs w:val="22"/>
          <w:lang w:val="en-US"/>
        </w:rPr>
        <w:t xml:space="preserve">become part of domestic </w:t>
      </w:r>
      <w:r w:rsidR="00E04B40">
        <w:rPr>
          <w:rFonts w:ascii="Arial" w:hAnsi="Arial"/>
          <w:color w:val="000000"/>
          <w:szCs w:val="22"/>
          <w:lang w:val="en-US"/>
        </w:rPr>
        <w:t xml:space="preserve">law </w:t>
      </w:r>
      <w:r>
        <w:rPr>
          <w:rFonts w:ascii="Arial" w:hAnsi="Arial"/>
          <w:color w:val="000000"/>
          <w:szCs w:val="22"/>
          <w:lang w:val="en-US"/>
        </w:rPr>
        <w:t>so that they know</w:t>
      </w:r>
      <w:r w:rsidRPr="005675A7">
        <w:rPr>
          <w:rFonts w:ascii="Arial" w:hAnsi="Arial"/>
          <w:color w:val="000000"/>
          <w:szCs w:val="22"/>
          <w:lang w:val="en-US"/>
        </w:rPr>
        <w:t xml:space="preserve"> their responsibilities</w:t>
      </w:r>
      <w:r>
        <w:rPr>
          <w:rFonts w:ascii="Arial" w:hAnsi="Arial"/>
          <w:color w:val="000000"/>
          <w:szCs w:val="22"/>
          <w:lang w:val="en-US"/>
        </w:rPr>
        <w:t xml:space="preserve"> and can plan accordingly</w:t>
      </w:r>
      <w:r w:rsidRPr="005675A7">
        <w:rPr>
          <w:rFonts w:ascii="Arial" w:hAnsi="Arial"/>
          <w:color w:val="000000"/>
          <w:szCs w:val="22"/>
          <w:lang w:val="en-US"/>
        </w:rPr>
        <w:t xml:space="preserve">. The HSE, as a regulatory authority, should </w:t>
      </w:r>
      <w:r>
        <w:rPr>
          <w:rFonts w:ascii="Arial" w:hAnsi="Arial"/>
          <w:color w:val="000000"/>
          <w:szCs w:val="22"/>
          <w:lang w:val="en-US"/>
        </w:rPr>
        <w:t xml:space="preserve">also </w:t>
      </w:r>
      <w:r w:rsidRPr="005675A7">
        <w:rPr>
          <w:rFonts w:ascii="Arial" w:hAnsi="Arial"/>
          <w:color w:val="000000"/>
          <w:szCs w:val="22"/>
          <w:lang w:val="en-US"/>
        </w:rPr>
        <w:t xml:space="preserve">be open, </w:t>
      </w:r>
      <w:r w:rsidR="00D87021" w:rsidRPr="005675A7">
        <w:rPr>
          <w:rFonts w:ascii="Arial" w:hAnsi="Arial"/>
          <w:color w:val="000000"/>
          <w:szCs w:val="22"/>
          <w:lang w:val="en-US"/>
        </w:rPr>
        <w:t>honest,</w:t>
      </w:r>
      <w:r w:rsidRPr="005675A7">
        <w:rPr>
          <w:rFonts w:ascii="Arial" w:hAnsi="Arial"/>
          <w:color w:val="000000"/>
          <w:szCs w:val="22"/>
          <w:lang w:val="en-US"/>
        </w:rPr>
        <w:t xml:space="preserve"> and transparent in how it deals with the public.</w:t>
      </w:r>
    </w:p>
    <w:p w14:paraId="0BC7D547" w14:textId="77777777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</w:p>
    <w:p w14:paraId="1766DFF2" w14:textId="77777777" w:rsidR="00250FD0" w:rsidRDefault="00250FD0" w:rsidP="005675A7">
      <w:pPr>
        <w:rPr>
          <w:rFonts w:ascii="Arial" w:hAnsi="Arial"/>
          <w:color w:val="000000"/>
          <w:szCs w:val="22"/>
          <w:lang w:val="en-US"/>
        </w:rPr>
      </w:pPr>
    </w:p>
    <w:p w14:paraId="781F3025" w14:textId="77777777" w:rsidR="00250FD0" w:rsidRDefault="00250FD0" w:rsidP="005675A7">
      <w:pPr>
        <w:rPr>
          <w:rFonts w:ascii="Arial" w:hAnsi="Arial"/>
          <w:color w:val="000000"/>
          <w:szCs w:val="22"/>
          <w:lang w:val="en-US"/>
        </w:rPr>
      </w:pPr>
    </w:p>
    <w:p w14:paraId="59D52AA7" w14:textId="77777777" w:rsidR="00250FD0" w:rsidRDefault="00250FD0" w:rsidP="005675A7">
      <w:pPr>
        <w:rPr>
          <w:rFonts w:ascii="Arial" w:hAnsi="Arial"/>
          <w:color w:val="000000"/>
          <w:szCs w:val="22"/>
          <w:lang w:val="en-US"/>
        </w:rPr>
      </w:pPr>
    </w:p>
    <w:p w14:paraId="0C4DB247" w14:textId="5F8704EF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  <w:r w:rsidRPr="005675A7">
        <w:rPr>
          <w:rFonts w:ascii="Arial" w:hAnsi="Arial"/>
          <w:color w:val="000000"/>
          <w:szCs w:val="22"/>
          <w:lang w:val="en-US"/>
        </w:rPr>
        <w:t xml:space="preserve">The information requested relates to ongoing policy work to </w:t>
      </w:r>
      <w:r>
        <w:rPr>
          <w:rFonts w:ascii="Arial" w:hAnsi="Arial"/>
          <w:color w:val="000000"/>
          <w:szCs w:val="22"/>
          <w:lang w:val="en-US"/>
        </w:rPr>
        <w:t>consider</w:t>
      </w:r>
      <w:r w:rsidR="0062697A">
        <w:rPr>
          <w:rFonts w:ascii="Arial" w:hAnsi="Arial"/>
          <w:color w:val="000000"/>
          <w:szCs w:val="22"/>
          <w:lang w:val="en-US"/>
        </w:rPr>
        <w:t xml:space="preserve"> the details of </w:t>
      </w:r>
      <w:r>
        <w:rPr>
          <w:rFonts w:ascii="Arial" w:hAnsi="Arial"/>
          <w:color w:val="000000"/>
          <w:szCs w:val="22"/>
          <w:lang w:val="en-US"/>
        </w:rPr>
        <w:t>Convention 155 and its associated Protocol and the potential for their rat</w:t>
      </w:r>
      <w:r w:rsidR="00DE6C63">
        <w:rPr>
          <w:rFonts w:ascii="Arial" w:hAnsi="Arial"/>
          <w:color w:val="000000"/>
          <w:szCs w:val="22"/>
          <w:lang w:val="en-US"/>
        </w:rPr>
        <w:t>ification.</w:t>
      </w:r>
      <w:r w:rsidRPr="005675A7">
        <w:rPr>
          <w:rFonts w:ascii="Arial" w:hAnsi="Arial"/>
          <w:color w:val="000000"/>
          <w:szCs w:val="22"/>
          <w:lang w:val="en-US"/>
        </w:rPr>
        <w:t xml:space="preserve"> </w:t>
      </w:r>
    </w:p>
    <w:p w14:paraId="60ADACBA" w14:textId="77777777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</w:p>
    <w:p w14:paraId="01C83484" w14:textId="32033EAC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  <w:r w:rsidRPr="005675A7">
        <w:rPr>
          <w:rFonts w:ascii="Arial" w:hAnsi="Arial"/>
          <w:color w:val="000000"/>
          <w:szCs w:val="22"/>
          <w:lang w:val="en-US"/>
        </w:rPr>
        <w:t>While the release of</w:t>
      </w:r>
      <w:r w:rsidR="00DE6C63">
        <w:rPr>
          <w:rFonts w:ascii="Arial" w:hAnsi="Arial"/>
          <w:color w:val="000000"/>
          <w:szCs w:val="22"/>
          <w:lang w:val="en-US"/>
        </w:rPr>
        <w:t xml:space="preserve"> </w:t>
      </w:r>
      <w:r w:rsidRPr="005675A7">
        <w:rPr>
          <w:rFonts w:ascii="Arial" w:hAnsi="Arial"/>
          <w:color w:val="000000"/>
          <w:szCs w:val="22"/>
          <w:lang w:val="en-US"/>
        </w:rPr>
        <w:t xml:space="preserve">information might inform </w:t>
      </w:r>
      <w:r w:rsidR="00080157">
        <w:rPr>
          <w:rFonts w:ascii="Arial" w:hAnsi="Arial"/>
          <w:color w:val="000000"/>
          <w:szCs w:val="22"/>
          <w:lang w:val="en-US"/>
        </w:rPr>
        <w:t xml:space="preserve">any </w:t>
      </w:r>
      <w:r w:rsidRPr="005675A7">
        <w:rPr>
          <w:rFonts w:ascii="Arial" w:hAnsi="Arial"/>
          <w:color w:val="000000"/>
          <w:szCs w:val="22"/>
          <w:lang w:val="en-US"/>
        </w:rPr>
        <w:t>public debate</w:t>
      </w:r>
      <w:r w:rsidR="00080157">
        <w:rPr>
          <w:rFonts w:ascii="Arial" w:hAnsi="Arial"/>
          <w:color w:val="000000"/>
          <w:szCs w:val="22"/>
          <w:lang w:val="en-US"/>
        </w:rPr>
        <w:t xml:space="preserve"> about the Convention and the Protocol</w:t>
      </w:r>
      <w:r w:rsidRPr="005675A7">
        <w:rPr>
          <w:rFonts w:ascii="Arial" w:hAnsi="Arial"/>
          <w:color w:val="000000"/>
          <w:szCs w:val="22"/>
          <w:lang w:val="en-US"/>
        </w:rPr>
        <w:t xml:space="preserve">, </w:t>
      </w:r>
      <w:r w:rsidR="00250FD0">
        <w:rPr>
          <w:rFonts w:ascii="Arial" w:hAnsi="Arial"/>
          <w:color w:val="000000"/>
          <w:szCs w:val="22"/>
          <w:lang w:val="en-US"/>
        </w:rPr>
        <w:t xml:space="preserve">disclosure </w:t>
      </w:r>
      <w:r w:rsidRPr="005675A7">
        <w:rPr>
          <w:rFonts w:ascii="Arial" w:hAnsi="Arial"/>
          <w:color w:val="000000"/>
          <w:szCs w:val="22"/>
          <w:lang w:val="en-US"/>
        </w:rPr>
        <w:t xml:space="preserve">would </w:t>
      </w:r>
      <w:r w:rsidR="00D87021" w:rsidRPr="005675A7">
        <w:rPr>
          <w:rFonts w:ascii="Arial" w:hAnsi="Arial"/>
          <w:color w:val="000000"/>
          <w:szCs w:val="22"/>
          <w:lang w:val="en-US"/>
        </w:rPr>
        <w:t>open</w:t>
      </w:r>
      <w:r w:rsidR="00250FD0">
        <w:rPr>
          <w:rFonts w:ascii="Arial" w:hAnsi="Arial"/>
          <w:color w:val="000000"/>
          <w:szCs w:val="22"/>
          <w:lang w:val="en-US"/>
        </w:rPr>
        <w:t xml:space="preserve"> </w:t>
      </w:r>
      <w:r w:rsidRPr="005675A7">
        <w:rPr>
          <w:rFonts w:ascii="Arial" w:hAnsi="Arial"/>
          <w:color w:val="000000"/>
          <w:szCs w:val="22"/>
          <w:lang w:val="en-US"/>
        </w:rPr>
        <w:t>the</w:t>
      </w:r>
      <w:r w:rsidR="00DE6C63">
        <w:rPr>
          <w:rFonts w:ascii="Arial" w:hAnsi="Arial"/>
          <w:color w:val="000000"/>
          <w:szCs w:val="22"/>
          <w:lang w:val="en-US"/>
        </w:rPr>
        <w:t xml:space="preserve"> </w:t>
      </w:r>
      <w:r w:rsidRPr="005675A7">
        <w:rPr>
          <w:rFonts w:ascii="Arial" w:hAnsi="Arial"/>
          <w:color w:val="000000"/>
          <w:szCs w:val="22"/>
          <w:lang w:val="en-US"/>
        </w:rPr>
        <w:t>discussions between officials and minister</w:t>
      </w:r>
      <w:r w:rsidR="0062697A">
        <w:rPr>
          <w:rFonts w:ascii="Arial" w:hAnsi="Arial"/>
          <w:color w:val="000000"/>
          <w:szCs w:val="22"/>
          <w:lang w:val="en-US"/>
        </w:rPr>
        <w:t xml:space="preserve">s </w:t>
      </w:r>
      <w:r w:rsidR="00D87021">
        <w:rPr>
          <w:rFonts w:ascii="Arial" w:hAnsi="Arial"/>
          <w:color w:val="000000"/>
          <w:szCs w:val="22"/>
          <w:lang w:val="en-US"/>
        </w:rPr>
        <w:t xml:space="preserve">up </w:t>
      </w:r>
      <w:r w:rsidRPr="005675A7">
        <w:rPr>
          <w:rFonts w:ascii="Arial" w:hAnsi="Arial"/>
          <w:color w:val="000000"/>
          <w:szCs w:val="22"/>
          <w:lang w:val="en-US"/>
        </w:rPr>
        <w:t xml:space="preserve">to interference from outside, particularly from those with special or vested interests in the </w:t>
      </w:r>
      <w:r w:rsidR="00080157">
        <w:rPr>
          <w:rFonts w:ascii="Arial" w:hAnsi="Arial"/>
          <w:color w:val="000000"/>
          <w:szCs w:val="22"/>
          <w:lang w:val="en-US"/>
        </w:rPr>
        <w:t xml:space="preserve">workplace </w:t>
      </w:r>
      <w:r w:rsidRPr="005675A7">
        <w:rPr>
          <w:rFonts w:ascii="Arial" w:hAnsi="Arial"/>
          <w:color w:val="000000"/>
          <w:szCs w:val="22"/>
          <w:lang w:val="en-US"/>
        </w:rPr>
        <w:t xml:space="preserve">health and safety system. This could hinder full consideration of the </w:t>
      </w:r>
      <w:r w:rsidR="0062697A">
        <w:rPr>
          <w:rFonts w:ascii="Arial" w:hAnsi="Arial"/>
          <w:color w:val="000000"/>
          <w:szCs w:val="22"/>
          <w:lang w:val="en-US"/>
        </w:rPr>
        <w:t>issues involved</w:t>
      </w:r>
      <w:r w:rsidRPr="005675A7">
        <w:rPr>
          <w:rFonts w:ascii="Arial" w:hAnsi="Arial"/>
          <w:color w:val="000000"/>
          <w:szCs w:val="22"/>
          <w:lang w:val="en-US"/>
        </w:rPr>
        <w:t xml:space="preserve"> and threaten the safe space between ministers and officials to discuss matters objectively.   </w:t>
      </w:r>
    </w:p>
    <w:p w14:paraId="7893505D" w14:textId="77777777" w:rsidR="005675A7" w:rsidRP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</w:p>
    <w:p w14:paraId="2CD7CC49" w14:textId="467F0AA1" w:rsidR="005675A7" w:rsidRDefault="005675A7" w:rsidP="005675A7">
      <w:pPr>
        <w:rPr>
          <w:rFonts w:ascii="Arial" w:hAnsi="Arial"/>
          <w:color w:val="000000"/>
          <w:szCs w:val="22"/>
          <w:lang w:val="en-US"/>
        </w:rPr>
      </w:pPr>
      <w:r w:rsidRPr="005675A7">
        <w:rPr>
          <w:rFonts w:ascii="Arial" w:hAnsi="Arial"/>
          <w:color w:val="000000"/>
          <w:szCs w:val="22"/>
          <w:lang w:val="en-US"/>
        </w:rPr>
        <w:t>On balance I have, therefore, concluded that the public interest in withholding the information outweighs that for disclosure.</w:t>
      </w:r>
    </w:p>
    <w:p w14:paraId="03235519" w14:textId="7D8441DF" w:rsidR="005675A7" w:rsidRDefault="005675A7" w:rsidP="00843517">
      <w:pPr>
        <w:rPr>
          <w:rFonts w:ascii="Arial" w:hAnsi="Arial"/>
          <w:color w:val="000000"/>
          <w:szCs w:val="22"/>
          <w:lang w:val="en-US"/>
        </w:rPr>
      </w:pPr>
    </w:p>
    <w:p w14:paraId="55E00525" w14:textId="09E8D5B5" w:rsidR="005675A7" w:rsidRPr="0062697A" w:rsidRDefault="00DB00B9" w:rsidP="0062697A">
      <w:pPr>
        <w:rPr>
          <w:rFonts w:ascii="Arial" w:hAnsi="Arial"/>
          <w:b/>
          <w:bCs/>
          <w:color w:val="000000"/>
          <w:szCs w:val="22"/>
          <w:lang w:val="en-US"/>
        </w:rPr>
      </w:pPr>
      <w:r>
        <w:rPr>
          <w:rFonts w:ascii="Arial" w:hAnsi="Arial"/>
          <w:b/>
          <w:bCs/>
          <w:color w:val="000000"/>
          <w:szCs w:val="22"/>
          <w:lang w:val="en-US"/>
        </w:rPr>
        <w:t xml:space="preserve">Re: </w:t>
      </w:r>
      <w:r w:rsidR="0062697A" w:rsidRPr="0062697A">
        <w:rPr>
          <w:rFonts w:ascii="Arial" w:hAnsi="Arial"/>
          <w:b/>
          <w:bCs/>
          <w:color w:val="000000"/>
          <w:szCs w:val="22"/>
          <w:lang w:val="en-US"/>
        </w:rPr>
        <w:t xml:space="preserve">C189 Domestic Workers </w:t>
      </w:r>
      <w:r w:rsidR="0062697A">
        <w:rPr>
          <w:rFonts w:ascii="Arial" w:hAnsi="Arial"/>
          <w:b/>
          <w:bCs/>
          <w:color w:val="000000"/>
          <w:szCs w:val="22"/>
          <w:lang w:val="en-US"/>
        </w:rPr>
        <w:t>C</w:t>
      </w:r>
      <w:r w:rsidR="0062697A" w:rsidRPr="0062697A">
        <w:rPr>
          <w:rFonts w:ascii="Arial" w:hAnsi="Arial"/>
          <w:b/>
          <w:bCs/>
          <w:color w:val="000000"/>
          <w:szCs w:val="22"/>
          <w:lang w:val="en-US"/>
        </w:rPr>
        <w:t>onvention; C184 Safety and Health in Agriculture Convention; C171 Night Work Convention; C170 Chemicals Convention; C167 Safety and Health in Construction Convention; C162 Asbestos Convention</w:t>
      </w:r>
      <w:r w:rsidR="0062697A">
        <w:rPr>
          <w:rFonts w:ascii="Arial" w:hAnsi="Arial"/>
          <w:b/>
          <w:bCs/>
          <w:color w:val="000000"/>
          <w:szCs w:val="22"/>
          <w:lang w:val="en-US"/>
        </w:rPr>
        <w:t>:</w:t>
      </w:r>
    </w:p>
    <w:p w14:paraId="68BD08BB" w14:textId="77777777" w:rsidR="00843517" w:rsidRPr="00843517" w:rsidRDefault="00843517" w:rsidP="00843517">
      <w:pPr>
        <w:rPr>
          <w:rFonts w:ascii="Arial" w:hAnsi="Arial"/>
          <w:color w:val="000000"/>
          <w:szCs w:val="22"/>
          <w:lang w:val="en-US"/>
        </w:rPr>
      </w:pPr>
    </w:p>
    <w:p w14:paraId="39A318E4" w14:textId="29E795ED" w:rsidR="00250FD0" w:rsidRDefault="00843517" w:rsidP="00843517">
      <w:pPr>
        <w:rPr>
          <w:rFonts w:ascii="Arial" w:hAnsi="Arial"/>
          <w:color w:val="000000"/>
          <w:szCs w:val="22"/>
          <w:lang w:val="en-US"/>
        </w:rPr>
      </w:pPr>
      <w:r w:rsidRPr="00843517">
        <w:rPr>
          <w:rFonts w:ascii="Arial" w:hAnsi="Arial"/>
          <w:color w:val="000000"/>
          <w:szCs w:val="22"/>
          <w:lang w:val="en-US"/>
        </w:rPr>
        <w:t>Please see the a</w:t>
      </w:r>
      <w:r w:rsidR="00D908BB">
        <w:rPr>
          <w:rFonts w:ascii="Arial" w:hAnsi="Arial"/>
          <w:color w:val="000000"/>
          <w:szCs w:val="22"/>
          <w:lang w:val="en-US"/>
        </w:rPr>
        <w:t>ccompanying</w:t>
      </w:r>
      <w:r w:rsidRPr="00843517">
        <w:rPr>
          <w:rFonts w:ascii="Arial" w:hAnsi="Arial"/>
          <w:color w:val="000000"/>
          <w:szCs w:val="22"/>
          <w:lang w:val="en-US"/>
        </w:rPr>
        <w:t xml:space="preserve"> Excel spreadsheet</w:t>
      </w:r>
      <w:r w:rsidR="0062697A">
        <w:rPr>
          <w:rFonts w:ascii="Arial" w:hAnsi="Arial"/>
          <w:color w:val="000000"/>
          <w:szCs w:val="22"/>
          <w:lang w:val="en-US"/>
        </w:rPr>
        <w:t xml:space="preserve"> for information on the current rationale</w:t>
      </w:r>
      <w:r w:rsidR="008A7A96">
        <w:rPr>
          <w:rFonts w:ascii="Arial" w:hAnsi="Arial"/>
          <w:color w:val="000000"/>
          <w:szCs w:val="22"/>
          <w:lang w:val="en-US"/>
        </w:rPr>
        <w:t>s</w:t>
      </w:r>
      <w:r w:rsidR="0062697A">
        <w:rPr>
          <w:rFonts w:ascii="Arial" w:hAnsi="Arial"/>
          <w:color w:val="000000"/>
          <w:szCs w:val="22"/>
          <w:lang w:val="en-US"/>
        </w:rPr>
        <w:t xml:space="preserve"> for non-</w:t>
      </w:r>
      <w:proofErr w:type="spellStart"/>
      <w:r w:rsidR="0062697A">
        <w:rPr>
          <w:rFonts w:ascii="Arial" w:hAnsi="Arial"/>
          <w:color w:val="000000"/>
          <w:szCs w:val="22"/>
          <w:lang w:val="en-US"/>
        </w:rPr>
        <w:t>ratifcation</w:t>
      </w:r>
      <w:proofErr w:type="spellEnd"/>
      <w:r w:rsidR="0062697A">
        <w:rPr>
          <w:rFonts w:ascii="Arial" w:hAnsi="Arial"/>
          <w:color w:val="000000"/>
          <w:szCs w:val="22"/>
          <w:lang w:val="en-US"/>
        </w:rPr>
        <w:t xml:space="preserve"> of the conventions</w:t>
      </w:r>
      <w:r w:rsidR="00306FDD">
        <w:rPr>
          <w:rFonts w:ascii="Arial" w:hAnsi="Arial"/>
          <w:color w:val="000000"/>
          <w:szCs w:val="22"/>
          <w:lang w:val="en-US"/>
        </w:rPr>
        <w:t xml:space="preserve"> listed directly above</w:t>
      </w:r>
      <w:r w:rsidRPr="00843517">
        <w:rPr>
          <w:rFonts w:ascii="Arial" w:hAnsi="Arial"/>
          <w:color w:val="000000"/>
          <w:szCs w:val="22"/>
          <w:lang w:val="en-US"/>
        </w:rPr>
        <w:t xml:space="preserve">. </w:t>
      </w:r>
      <w:r w:rsidR="00675DF2">
        <w:rPr>
          <w:rFonts w:ascii="Arial" w:hAnsi="Arial"/>
          <w:color w:val="000000"/>
          <w:szCs w:val="22"/>
          <w:lang w:val="en-US"/>
        </w:rPr>
        <w:t xml:space="preserve">You will see in the spreadsheet that </w:t>
      </w:r>
      <w:r w:rsidR="008A7A96">
        <w:rPr>
          <w:rFonts w:ascii="Arial" w:hAnsi="Arial"/>
          <w:color w:val="000000"/>
          <w:szCs w:val="22"/>
          <w:lang w:val="en-US"/>
        </w:rPr>
        <w:t xml:space="preserve">the </w:t>
      </w:r>
      <w:r w:rsidR="00675DF2">
        <w:rPr>
          <w:rFonts w:ascii="Arial" w:hAnsi="Arial"/>
          <w:color w:val="000000"/>
          <w:szCs w:val="22"/>
          <w:lang w:val="en-US"/>
        </w:rPr>
        <w:t xml:space="preserve">entry against Convention 171 has been updated to avoid confusion against Convention 89, as they both cover night </w:t>
      </w:r>
      <w:r w:rsidR="003E2C25">
        <w:rPr>
          <w:rFonts w:ascii="Arial" w:hAnsi="Arial"/>
          <w:color w:val="000000"/>
          <w:szCs w:val="22"/>
          <w:lang w:val="en-US"/>
        </w:rPr>
        <w:t>work. The</w:t>
      </w:r>
      <w:r w:rsidR="00675DF2">
        <w:rPr>
          <w:rFonts w:ascii="Arial" w:hAnsi="Arial"/>
          <w:color w:val="000000"/>
          <w:szCs w:val="22"/>
          <w:lang w:val="en-US"/>
        </w:rPr>
        <w:t xml:space="preserve"> entry for Convention 171 mentions Convention </w:t>
      </w:r>
      <w:r w:rsidR="003E2C25">
        <w:rPr>
          <w:rFonts w:ascii="Arial" w:hAnsi="Arial"/>
          <w:color w:val="000000"/>
          <w:szCs w:val="22"/>
          <w:lang w:val="en-US"/>
        </w:rPr>
        <w:t>89.</w:t>
      </w:r>
      <w:r w:rsidR="00DB00B9">
        <w:rPr>
          <w:rFonts w:ascii="Arial" w:hAnsi="Arial"/>
          <w:color w:val="000000"/>
          <w:szCs w:val="22"/>
          <w:lang w:val="en-US"/>
        </w:rPr>
        <w:t xml:space="preserve"> The entry against Convention 167 has been updated in relation to the reference to the Grenfell review.</w:t>
      </w:r>
      <w:r w:rsidR="003E2C25" w:rsidRPr="00843517">
        <w:rPr>
          <w:rFonts w:ascii="Arial" w:hAnsi="Arial"/>
          <w:color w:val="000000"/>
          <w:szCs w:val="22"/>
          <w:lang w:val="en-US"/>
        </w:rPr>
        <w:t xml:space="preserve"> The</w:t>
      </w:r>
      <w:r w:rsidRPr="00843517">
        <w:rPr>
          <w:rFonts w:ascii="Arial" w:hAnsi="Arial"/>
          <w:color w:val="000000"/>
          <w:szCs w:val="22"/>
          <w:lang w:val="en-US"/>
        </w:rPr>
        <w:t xml:space="preserve"> spreadsheet should not be read as an official statement of government policy. </w:t>
      </w:r>
    </w:p>
    <w:p w14:paraId="07C3DBDB" w14:textId="77777777" w:rsidR="00250FD0" w:rsidRDefault="00250FD0" w:rsidP="00843517">
      <w:pPr>
        <w:rPr>
          <w:rFonts w:ascii="Arial" w:hAnsi="Arial"/>
          <w:color w:val="000000"/>
          <w:szCs w:val="22"/>
          <w:lang w:val="en-US"/>
        </w:rPr>
      </w:pPr>
    </w:p>
    <w:p w14:paraId="1355EFAD" w14:textId="68D39F74" w:rsidR="000D7199" w:rsidRDefault="00250FD0" w:rsidP="00843517">
      <w:pPr>
        <w:rPr>
          <w:rFonts w:ascii="Arial" w:hAnsi="Arial"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>HSE ha</w:t>
      </w:r>
      <w:r w:rsidR="00701B0A">
        <w:rPr>
          <w:rFonts w:ascii="Arial" w:hAnsi="Arial"/>
          <w:color w:val="000000"/>
          <w:szCs w:val="22"/>
          <w:lang w:val="en-US"/>
        </w:rPr>
        <w:t>s</w:t>
      </w:r>
      <w:r>
        <w:rPr>
          <w:rFonts w:ascii="Arial" w:hAnsi="Arial"/>
          <w:color w:val="000000"/>
          <w:szCs w:val="22"/>
          <w:lang w:val="en-US"/>
        </w:rPr>
        <w:t xml:space="preserve"> engaged Section 40(2) of the FOI Act – personal data of a third party – to withhold all personal information </w:t>
      </w:r>
      <w:r w:rsidR="00196BAF">
        <w:rPr>
          <w:rFonts w:ascii="Arial" w:hAnsi="Arial"/>
          <w:color w:val="000000"/>
          <w:szCs w:val="22"/>
          <w:lang w:val="en-US"/>
        </w:rPr>
        <w:t xml:space="preserve">detailed in the spreadsheet </w:t>
      </w:r>
      <w:r>
        <w:rPr>
          <w:rFonts w:ascii="Arial" w:hAnsi="Arial"/>
          <w:color w:val="000000"/>
          <w:szCs w:val="22"/>
          <w:lang w:val="en-US"/>
        </w:rPr>
        <w:t xml:space="preserve">from disclosure. This is an absolute exemption and is not subject to the public interest test. </w:t>
      </w:r>
    </w:p>
    <w:p w14:paraId="5B39E9A6" w14:textId="57C55C98" w:rsidR="00843517" w:rsidRDefault="00843517" w:rsidP="000D7199">
      <w:pPr>
        <w:rPr>
          <w:rFonts w:ascii="Arial" w:hAnsi="Arial"/>
          <w:color w:val="000000"/>
          <w:szCs w:val="22"/>
          <w:lang w:val="en-US"/>
        </w:rPr>
      </w:pPr>
    </w:p>
    <w:p w14:paraId="497E2483" w14:textId="2BE47319" w:rsidR="00843517" w:rsidRDefault="00DB00B9" w:rsidP="000D7199">
      <w:pPr>
        <w:rPr>
          <w:rFonts w:ascii="Arial" w:hAnsi="Arial"/>
          <w:b/>
          <w:bCs/>
          <w:color w:val="000000"/>
          <w:szCs w:val="22"/>
          <w:lang w:val="en-US"/>
        </w:rPr>
      </w:pPr>
      <w:r>
        <w:rPr>
          <w:rFonts w:ascii="Arial" w:hAnsi="Arial"/>
          <w:b/>
          <w:bCs/>
          <w:color w:val="000000"/>
          <w:szCs w:val="22"/>
          <w:lang w:val="en-US"/>
        </w:rPr>
        <w:t xml:space="preserve">Re: </w:t>
      </w:r>
      <w:r w:rsidR="0062697A" w:rsidRPr="0062697A">
        <w:rPr>
          <w:rFonts w:ascii="Arial" w:hAnsi="Arial"/>
          <w:b/>
          <w:bCs/>
          <w:color w:val="000000"/>
          <w:szCs w:val="22"/>
          <w:lang w:val="en-US"/>
        </w:rPr>
        <w:t>Recommendation 194 List of Occupational Diseases 2002</w:t>
      </w:r>
      <w:r w:rsidR="0062697A">
        <w:rPr>
          <w:rFonts w:ascii="Arial" w:hAnsi="Arial"/>
          <w:b/>
          <w:bCs/>
          <w:color w:val="000000"/>
          <w:szCs w:val="22"/>
          <w:lang w:val="en-US"/>
        </w:rPr>
        <w:t>:</w:t>
      </w:r>
    </w:p>
    <w:p w14:paraId="1FE2E34F" w14:textId="5E37042C" w:rsidR="0062697A" w:rsidRDefault="0062697A" w:rsidP="000D7199">
      <w:pPr>
        <w:rPr>
          <w:rFonts w:ascii="Arial" w:hAnsi="Arial"/>
          <w:b/>
          <w:bCs/>
          <w:color w:val="000000"/>
          <w:szCs w:val="22"/>
          <w:lang w:val="en-US"/>
        </w:rPr>
      </w:pPr>
    </w:p>
    <w:p w14:paraId="7FA7E7D8" w14:textId="76F15BFF" w:rsidR="0062697A" w:rsidRPr="00675DF2" w:rsidRDefault="00DB00B9" w:rsidP="000D7199">
      <w:pPr>
        <w:rPr>
          <w:rFonts w:ascii="Arial" w:hAnsi="Arial"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 xml:space="preserve">The </w:t>
      </w:r>
      <w:r w:rsidR="00250FD0">
        <w:rPr>
          <w:rFonts w:ascii="Arial" w:hAnsi="Arial"/>
          <w:color w:val="000000"/>
          <w:szCs w:val="22"/>
          <w:lang w:val="en-US"/>
        </w:rPr>
        <w:t xml:space="preserve">HSE does not hold any information detailing reasons </w:t>
      </w:r>
      <w:r w:rsidR="00D87021">
        <w:rPr>
          <w:rFonts w:ascii="Arial" w:hAnsi="Arial"/>
          <w:color w:val="000000"/>
          <w:szCs w:val="22"/>
          <w:lang w:val="en-US"/>
        </w:rPr>
        <w:t>why Recommendation</w:t>
      </w:r>
      <w:r w:rsidR="00656C23">
        <w:rPr>
          <w:rFonts w:ascii="Arial" w:hAnsi="Arial"/>
          <w:color w:val="000000"/>
          <w:szCs w:val="22"/>
          <w:lang w:val="en-US"/>
        </w:rPr>
        <w:t xml:space="preserve"> 194</w:t>
      </w:r>
      <w:r w:rsidR="00250FD0">
        <w:rPr>
          <w:rFonts w:ascii="Arial" w:hAnsi="Arial"/>
          <w:color w:val="000000"/>
          <w:szCs w:val="22"/>
          <w:lang w:val="en-US"/>
        </w:rPr>
        <w:t xml:space="preserve"> is un</w:t>
      </w:r>
      <w:r w:rsidR="0062697A" w:rsidRPr="00675DF2">
        <w:rPr>
          <w:rFonts w:ascii="Arial" w:hAnsi="Arial"/>
          <w:color w:val="000000"/>
          <w:szCs w:val="22"/>
          <w:lang w:val="en-US"/>
        </w:rPr>
        <w:t>ratified.</w:t>
      </w:r>
    </w:p>
    <w:p w14:paraId="6950F759" w14:textId="731332BD" w:rsidR="00675DF2" w:rsidRDefault="00675DF2" w:rsidP="000D7199">
      <w:pPr>
        <w:rPr>
          <w:rFonts w:ascii="Arial" w:hAnsi="Arial"/>
          <w:color w:val="000000"/>
          <w:szCs w:val="22"/>
          <w:lang w:val="en-US"/>
        </w:rPr>
      </w:pPr>
    </w:p>
    <w:p w14:paraId="428E816F" w14:textId="29D1357F" w:rsidR="00675DF2" w:rsidRPr="00675DF2" w:rsidRDefault="00DB00B9" w:rsidP="000D7199">
      <w:pPr>
        <w:rPr>
          <w:rFonts w:ascii="Arial" w:hAnsi="Arial"/>
          <w:b/>
          <w:bCs/>
          <w:color w:val="000000"/>
          <w:szCs w:val="22"/>
          <w:lang w:val="en-US"/>
        </w:rPr>
      </w:pPr>
      <w:r>
        <w:rPr>
          <w:rFonts w:ascii="Arial" w:hAnsi="Arial"/>
          <w:b/>
          <w:bCs/>
          <w:color w:val="000000"/>
          <w:szCs w:val="22"/>
          <w:lang w:val="en-US"/>
        </w:rPr>
        <w:t xml:space="preserve">Re: </w:t>
      </w:r>
      <w:r w:rsidR="00675DF2" w:rsidRPr="00675DF2">
        <w:rPr>
          <w:rFonts w:ascii="Arial" w:hAnsi="Arial"/>
          <w:b/>
          <w:bCs/>
          <w:color w:val="000000"/>
          <w:szCs w:val="22"/>
          <w:lang w:val="en-US"/>
        </w:rPr>
        <w:t>C19</w:t>
      </w:r>
      <w:r w:rsidR="00250FD0">
        <w:rPr>
          <w:rFonts w:ascii="Arial" w:hAnsi="Arial"/>
          <w:b/>
          <w:bCs/>
          <w:color w:val="000000"/>
          <w:szCs w:val="22"/>
          <w:lang w:val="en-US"/>
        </w:rPr>
        <w:t>0</w:t>
      </w:r>
      <w:r w:rsidR="00675DF2" w:rsidRPr="00675DF2">
        <w:rPr>
          <w:rFonts w:ascii="Arial" w:hAnsi="Arial"/>
          <w:b/>
          <w:bCs/>
          <w:color w:val="000000"/>
          <w:szCs w:val="22"/>
          <w:lang w:val="en-US"/>
        </w:rPr>
        <w:t xml:space="preserve"> Violence and Harassment Convention:</w:t>
      </w:r>
    </w:p>
    <w:p w14:paraId="1A5B3DDA" w14:textId="6CCE43F8" w:rsidR="00675DF2" w:rsidRDefault="00675DF2" w:rsidP="000D7199">
      <w:pPr>
        <w:rPr>
          <w:rFonts w:ascii="Arial" w:hAnsi="Arial"/>
          <w:color w:val="000000"/>
          <w:szCs w:val="22"/>
          <w:lang w:val="en-US"/>
        </w:rPr>
      </w:pPr>
    </w:p>
    <w:p w14:paraId="40126ECA" w14:textId="7B3DA7F0" w:rsidR="00675DF2" w:rsidRDefault="00DB00B9" w:rsidP="00DB00B9">
      <w:pPr>
        <w:rPr>
          <w:rFonts w:ascii="Arial" w:hAnsi="Arial"/>
          <w:color w:val="000000"/>
          <w:szCs w:val="22"/>
          <w:lang w:val="en-US"/>
        </w:rPr>
      </w:pPr>
      <w:r w:rsidRPr="00DB00B9">
        <w:rPr>
          <w:rFonts w:ascii="Arial" w:hAnsi="Arial"/>
          <w:color w:val="000000"/>
          <w:szCs w:val="22"/>
          <w:lang w:val="en-US"/>
        </w:rPr>
        <w:t xml:space="preserve">As of 15 December 2021, the Violence and Harassment Convention Command Paper </w:t>
      </w:r>
      <w:r>
        <w:rPr>
          <w:rFonts w:ascii="Arial" w:hAnsi="Arial"/>
          <w:color w:val="000000"/>
          <w:szCs w:val="22"/>
          <w:lang w:val="en-US"/>
        </w:rPr>
        <w:t xml:space="preserve">had </w:t>
      </w:r>
      <w:r w:rsidR="00656C23">
        <w:rPr>
          <w:rFonts w:ascii="Arial" w:hAnsi="Arial"/>
          <w:color w:val="000000"/>
          <w:szCs w:val="22"/>
          <w:lang w:val="en-US"/>
        </w:rPr>
        <w:t>c</w:t>
      </w:r>
      <w:r w:rsidRPr="00DB00B9">
        <w:rPr>
          <w:rFonts w:ascii="Arial" w:hAnsi="Arial"/>
          <w:color w:val="000000"/>
          <w:szCs w:val="22"/>
          <w:lang w:val="en-US"/>
        </w:rPr>
        <w:t xml:space="preserve">leared through Parliament without objection which indicates that the </w:t>
      </w:r>
      <w:r>
        <w:rPr>
          <w:rFonts w:ascii="Arial" w:hAnsi="Arial"/>
          <w:color w:val="000000"/>
          <w:szCs w:val="22"/>
          <w:lang w:val="en-US"/>
        </w:rPr>
        <w:t>g</w:t>
      </w:r>
      <w:r w:rsidRPr="00DB00B9">
        <w:rPr>
          <w:rFonts w:ascii="Arial" w:hAnsi="Arial"/>
          <w:color w:val="000000"/>
          <w:szCs w:val="22"/>
          <w:lang w:val="en-US"/>
        </w:rPr>
        <w:t xml:space="preserve">overnment can proceed to </w:t>
      </w:r>
      <w:r w:rsidR="00D87021" w:rsidRPr="00DB00B9">
        <w:rPr>
          <w:rFonts w:ascii="Arial" w:hAnsi="Arial"/>
          <w:color w:val="000000"/>
          <w:szCs w:val="22"/>
          <w:lang w:val="en-US"/>
        </w:rPr>
        <w:t>ratification. The</w:t>
      </w:r>
      <w:r w:rsidRPr="00DB00B9">
        <w:rPr>
          <w:rFonts w:ascii="Arial" w:hAnsi="Arial"/>
          <w:color w:val="000000"/>
          <w:szCs w:val="22"/>
          <w:lang w:val="en-US"/>
        </w:rPr>
        <w:t xml:space="preserve"> Instrument of Ratification has been drawn up and submitted for signature to the Foreign Secretary. It will be deposited at the ILO in Geneva as soon as is practicable </w:t>
      </w:r>
      <w:proofErr w:type="gramStart"/>
      <w:r w:rsidRPr="00DB00B9">
        <w:rPr>
          <w:rFonts w:ascii="Arial" w:hAnsi="Arial"/>
          <w:color w:val="000000"/>
          <w:szCs w:val="22"/>
          <w:lang w:val="en-US"/>
        </w:rPr>
        <w:t>in the near future</w:t>
      </w:r>
      <w:proofErr w:type="gramEnd"/>
      <w:r w:rsidRPr="00DB00B9">
        <w:rPr>
          <w:rFonts w:ascii="Arial" w:hAnsi="Arial"/>
          <w:color w:val="000000"/>
          <w:szCs w:val="22"/>
          <w:lang w:val="en-US"/>
        </w:rPr>
        <w:t>. The Convention would enter into force for the U</w:t>
      </w:r>
      <w:r w:rsidR="008A7A96">
        <w:rPr>
          <w:rFonts w:ascii="Arial" w:hAnsi="Arial"/>
          <w:color w:val="000000"/>
          <w:szCs w:val="22"/>
          <w:lang w:val="en-US"/>
        </w:rPr>
        <w:t xml:space="preserve">nited </w:t>
      </w:r>
      <w:r w:rsidRPr="00DB00B9">
        <w:rPr>
          <w:rFonts w:ascii="Arial" w:hAnsi="Arial"/>
          <w:color w:val="000000"/>
          <w:szCs w:val="22"/>
          <w:lang w:val="en-US"/>
        </w:rPr>
        <w:t>K</w:t>
      </w:r>
      <w:r w:rsidR="008A7A96">
        <w:rPr>
          <w:rFonts w:ascii="Arial" w:hAnsi="Arial"/>
          <w:color w:val="000000"/>
          <w:szCs w:val="22"/>
          <w:lang w:val="en-US"/>
        </w:rPr>
        <w:t>ingdom (UK)</w:t>
      </w:r>
      <w:r w:rsidRPr="00DB00B9">
        <w:rPr>
          <w:rFonts w:ascii="Arial" w:hAnsi="Arial"/>
          <w:color w:val="000000"/>
          <w:szCs w:val="22"/>
          <w:lang w:val="en-US"/>
        </w:rPr>
        <w:t xml:space="preserve"> one year after the date of the UK’s ratification.</w:t>
      </w:r>
    </w:p>
    <w:p w14:paraId="49BCE693" w14:textId="77777777" w:rsidR="00675DF2" w:rsidRPr="003B57FE" w:rsidRDefault="00675DF2" w:rsidP="000D7199">
      <w:pPr>
        <w:rPr>
          <w:rFonts w:ascii="Arial" w:hAnsi="Arial"/>
          <w:color w:val="000000"/>
          <w:szCs w:val="22"/>
          <w:lang w:val="en-US"/>
        </w:rPr>
      </w:pPr>
    </w:p>
    <w:p w14:paraId="62D88C0C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 xml:space="preserve">If you have any queries about this letter, please contact me. Please remember to quote the reference number above in any future communications. </w:t>
      </w:r>
    </w:p>
    <w:p w14:paraId="28819E26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0F9CDFF7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 xml:space="preserve">If you are unhappy with the decisions made by HSE you may ask for an internal review within two calendar months of the date of this letter by writing to me. </w:t>
      </w:r>
    </w:p>
    <w:p w14:paraId="1048B723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50A67A3A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 xml:space="preserve">If you are not content with the outcome of the internal </w:t>
      </w:r>
      <w:proofErr w:type="gramStart"/>
      <w:r>
        <w:rPr>
          <w:rFonts w:ascii="Arial" w:hAnsi="Arial"/>
          <w:color w:val="000000"/>
          <w:szCs w:val="22"/>
          <w:lang w:val="en-US"/>
        </w:rPr>
        <w:t>review</w:t>
      </w:r>
      <w:proofErr w:type="gramEnd"/>
      <w:r>
        <w:rPr>
          <w:rFonts w:ascii="Arial" w:hAnsi="Arial"/>
          <w:color w:val="000000"/>
          <w:szCs w:val="22"/>
          <w:lang w:val="en-US"/>
        </w:rPr>
        <w:t xml:space="preserve"> you have the right to apply directly to the Information Commissioner for a decision. The Information Commissioner can be contacted at:</w:t>
      </w:r>
    </w:p>
    <w:p w14:paraId="1DABEBF9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67886E52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>The Information Commissioner’s Office</w:t>
      </w:r>
    </w:p>
    <w:p w14:paraId="77FD28D6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>Wycliffe House</w:t>
      </w:r>
    </w:p>
    <w:p w14:paraId="46148CE8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>Water Lane</w:t>
      </w:r>
    </w:p>
    <w:p w14:paraId="1D6E812A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proofErr w:type="spellStart"/>
      <w:r>
        <w:rPr>
          <w:rFonts w:ascii="Arial" w:hAnsi="Arial"/>
          <w:color w:val="000000"/>
          <w:lang w:val="en-US"/>
        </w:rPr>
        <w:t>Wilmslow</w:t>
      </w:r>
      <w:proofErr w:type="spellEnd"/>
    </w:p>
    <w:p w14:paraId="335DFCC7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/>
              <w:color w:val="000000"/>
              <w:lang w:val="en-US"/>
            </w:rPr>
            <w:t>Cheshire</w:t>
          </w:r>
        </w:smartTag>
      </w:smartTag>
    </w:p>
    <w:p w14:paraId="37B733F0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>SK9 5AF</w:t>
      </w:r>
    </w:p>
    <w:p w14:paraId="0A504945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>Tel: 0303 123 1113</w:t>
      </w:r>
    </w:p>
    <w:p w14:paraId="45178FB1" w14:textId="2ED7C61D" w:rsidR="000D7199" w:rsidRDefault="000D7199" w:rsidP="000D7199">
      <w:pPr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 xml:space="preserve">Email: </w:t>
      </w:r>
      <w:hyperlink r:id="rId10" w:history="1">
        <w:r>
          <w:rPr>
            <w:rStyle w:val="Hyperlink"/>
          </w:rPr>
          <w:t>casework@</w:t>
        </w:r>
        <w:r w:rsidR="0056291F">
          <w:rPr>
            <w:rStyle w:val="Hyperlink"/>
          </w:rPr>
          <w:t>ico.org.uk</w:t>
        </w:r>
      </w:hyperlink>
    </w:p>
    <w:p w14:paraId="33F058E9" w14:textId="77777777" w:rsidR="000D7199" w:rsidRDefault="000D7199" w:rsidP="000D7199">
      <w:pPr>
        <w:rPr>
          <w:rFonts w:ascii="Arial" w:hAnsi="Arial"/>
          <w:color w:val="000000"/>
          <w:lang w:val="en-US"/>
        </w:rPr>
      </w:pPr>
      <w:r>
        <w:rPr>
          <w:rFonts w:ascii="Arial" w:hAnsi="Arial"/>
          <w:color w:val="000000"/>
          <w:lang w:val="en-US"/>
        </w:rPr>
        <w:t xml:space="preserve">Website: </w:t>
      </w:r>
      <w:hyperlink r:id="rId11" w:history="1">
        <w:r>
          <w:rPr>
            <w:rStyle w:val="Hyperlink"/>
          </w:rPr>
          <w:t>https://ico.org.uk/</w:t>
        </w:r>
      </w:hyperlink>
    </w:p>
    <w:p w14:paraId="268FB3CB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71F141B8" w14:textId="25ACF33B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  <w:r>
        <w:rPr>
          <w:rFonts w:ascii="Arial" w:hAnsi="Arial"/>
          <w:color w:val="000000"/>
          <w:szCs w:val="22"/>
          <w:lang w:val="en-US"/>
        </w:rPr>
        <w:t>Yours sincerely</w:t>
      </w:r>
    </w:p>
    <w:p w14:paraId="76FBF712" w14:textId="3B42692C" w:rsidR="00113B6F" w:rsidRDefault="00113B6F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7DC98BBB" w14:textId="1E3137FB" w:rsidR="00113B6F" w:rsidRDefault="00113B6F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  <w:r w:rsidRPr="00113B6F">
        <w:rPr>
          <w:rFonts w:ascii="Arial" w:hAnsi="Arial"/>
          <w:color w:val="000000"/>
          <w:szCs w:val="22"/>
          <w:highlight w:val="yellow"/>
          <w:lang w:val="en-US"/>
        </w:rPr>
        <w:t>NAME REDACTED</w:t>
      </w:r>
    </w:p>
    <w:p w14:paraId="40DA04C5" w14:textId="15F92D7E" w:rsidR="00EA7B0A" w:rsidRPr="000C192F" w:rsidRDefault="00EA7B0A" w:rsidP="000C192F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06F5C22D" w14:textId="77777777" w:rsidR="00EA7B0A" w:rsidRDefault="00EA7B0A" w:rsidP="00EA7B0A">
      <w:pPr>
        <w:rPr>
          <w:rFonts w:ascii="Arial" w:hAnsi="Arial"/>
          <w:color w:val="1F497D"/>
          <w:sz w:val="22"/>
          <w:szCs w:val="22"/>
        </w:rPr>
      </w:pPr>
      <w:r>
        <w:rPr>
          <w:rFonts w:ascii="Arial" w:hAnsi="Arial"/>
          <w:color w:val="1F497D"/>
        </w:rPr>
        <w:t>Health &amp; Safety Executive / Central Disclosure Unit / Redgrave Court, Merton Road, Bootle, L20 7HS</w:t>
      </w:r>
    </w:p>
    <w:p w14:paraId="1D26EC33" w14:textId="77777777" w:rsidR="00EA7B0A" w:rsidRDefault="00EA7B0A" w:rsidP="00EA7B0A">
      <w:pPr>
        <w:rPr>
          <w:rFonts w:ascii="Arial" w:hAnsi="Arial"/>
        </w:rPr>
      </w:pPr>
      <w:proofErr w:type="gramStart"/>
      <w:r>
        <w:rPr>
          <w:rFonts w:ascii="Microsoft Sans Serif" w:hAnsi="Microsoft Sans Serif" w:cs="Microsoft Sans Serif"/>
          <w:color w:val="000000"/>
          <w:sz w:val="20"/>
          <w:szCs w:val="20"/>
        </w:rPr>
        <w:t>| </w:t>
      </w:r>
      <w:r>
        <w:rPr>
          <w:rFonts w:ascii="Microsoft Sans Serif" w:hAnsi="Microsoft Sans Serif" w:cs="Microsoft Sans Serif"/>
          <w:color w:val="4181FF"/>
          <w:sz w:val="20"/>
          <w:szCs w:val="20"/>
        </w:rPr>
        <w:t xml:space="preserve"> </w:t>
      </w:r>
      <w:r>
        <w:rPr>
          <w:rFonts w:ascii="Wingdings" w:hAnsi="Wingdings"/>
          <w:color w:val="800000"/>
          <w:sz w:val="27"/>
          <w:szCs w:val="27"/>
        </w:rPr>
        <w:t>*</w:t>
      </w:r>
      <w:proofErr w:type="gramEnd"/>
      <w:r>
        <w:rPr>
          <w:rFonts w:ascii="Microsoft Sans Serif" w:hAnsi="Microsoft Sans Serif" w:cs="Microsoft Sans Serif"/>
          <w:color w:val="000000"/>
          <w:sz w:val="20"/>
          <w:szCs w:val="20"/>
        </w:rPr>
        <w:t xml:space="preserve">: </w:t>
      </w:r>
      <w:hyperlink r:id="rId12" w:history="1">
        <w:r>
          <w:rPr>
            <w:rStyle w:val="Hyperlink"/>
            <w:rFonts w:ascii="Arial" w:hAnsi="Arial"/>
          </w:rPr>
          <w:t>InformationRequest@hse.gov.uk</w:t>
        </w:r>
      </w:hyperlink>
    </w:p>
    <w:p w14:paraId="79402EAD" w14:textId="77777777" w:rsidR="00EA7B0A" w:rsidRDefault="00EA7B0A" w:rsidP="00EA7B0A">
      <w:pPr>
        <w:rPr>
          <w:rFonts w:ascii="Calibri" w:hAnsi="Calibri" w:cs="Calibri"/>
          <w:color w:val="1F497D"/>
          <w:sz w:val="20"/>
          <w:szCs w:val="20"/>
        </w:rPr>
      </w:pPr>
      <w:r>
        <w:rPr>
          <w:rFonts w:ascii="Arial" w:hAnsi="Arial"/>
          <w:color w:val="008000"/>
          <w:sz w:val="20"/>
          <w:szCs w:val="20"/>
        </w:rPr>
        <w:t> </w:t>
      </w:r>
      <w:r>
        <w:rPr>
          <w:rFonts w:ascii="Arial" w:hAnsi="Arial"/>
          <w:color w:val="000000"/>
          <w:sz w:val="20"/>
          <w:szCs w:val="20"/>
        </w:rPr>
        <w:t xml:space="preserve"> </w:t>
      </w:r>
    </w:p>
    <w:p w14:paraId="5F224F5A" w14:textId="77777777" w:rsidR="00EA7B0A" w:rsidRDefault="00EA7B0A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4F731AEA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color w:val="000000"/>
          <w:szCs w:val="22"/>
          <w:lang w:val="en-US"/>
        </w:rPr>
      </w:pPr>
    </w:p>
    <w:p w14:paraId="57109C8B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2"/>
          <w:lang w:val="en-US"/>
        </w:rPr>
      </w:pPr>
    </w:p>
    <w:p w14:paraId="7C6B63DD" w14:textId="77777777" w:rsidR="000D7199" w:rsidRDefault="000D7199" w:rsidP="000D7199">
      <w:pPr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2"/>
          <w:lang w:val="en-US"/>
        </w:rPr>
      </w:pPr>
    </w:p>
    <w:p w14:paraId="18F6B1FA" w14:textId="77777777" w:rsidR="000D7199" w:rsidRDefault="000D7199" w:rsidP="005D3F2B">
      <w:pPr>
        <w:keepNext/>
        <w:autoSpaceDE w:val="0"/>
        <w:autoSpaceDN w:val="0"/>
        <w:adjustRightInd w:val="0"/>
        <w:spacing w:line="240" w:lineRule="atLeast"/>
        <w:rPr>
          <w:rFonts w:ascii="Arial" w:hAnsi="Arial"/>
          <w:b/>
          <w:bCs/>
          <w:color w:val="000000"/>
          <w:szCs w:val="20"/>
          <w:u w:val="single"/>
          <w:lang w:val="en-US"/>
        </w:rPr>
      </w:pPr>
    </w:p>
    <w:sectPr w:rsidR="000D7199" w:rsidSect="00EE1E85">
      <w:pgSz w:w="11906" w:h="16838"/>
      <w:pgMar w:top="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B52E7"/>
    <w:multiLevelType w:val="hybridMultilevel"/>
    <w:tmpl w:val="47E0E558"/>
    <w:lvl w:ilvl="0" w:tplc="9D3E020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C6021E"/>
    <w:multiLevelType w:val="hybridMultilevel"/>
    <w:tmpl w:val="B928B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1007404">
    <w:abstractNumId w:val="0"/>
  </w:num>
  <w:num w:numId="2" w16cid:durableId="1586305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2B"/>
    <w:rsid w:val="00000322"/>
    <w:rsid w:val="00006E9A"/>
    <w:rsid w:val="00007CD6"/>
    <w:rsid w:val="0001334A"/>
    <w:rsid w:val="0001526D"/>
    <w:rsid w:val="00015E95"/>
    <w:rsid w:val="00017002"/>
    <w:rsid w:val="00020781"/>
    <w:rsid w:val="00021BCB"/>
    <w:rsid w:val="000258FA"/>
    <w:rsid w:val="00025D84"/>
    <w:rsid w:val="0003431D"/>
    <w:rsid w:val="00037B09"/>
    <w:rsid w:val="0004257A"/>
    <w:rsid w:val="00042B94"/>
    <w:rsid w:val="00043757"/>
    <w:rsid w:val="000446A8"/>
    <w:rsid w:val="000449FE"/>
    <w:rsid w:val="00045EE0"/>
    <w:rsid w:val="0004666B"/>
    <w:rsid w:val="00051F2B"/>
    <w:rsid w:val="00053656"/>
    <w:rsid w:val="000604AB"/>
    <w:rsid w:val="00063426"/>
    <w:rsid w:val="0006528D"/>
    <w:rsid w:val="00065B0C"/>
    <w:rsid w:val="00071CD6"/>
    <w:rsid w:val="00073C03"/>
    <w:rsid w:val="000765A6"/>
    <w:rsid w:val="00080157"/>
    <w:rsid w:val="00081D5F"/>
    <w:rsid w:val="00082EFC"/>
    <w:rsid w:val="00083087"/>
    <w:rsid w:val="000832A4"/>
    <w:rsid w:val="00084454"/>
    <w:rsid w:val="000A006E"/>
    <w:rsid w:val="000A1C30"/>
    <w:rsid w:val="000B1821"/>
    <w:rsid w:val="000B34C5"/>
    <w:rsid w:val="000B3CC3"/>
    <w:rsid w:val="000B3DB8"/>
    <w:rsid w:val="000B41C1"/>
    <w:rsid w:val="000B4DC7"/>
    <w:rsid w:val="000B6B20"/>
    <w:rsid w:val="000C0B39"/>
    <w:rsid w:val="000C192F"/>
    <w:rsid w:val="000C2186"/>
    <w:rsid w:val="000D7199"/>
    <w:rsid w:val="000D776D"/>
    <w:rsid w:val="000D7D7F"/>
    <w:rsid w:val="000E0DBB"/>
    <w:rsid w:val="000E13BD"/>
    <w:rsid w:val="000F261D"/>
    <w:rsid w:val="0010043F"/>
    <w:rsid w:val="00113B6F"/>
    <w:rsid w:val="001169EA"/>
    <w:rsid w:val="00120628"/>
    <w:rsid w:val="00120B44"/>
    <w:rsid w:val="00122C44"/>
    <w:rsid w:val="00124EAC"/>
    <w:rsid w:val="00127E8A"/>
    <w:rsid w:val="0013199B"/>
    <w:rsid w:val="00132B65"/>
    <w:rsid w:val="00135FEF"/>
    <w:rsid w:val="0013600A"/>
    <w:rsid w:val="001426DD"/>
    <w:rsid w:val="00143207"/>
    <w:rsid w:val="0014411E"/>
    <w:rsid w:val="00144713"/>
    <w:rsid w:val="00150A77"/>
    <w:rsid w:val="00151A56"/>
    <w:rsid w:val="00153E41"/>
    <w:rsid w:val="00155702"/>
    <w:rsid w:val="0015603D"/>
    <w:rsid w:val="0016470F"/>
    <w:rsid w:val="0016499D"/>
    <w:rsid w:val="00164BEA"/>
    <w:rsid w:val="00164EC9"/>
    <w:rsid w:val="001668D5"/>
    <w:rsid w:val="00172207"/>
    <w:rsid w:val="00174064"/>
    <w:rsid w:val="001744BE"/>
    <w:rsid w:val="0018011B"/>
    <w:rsid w:val="0018026F"/>
    <w:rsid w:val="001839C1"/>
    <w:rsid w:val="00183B7A"/>
    <w:rsid w:val="00185AA2"/>
    <w:rsid w:val="00190ECC"/>
    <w:rsid w:val="00196BAF"/>
    <w:rsid w:val="001A4B5E"/>
    <w:rsid w:val="001A58A0"/>
    <w:rsid w:val="001A5E1C"/>
    <w:rsid w:val="001A6AAB"/>
    <w:rsid w:val="001B64A2"/>
    <w:rsid w:val="001B64D7"/>
    <w:rsid w:val="001C719D"/>
    <w:rsid w:val="001D5EB3"/>
    <w:rsid w:val="001E0709"/>
    <w:rsid w:val="001E22DF"/>
    <w:rsid w:val="001E3C55"/>
    <w:rsid w:val="001F1A37"/>
    <w:rsid w:val="001F2432"/>
    <w:rsid w:val="001F247B"/>
    <w:rsid w:val="002024E5"/>
    <w:rsid w:val="00203DC6"/>
    <w:rsid w:val="0021070F"/>
    <w:rsid w:val="002119DD"/>
    <w:rsid w:val="00212FF7"/>
    <w:rsid w:val="0021508B"/>
    <w:rsid w:val="0021566D"/>
    <w:rsid w:val="00217A6D"/>
    <w:rsid w:val="00217AF0"/>
    <w:rsid w:val="00220E73"/>
    <w:rsid w:val="0022526E"/>
    <w:rsid w:val="00225B3F"/>
    <w:rsid w:val="00230A16"/>
    <w:rsid w:val="002329F6"/>
    <w:rsid w:val="00240F2D"/>
    <w:rsid w:val="00245086"/>
    <w:rsid w:val="00250FD0"/>
    <w:rsid w:val="00253164"/>
    <w:rsid w:val="00255224"/>
    <w:rsid w:val="00256F8B"/>
    <w:rsid w:val="00262D6C"/>
    <w:rsid w:val="0027058F"/>
    <w:rsid w:val="00271845"/>
    <w:rsid w:val="00276554"/>
    <w:rsid w:val="00276629"/>
    <w:rsid w:val="00286E2F"/>
    <w:rsid w:val="00290ACF"/>
    <w:rsid w:val="002913BA"/>
    <w:rsid w:val="00293839"/>
    <w:rsid w:val="002B017A"/>
    <w:rsid w:val="002B0F01"/>
    <w:rsid w:val="002B1A92"/>
    <w:rsid w:val="002B24EC"/>
    <w:rsid w:val="002B393B"/>
    <w:rsid w:val="002B39E9"/>
    <w:rsid w:val="002C024E"/>
    <w:rsid w:val="002C0915"/>
    <w:rsid w:val="002D0ECF"/>
    <w:rsid w:val="002D12C7"/>
    <w:rsid w:val="002D490E"/>
    <w:rsid w:val="002D50F8"/>
    <w:rsid w:val="002D5808"/>
    <w:rsid w:val="002D67AC"/>
    <w:rsid w:val="002E2103"/>
    <w:rsid w:val="002E5633"/>
    <w:rsid w:val="002E6D57"/>
    <w:rsid w:val="002E7EF7"/>
    <w:rsid w:val="002F1380"/>
    <w:rsid w:val="002F3CDC"/>
    <w:rsid w:val="00306DA9"/>
    <w:rsid w:val="00306FDD"/>
    <w:rsid w:val="003124BC"/>
    <w:rsid w:val="0031461B"/>
    <w:rsid w:val="00314800"/>
    <w:rsid w:val="003152A7"/>
    <w:rsid w:val="00315D1E"/>
    <w:rsid w:val="003168BA"/>
    <w:rsid w:val="00320DB3"/>
    <w:rsid w:val="0032191E"/>
    <w:rsid w:val="00323240"/>
    <w:rsid w:val="003234D9"/>
    <w:rsid w:val="00324204"/>
    <w:rsid w:val="003254F7"/>
    <w:rsid w:val="003265E9"/>
    <w:rsid w:val="003309F0"/>
    <w:rsid w:val="00331411"/>
    <w:rsid w:val="00334374"/>
    <w:rsid w:val="00335EBE"/>
    <w:rsid w:val="00344CA9"/>
    <w:rsid w:val="00353A6F"/>
    <w:rsid w:val="003572E8"/>
    <w:rsid w:val="00361D38"/>
    <w:rsid w:val="00366010"/>
    <w:rsid w:val="00367EEA"/>
    <w:rsid w:val="00370032"/>
    <w:rsid w:val="00370D66"/>
    <w:rsid w:val="00373E8F"/>
    <w:rsid w:val="00385F75"/>
    <w:rsid w:val="003864F3"/>
    <w:rsid w:val="00390DA1"/>
    <w:rsid w:val="00393B61"/>
    <w:rsid w:val="003945DF"/>
    <w:rsid w:val="00395618"/>
    <w:rsid w:val="003A61AA"/>
    <w:rsid w:val="003A75FD"/>
    <w:rsid w:val="003B0425"/>
    <w:rsid w:val="003B4C25"/>
    <w:rsid w:val="003B57FE"/>
    <w:rsid w:val="003B5E4D"/>
    <w:rsid w:val="003B6D73"/>
    <w:rsid w:val="003C02A8"/>
    <w:rsid w:val="003C7684"/>
    <w:rsid w:val="003C7EE6"/>
    <w:rsid w:val="003D1C08"/>
    <w:rsid w:val="003D44B8"/>
    <w:rsid w:val="003E2998"/>
    <w:rsid w:val="003E2C25"/>
    <w:rsid w:val="003E3531"/>
    <w:rsid w:val="003E4FC8"/>
    <w:rsid w:val="003F3D5E"/>
    <w:rsid w:val="003F481E"/>
    <w:rsid w:val="003F482C"/>
    <w:rsid w:val="003F5228"/>
    <w:rsid w:val="003F7B8D"/>
    <w:rsid w:val="00404D3F"/>
    <w:rsid w:val="0040504E"/>
    <w:rsid w:val="004055CF"/>
    <w:rsid w:val="00412F5E"/>
    <w:rsid w:val="0041439B"/>
    <w:rsid w:val="00415FA9"/>
    <w:rsid w:val="00422BA7"/>
    <w:rsid w:val="00430211"/>
    <w:rsid w:val="00432AD4"/>
    <w:rsid w:val="004336F1"/>
    <w:rsid w:val="00437B5E"/>
    <w:rsid w:val="00437BC7"/>
    <w:rsid w:val="00442ACB"/>
    <w:rsid w:val="00443208"/>
    <w:rsid w:val="00444948"/>
    <w:rsid w:val="00453C36"/>
    <w:rsid w:val="00454912"/>
    <w:rsid w:val="0045491B"/>
    <w:rsid w:val="00454DBE"/>
    <w:rsid w:val="00460EB8"/>
    <w:rsid w:val="004626B4"/>
    <w:rsid w:val="0046528B"/>
    <w:rsid w:val="004655B6"/>
    <w:rsid w:val="0047235F"/>
    <w:rsid w:val="00476157"/>
    <w:rsid w:val="00481B1F"/>
    <w:rsid w:val="00482CAA"/>
    <w:rsid w:val="00495432"/>
    <w:rsid w:val="004955EF"/>
    <w:rsid w:val="004959FF"/>
    <w:rsid w:val="00496469"/>
    <w:rsid w:val="004A05D5"/>
    <w:rsid w:val="004A25BC"/>
    <w:rsid w:val="004A2C46"/>
    <w:rsid w:val="004A2D04"/>
    <w:rsid w:val="004A649E"/>
    <w:rsid w:val="004B18B3"/>
    <w:rsid w:val="004B1C84"/>
    <w:rsid w:val="004B68F9"/>
    <w:rsid w:val="004C6252"/>
    <w:rsid w:val="004C65AC"/>
    <w:rsid w:val="004D463E"/>
    <w:rsid w:val="004D60C1"/>
    <w:rsid w:val="004D659D"/>
    <w:rsid w:val="004E662A"/>
    <w:rsid w:val="004E666A"/>
    <w:rsid w:val="004E7297"/>
    <w:rsid w:val="004F113F"/>
    <w:rsid w:val="004F30AF"/>
    <w:rsid w:val="004F3622"/>
    <w:rsid w:val="00506EA5"/>
    <w:rsid w:val="00511615"/>
    <w:rsid w:val="00511A58"/>
    <w:rsid w:val="00515AE5"/>
    <w:rsid w:val="00521B61"/>
    <w:rsid w:val="0052347B"/>
    <w:rsid w:val="00530036"/>
    <w:rsid w:val="005307A5"/>
    <w:rsid w:val="00530C1E"/>
    <w:rsid w:val="00531D61"/>
    <w:rsid w:val="0053435C"/>
    <w:rsid w:val="005379B8"/>
    <w:rsid w:val="00537B41"/>
    <w:rsid w:val="005420AA"/>
    <w:rsid w:val="00547CF2"/>
    <w:rsid w:val="005549FC"/>
    <w:rsid w:val="0056291F"/>
    <w:rsid w:val="00564FA2"/>
    <w:rsid w:val="005668AE"/>
    <w:rsid w:val="005675A7"/>
    <w:rsid w:val="00567C40"/>
    <w:rsid w:val="00572767"/>
    <w:rsid w:val="00574D1D"/>
    <w:rsid w:val="00576056"/>
    <w:rsid w:val="005821D3"/>
    <w:rsid w:val="00583916"/>
    <w:rsid w:val="0059077A"/>
    <w:rsid w:val="005953B7"/>
    <w:rsid w:val="005A2AC6"/>
    <w:rsid w:val="005B640A"/>
    <w:rsid w:val="005B6B78"/>
    <w:rsid w:val="005D038C"/>
    <w:rsid w:val="005D3F2B"/>
    <w:rsid w:val="005D4AF3"/>
    <w:rsid w:val="005D651C"/>
    <w:rsid w:val="005D77A0"/>
    <w:rsid w:val="005E17FF"/>
    <w:rsid w:val="005E239A"/>
    <w:rsid w:val="005E36AF"/>
    <w:rsid w:val="005E7773"/>
    <w:rsid w:val="005F6B26"/>
    <w:rsid w:val="005F7884"/>
    <w:rsid w:val="006036CE"/>
    <w:rsid w:val="00614007"/>
    <w:rsid w:val="00617D63"/>
    <w:rsid w:val="006216BE"/>
    <w:rsid w:val="00623015"/>
    <w:rsid w:val="0062697A"/>
    <w:rsid w:val="00626B43"/>
    <w:rsid w:val="00626BDA"/>
    <w:rsid w:val="00627E5D"/>
    <w:rsid w:val="006306AF"/>
    <w:rsid w:val="00631ECC"/>
    <w:rsid w:val="00633686"/>
    <w:rsid w:val="00640151"/>
    <w:rsid w:val="00641DBC"/>
    <w:rsid w:val="006447D1"/>
    <w:rsid w:val="00644C27"/>
    <w:rsid w:val="006468D7"/>
    <w:rsid w:val="00646D70"/>
    <w:rsid w:val="00653150"/>
    <w:rsid w:val="006553C3"/>
    <w:rsid w:val="00655C9B"/>
    <w:rsid w:val="00655F6E"/>
    <w:rsid w:val="00656C23"/>
    <w:rsid w:val="00665EBF"/>
    <w:rsid w:val="00666F20"/>
    <w:rsid w:val="00670EB2"/>
    <w:rsid w:val="00675DF2"/>
    <w:rsid w:val="00676159"/>
    <w:rsid w:val="006763D2"/>
    <w:rsid w:val="00681C90"/>
    <w:rsid w:val="0068225E"/>
    <w:rsid w:val="006830E2"/>
    <w:rsid w:val="00687B24"/>
    <w:rsid w:val="00695A8A"/>
    <w:rsid w:val="006A4B70"/>
    <w:rsid w:val="006B25AA"/>
    <w:rsid w:val="006B2E2F"/>
    <w:rsid w:val="006B38D2"/>
    <w:rsid w:val="006B3EF0"/>
    <w:rsid w:val="006C09AD"/>
    <w:rsid w:val="006C1FFD"/>
    <w:rsid w:val="006C240B"/>
    <w:rsid w:val="006C3FF0"/>
    <w:rsid w:val="006D7705"/>
    <w:rsid w:val="006E3417"/>
    <w:rsid w:val="006E4C29"/>
    <w:rsid w:val="006E6C7E"/>
    <w:rsid w:val="006E7103"/>
    <w:rsid w:val="006F4336"/>
    <w:rsid w:val="006F5E0A"/>
    <w:rsid w:val="007015ED"/>
    <w:rsid w:val="00701B0A"/>
    <w:rsid w:val="007026D0"/>
    <w:rsid w:val="007030C4"/>
    <w:rsid w:val="0070644F"/>
    <w:rsid w:val="00707615"/>
    <w:rsid w:val="0071302C"/>
    <w:rsid w:val="00717DB1"/>
    <w:rsid w:val="0072061E"/>
    <w:rsid w:val="0072525F"/>
    <w:rsid w:val="00727A5D"/>
    <w:rsid w:val="00730D63"/>
    <w:rsid w:val="00732BA9"/>
    <w:rsid w:val="00737F52"/>
    <w:rsid w:val="00740A40"/>
    <w:rsid w:val="00742433"/>
    <w:rsid w:val="00742C7A"/>
    <w:rsid w:val="00743AAC"/>
    <w:rsid w:val="00744657"/>
    <w:rsid w:val="00747E11"/>
    <w:rsid w:val="00754EC0"/>
    <w:rsid w:val="00754F8A"/>
    <w:rsid w:val="0075522A"/>
    <w:rsid w:val="0075607A"/>
    <w:rsid w:val="00756F05"/>
    <w:rsid w:val="00761382"/>
    <w:rsid w:val="00763FEE"/>
    <w:rsid w:val="00764F0C"/>
    <w:rsid w:val="00767014"/>
    <w:rsid w:val="00767C2E"/>
    <w:rsid w:val="00767E48"/>
    <w:rsid w:val="00770A95"/>
    <w:rsid w:val="007720AB"/>
    <w:rsid w:val="00773FD6"/>
    <w:rsid w:val="00774828"/>
    <w:rsid w:val="007748C6"/>
    <w:rsid w:val="007774B4"/>
    <w:rsid w:val="007800DB"/>
    <w:rsid w:val="007816EB"/>
    <w:rsid w:val="00785EFE"/>
    <w:rsid w:val="0078692A"/>
    <w:rsid w:val="00792918"/>
    <w:rsid w:val="007B1734"/>
    <w:rsid w:val="007C00E8"/>
    <w:rsid w:val="007C3E72"/>
    <w:rsid w:val="007C4213"/>
    <w:rsid w:val="007C7E72"/>
    <w:rsid w:val="007D56C1"/>
    <w:rsid w:val="007E0A93"/>
    <w:rsid w:val="007E406A"/>
    <w:rsid w:val="007F0194"/>
    <w:rsid w:val="007F477B"/>
    <w:rsid w:val="007F5F44"/>
    <w:rsid w:val="00800F0E"/>
    <w:rsid w:val="00800FD1"/>
    <w:rsid w:val="00801442"/>
    <w:rsid w:val="0080223A"/>
    <w:rsid w:val="00802C0B"/>
    <w:rsid w:val="00803524"/>
    <w:rsid w:val="008135C6"/>
    <w:rsid w:val="00820477"/>
    <w:rsid w:val="00824040"/>
    <w:rsid w:val="00826217"/>
    <w:rsid w:val="00827E93"/>
    <w:rsid w:val="00833A02"/>
    <w:rsid w:val="0083562A"/>
    <w:rsid w:val="00836C8D"/>
    <w:rsid w:val="00837890"/>
    <w:rsid w:val="00840CCF"/>
    <w:rsid w:val="00843517"/>
    <w:rsid w:val="008443A0"/>
    <w:rsid w:val="008500AD"/>
    <w:rsid w:val="00850941"/>
    <w:rsid w:val="00850D2D"/>
    <w:rsid w:val="00854847"/>
    <w:rsid w:val="00854C74"/>
    <w:rsid w:val="00864894"/>
    <w:rsid w:val="008649A4"/>
    <w:rsid w:val="00864C50"/>
    <w:rsid w:val="00866605"/>
    <w:rsid w:val="00874BC9"/>
    <w:rsid w:val="00883FD0"/>
    <w:rsid w:val="00884A24"/>
    <w:rsid w:val="008A0674"/>
    <w:rsid w:val="008A111A"/>
    <w:rsid w:val="008A3006"/>
    <w:rsid w:val="008A7A96"/>
    <w:rsid w:val="008B33B2"/>
    <w:rsid w:val="008B406E"/>
    <w:rsid w:val="008C03D1"/>
    <w:rsid w:val="008C1545"/>
    <w:rsid w:val="008D2006"/>
    <w:rsid w:val="008D4984"/>
    <w:rsid w:val="008E760B"/>
    <w:rsid w:val="009006A5"/>
    <w:rsid w:val="00900760"/>
    <w:rsid w:val="0090301E"/>
    <w:rsid w:val="00904FF9"/>
    <w:rsid w:val="00905779"/>
    <w:rsid w:val="00910636"/>
    <w:rsid w:val="0091189A"/>
    <w:rsid w:val="0091278A"/>
    <w:rsid w:val="00912EED"/>
    <w:rsid w:val="009143B6"/>
    <w:rsid w:val="00915B2D"/>
    <w:rsid w:val="00923D1A"/>
    <w:rsid w:val="0092468D"/>
    <w:rsid w:val="00927568"/>
    <w:rsid w:val="0093093B"/>
    <w:rsid w:val="0093186D"/>
    <w:rsid w:val="00931BCC"/>
    <w:rsid w:val="00941290"/>
    <w:rsid w:val="0094159A"/>
    <w:rsid w:val="00942156"/>
    <w:rsid w:val="009424A7"/>
    <w:rsid w:val="00942F7A"/>
    <w:rsid w:val="009469AF"/>
    <w:rsid w:val="00957D62"/>
    <w:rsid w:val="0096038D"/>
    <w:rsid w:val="009647ED"/>
    <w:rsid w:val="00967520"/>
    <w:rsid w:val="00967CD1"/>
    <w:rsid w:val="00970640"/>
    <w:rsid w:val="00970A13"/>
    <w:rsid w:val="00972A96"/>
    <w:rsid w:val="00972D1E"/>
    <w:rsid w:val="0097670E"/>
    <w:rsid w:val="00980EEE"/>
    <w:rsid w:val="00983687"/>
    <w:rsid w:val="009954C0"/>
    <w:rsid w:val="009A700A"/>
    <w:rsid w:val="009B14C2"/>
    <w:rsid w:val="009B24B7"/>
    <w:rsid w:val="009B3E9B"/>
    <w:rsid w:val="009B65C2"/>
    <w:rsid w:val="009B7711"/>
    <w:rsid w:val="009C17C3"/>
    <w:rsid w:val="009D1F9C"/>
    <w:rsid w:val="009D2340"/>
    <w:rsid w:val="009E2A32"/>
    <w:rsid w:val="009E46AD"/>
    <w:rsid w:val="009E5E20"/>
    <w:rsid w:val="009E5FD2"/>
    <w:rsid w:val="009E799F"/>
    <w:rsid w:val="009F1DE6"/>
    <w:rsid w:val="009F2A43"/>
    <w:rsid w:val="009F34E9"/>
    <w:rsid w:val="009F54D5"/>
    <w:rsid w:val="009F5649"/>
    <w:rsid w:val="00A04728"/>
    <w:rsid w:val="00A04A29"/>
    <w:rsid w:val="00A057BB"/>
    <w:rsid w:val="00A0613A"/>
    <w:rsid w:val="00A12570"/>
    <w:rsid w:val="00A143AD"/>
    <w:rsid w:val="00A2272F"/>
    <w:rsid w:val="00A26F77"/>
    <w:rsid w:val="00A4006B"/>
    <w:rsid w:val="00A40C8E"/>
    <w:rsid w:val="00A41D04"/>
    <w:rsid w:val="00A516C1"/>
    <w:rsid w:val="00A561A3"/>
    <w:rsid w:val="00A5630A"/>
    <w:rsid w:val="00A64D60"/>
    <w:rsid w:val="00A64EB3"/>
    <w:rsid w:val="00A84F86"/>
    <w:rsid w:val="00A8685B"/>
    <w:rsid w:val="00A915A2"/>
    <w:rsid w:val="00AA4AFC"/>
    <w:rsid w:val="00AA5746"/>
    <w:rsid w:val="00AA63CA"/>
    <w:rsid w:val="00AA654B"/>
    <w:rsid w:val="00AA6D4B"/>
    <w:rsid w:val="00AB2A2B"/>
    <w:rsid w:val="00AB2FCE"/>
    <w:rsid w:val="00AB42BC"/>
    <w:rsid w:val="00AB7A84"/>
    <w:rsid w:val="00AC1A84"/>
    <w:rsid w:val="00AC2FD0"/>
    <w:rsid w:val="00AD2D31"/>
    <w:rsid w:val="00AD61E7"/>
    <w:rsid w:val="00AE34BA"/>
    <w:rsid w:val="00AE4963"/>
    <w:rsid w:val="00AF0D3D"/>
    <w:rsid w:val="00AF24A8"/>
    <w:rsid w:val="00AF269E"/>
    <w:rsid w:val="00AF49C2"/>
    <w:rsid w:val="00AF53F9"/>
    <w:rsid w:val="00AF6559"/>
    <w:rsid w:val="00AF7318"/>
    <w:rsid w:val="00B01417"/>
    <w:rsid w:val="00B07FBD"/>
    <w:rsid w:val="00B105A9"/>
    <w:rsid w:val="00B10BBF"/>
    <w:rsid w:val="00B117F4"/>
    <w:rsid w:val="00B12BA7"/>
    <w:rsid w:val="00B15AD0"/>
    <w:rsid w:val="00B16B55"/>
    <w:rsid w:val="00B16C2A"/>
    <w:rsid w:val="00B178E6"/>
    <w:rsid w:val="00B44B69"/>
    <w:rsid w:val="00B461F2"/>
    <w:rsid w:val="00B47AFB"/>
    <w:rsid w:val="00B517C1"/>
    <w:rsid w:val="00B56D77"/>
    <w:rsid w:val="00B61596"/>
    <w:rsid w:val="00B62169"/>
    <w:rsid w:val="00B62A03"/>
    <w:rsid w:val="00B65308"/>
    <w:rsid w:val="00B663CE"/>
    <w:rsid w:val="00B72677"/>
    <w:rsid w:val="00B75B75"/>
    <w:rsid w:val="00B8035D"/>
    <w:rsid w:val="00B834D3"/>
    <w:rsid w:val="00B843B2"/>
    <w:rsid w:val="00B8588F"/>
    <w:rsid w:val="00B87EF3"/>
    <w:rsid w:val="00B90EF6"/>
    <w:rsid w:val="00B92713"/>
    <w:rsid w:val="00B9522C"/>
    <w:rsid w:val="00BA10FE"/>
    <w:rsid w:val="00BA2870"/>
    <w:rsid w:val="00BC5212"/>
    <w:rsid w:val="00BD0648"/>
    <w:rsid w:val="00BD4992"/>
    <w:rsid w:val="00BD4D06"/>
    <w:rsid w:val="00BD65FE"/>
    <w:rsid w:val="00BE3C54"/>
    <w:rsid w:val="00BE4E75"/>
    <w:rsid w:val="00BE6508"/>
    <w:rsid w:val="00BE6F96"/>
    <w:rsid w:val="00BE7019"/>
    <w:rsid w:val="00BF3771"/>
    <w:rsid w:val="00BF4555"/>
    <w:rsid w:val="00BF5911"/>
    <w:rsid w:val="00BF734A"/>
    <w:rsid w:val="00BF7E2A"/>
    <w:rsid w:val="00C0097F"/>
    <w:rsid w:val="00C05241"/>
    <w:rsid w:val="00C15FAB"/>
    <w:rsid w:val="00C163EC"/>
    <w:rsid w:val="00C244CF"/>
    <w:rsid w:val="00C245CB"/>
    <w:rsid w:val="00C25DD4"/>
    <w:rsid w:val="00C356E9"/>
    <w:rsid w:val="00C416F0"/>
    <w:rsid w:val="00C4646D"/>
    <w:rsid w:val="00C47175"/>
    <w:rsid w:val="00C52820"/>
    <w:rsid w:val="00C52FA0"/>
    <w:rsid w:val="00C545A2"/>
    <w:rsid w:val="00C62156"/>
    <w:rsid w:val="00C6293B"/>
    <w:rsid w:val="00C81E27"/>
    <w:rsid w:val="00C82CF2"/>
    <w:rsid w:val="00C83F3C"/>
    <w:rsid w:val="00C84048"/>
    <w:rsid w:val="00C843A9"/>
    <w:rsid w:val="00C87DC4"/>
    <w:rsid w:val="00C95508"/>
    <w:rsid w:val="00CA05E5"/>
    <w:rsid w:val="00CA3303"/>
    <w:rsid w:val="00CB0E40"/>
    <w:rsid w:val="00CB46D0"/>
    <w:rsid w:val="00CB7788"/>
    <w:rsid w:val="00CC5F5B"/>
    <w:rsid w:val="00CD2330"/>
    <w:rsid w:val="00CD6448"/>
    <w:rsid w:val="00CD6D7C"/>
    <w:rsid w:val="00CE33BC"/>
    <w:rsid w:val="00CE55A1"/>
    <w:rsid w:val="00CF1363"/>
    <w:rsid w:val="00CF29C3"/>
    <w:rsid w:val="00D00847"/>
    <w:rsid w:val="00D0264A"/>
    <w:rsid w:val="00D03E4B"/>
    <w:rsid w:val="00D050CA"/>
    <w:rsid w:val="00D0600B"/>
    <w:rsid w:val="00D07397"/>
    <w:rsid w:val="00D07CF6"/>
    <w:rsid w:val="00D11EDA"/>
    <w:rsid w:val="00D2273D"/>
    <w:rsid w:val="00D22876"/>
    <w:rsid w:val="00D23654"/>
    <w:rsid w:val="00D26FEA"/>
    <w:rsid w:val="00D305B9"/>
    <w:rsid w:val="00D30FDE"/>
    <w:rsid w:val="00D31FBC"/>
    <w:rsid w:val="00D3376C"/>
    <w:rsid w:val="00D33AB4"/>
    <w:rsid w:val="00D342FF"/>
    <w:rsid w:val="00D34A10"/>
    <w:rsid w:val="00D376A7"/>
    <w:rsid w:val="00D37904"/>
    <w:rsid w:val="00D40EB9"/>
    <w:rsid w:val="00D44378"/>
    <w:rsid w:val="00D46D4E"/>
    <w:rsid w:val="00D472AD"/>
    <w:rsid w:val="00D657E9"/>
    <w:rsid w:val="00D70450"/>
    <w:rsid w:val="00D745B1"/>
    <w:rsid w:val="00D76B4E"/>
    <w:rsid w:val="00D771C0"/>
    <w:rsid w:val="00D87021"/>
    <w:rsid w:val="00D87FB8"/>
    <w:rsid w:val="00D908BB"/>
    <w:rsid w:val="00D93DAD"/>
    <w:rsid w:val="00D95D20"/>
    <w:rsid w:val="00DA2C9F"/>
    <w:rsid w:val="00DA3895"/>
    <w:rsid w:val="00DA5747"/>
    <w:rsid w:val="00DA5AF2"/>
    <w:rsid w:val="00DB00B9"/>
    <w:rsid w:val="00DB16F8"/>
    <w:rsid w:val="00DB1832"/>
    <w:rsid w:val="00DB350A"/>
    <w:rsid w:val="00DB6C91"/>
    <w:rsid w:val="00DB6EF9"/>
    <w:rsid w:val="00DC15B6"/>
    <w:rsid w:val="00DC69DD"/>
    <w:rsid w:val="00DD0399"/>
    <w:rsid w:val="00DD18C6"/>
    <w:rsid w:val="00DD6351"/>
    <w:rsid w:val="00DD7E7C"/>
    <w:rsid w:val="00DE4107"/>
    <w:rsid w:val="00DE4F1C"/>
    <w:rsid w:val="00DE6C63"/>
    <w:rsid w:val="00DF1764"/>
    <w:rsid w:val="00DF2E6D"/>
    <w:rsid w:val="00DF2FE7"/>
    <w:rsid w:val="00DF333F"/>
    <w:rsid w:val="00DF7CE2"/>
    <w:rsid w:val="00E00429"/>
    <w:rsid w:val="00E04503"/>
    <w:rsid w:val="00E04B40"/>
    <w:rsid w:val="00E05B94"/>
    <w:rsid w:val="00E13284"/>
    <w:rsid w:val="00E149A1"/>
    <w:rsid w:val="00E258DF"/>
    <w:rsid w:val="00E2642B"/>
    <w:rsid w:val="00E26E80"/>
    <w:rsid w:val="00E31A04"/>
    <w:rsid w:val="00E337F8"/>
    <w:rsid w:val="00E3413F"/>
    <w:rsid w:val="00E34C39"/>
    <w:rsid w:val="00E36D17"/>
    <w:rsid w:val="00E43435"/>
    <w:rsid w:val="00E43D34"/>
    <w:rsid w:val="00E450E9"/>
    <w:rsid w:val="00E45A70"/>
    <w:rsid w:val="00E462F6"/>
    <w:rsid w:val="00E560AF"/>
    <w:rsid w:val="00E57D99"/>
    <w:rsid w:val="00E57EFF"/>
    <w:rsid w:val="00E61F0F"/>
    <w:rsid w:val="00E6417B"/>
    <w:rsid w:val="00E64405"/>
    <w:rsid w:val="00E65E86"/>
    <w:rsid w:val="00E71079"/>
    <w:rsid w:val="00E7112B"/>
    <w:rsid w:val="00E71C19"/>
    <w:rsid w:val="00E734EF"/>
    <w:rsid w:val="00E73A72"/>
    <w:rsid w:val="00E76220"/>
    <w:rsid w:val="00E778E9"/>
    <w:rsid w:val="00E80637"/>
    <w:rsid w:val="00E81CE8"/>
    <w:rsid w:val="00E8268B"/>
    <w:rsid w:val="00E841EF"/>
    <w:rsid w:val="00E8457F"/>
    <w:rsid w:val="00E858A2"/>
    <w:rsid w:val="00E921FD"/>
    <w:rsid w:val="00E9682A"/>
    <w:rsid w:val="00EA0234"/>
    <w:rsid w:val="00EA4EFD"/>
    <w:rsid w:val="00EA7B0A"/>
    <w:rsid w:val="00EB4F4F"/>
    <w:rsid w:val="00EB674F"/>
    <w:rsid w:val="00EC67C4"/>
    <w:rsid w:val="00EC7D56"/>
    <w:rsid w:val="00ED1BB8"/>
    <w:rsid w:val="00ED360A"/>
    <w:rsid w:val="00EE0827"/>
    <w:rsid w:val="00EE1E85"/>
    <w:rsid w:val="00EE28BE"/>
    <w:rsid w:val="00EE39AF"/>
    <w:rsid w:val="00EE76AF"/>
    <w:rsid w:val="00EF2B01"/>
    <w:rsid w:val="00EF5792"/>
    <w:rsid w:val="00EF7292"/>
    <w:rsid w:val="00EF7612"/>
    <w:rsid w:val="00F0257D"/>
    <w:rsid w:val="00F04889"/>
    <w:rsid w:val="00F07D41"/>
    <w:rsid w:val="00F10806"/>
    <w:rsid w:val="00F12180"/>
    <w:rsid w:val="00F13D66"/>
    <w:rsid w:val="00F159C9"/>
    <w:rsid w:val="00F15F50"/>
    <w:rsid w:val="00F226C1"/>
    <w:rsid w:val="00F30312"/>
    <w:rsid w:val="00F328A7"/>
    <w:rsid w:val="00F33F09"/>
    <w:rsid w:val="00F34ABE"/>
    <w:rsid w:val="00F4097C"/>
    <w:rsid w:val="00F43307"/>
    <w:rsid w:val="00F50E97"/>
    <w:rsid w:val="00F512AD"/>
    <w:rsid w:val="00F5513F"/>
    <w:rsid w:val="00F601AD"/>
    <w:rsid w:val="00F62B36"/>
    <w:rsid w:val="00F64E59"/>
    <w:rsid w:val="00F6642E"/>
    <w:rsid w:val="00F6696F"/>
    <w:rsid w:val="00F670C5"/>
    <w:rsid w:val="00F71AFF"/>
    <w:rsid w:val="00F72185"/>
    <w:rsid w:val="00F74CE2"/>
    <w:rsid w:val="00F7525E"/>
    <w:rsid w:val="00F77A54"/>
    <w:rsid w:val="00F77B26"/>
    <w:rsid w:val="00F87A96"/>
    <w:rsid w:val="00F946A1"/>
    <w:rsid w:val="00F966B2"/>
    <w:rsid w:val="00F96BC4"/>
    <w:rsid w:val="00F96F8C"/>
    <w:rsid w:val="00FA03C0"/>
    <w:rsid w:val="00FA23E9"/>
    <w:rsid w:val="00FB44EB"/>
    <w:rsid w:val="00FB4A77"/>
    <w:rsid w:val="00FB4B50"/>
    <w:rsid w:val="00FB5E77"/>
    <w:rsid w:val="00FB6EE1"/>
    <w:rsid w:val="00FC0CA4"/>
    <w:rsid w:val="00FC12CA"/>
    <w:rsid w:val="00FC4344"/>
    <w:rsid w:val="00FC54D7"/>
    <w:rsid w:val="00FC73E5"/>
    <w:rsid w:val="00FD0BEA"/>
    <w:rsid w:val="00FE08BB"/>
    <w:rsid w:val="00FE2E49"/>
    <w:rsid w:val="00FE4C5F"/>
    <w:rsid w:val="00FE6A97"/>
    <w:rsid w:val="00FF06D4"/>
    <w:rsid w:val="00FF0CE2"/>
    <w:rsid w:val="00F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B7BF49F"/>
  <w15:docId w15:val="{597E8227-A322-4F8C-8494-F0E34614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3F2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D7199"/>
    <w:pPr>
      <w:keepNext/>
      <w:autoSpaceDE w:val="0"/>
      <w:autoSpaceDN w:val="0"/>
      <w:adjustRightInd w:val="0"/>
      <w:spacing w:before="120" w:line="240" w:lineRule="atLeast"/>
      <w:outlineLvl w:val="0"/>
    </w:pPr>
    <w:rPr>
      <w:rFonts w:ascii="Arial" w:hAnsi="Arial"/>
      <w:b/>
      <w:bCs/>
      <w:color w:val="000000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D3F2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D7199"/>
    <w:rPr>
      <w:rFonts w:ascii="Arial" w:hAnsi="Arial" w:cs="Arial"/>
      <w:b/>
      <w:bCs/>
      <w:color w:val="000000"/>
      <w:sz w:val="24"/>
      <w:u w:val="single"/>
      <w:lang w:val="en-US" w:eastAsia="en-US"/>
    </w:rPr>
  </w:style>
  <w:style w:type="paragraph" w:customStyle="1" w:styleId="xxmsonormal">
    <w:name w:val="x_x_msonormal"/>
    <w:basedOn w:val="Normal"/>
    <w:rsid w:val="00E778E9"/>
    <w:rPr>
      <w:rFonts w:ascii="Calibri" w:eastAsiaTheme="minorHAnsi" w:hAnsi="Calibri" w:cs="Calibri"/>
      <w:sz w:val="22"/>
      <w:szCs w:val="22"/>
      <w:lang w:eastAsia="en-GB"/>
    </w:rPr>
  </w:style>
  <w:style w:type="character" w:customStyle="1" w:styleId="legds2">
    <w:name w:val="legds2"/>
    <w:basedOn w:val="DefaultParagraphFont"/>
    <w:rsid w:val="00EA7B0A"/>
    <w:rPr>
      <w:vanish w:val="0"/>
      <w:webHidden w:val="0"/>
      <w:specVanish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EA7B0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3517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50F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50F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50FD0"/>
    <w:rPr>
      <w:rFonts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50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50FD0"/>
    <w:rPr>
      <w:rFonts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rmationRequest@hse.gov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co.org.uk/" TargetMode="External"/><Relationship Id="rId5" Type="http://schemas.openxmlformats.org/officeDocument/2006/relationships/styles" Target="styles.xml"/><Relationship Id="rId10" Type="http://schemas.openxmlformats.org/officeDocument/2006/relationships/hyperlink" Target="mailto:casework@ICO.ORG.UK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ndrewmoretta@live.co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247CE5AE9A9418E624CC42CE0B675" ma:contentTypeVersion="6" ma:contentTypeDescription="Create a new document." ma:contentTypeScope="" ma:versionID="379baa5b0da7153a31b47e329ddee853">
  <xsd:schema xmlns:xsd="http://www.w3.org/2001/XMLSchema" xmlns:xs="http://www.w3.org/2001/XMLSchema" xmlns:p="http://schemas.microsoft.com/office/2006/metadata/properties" xmlns:ns2="b4a4b4ab-f493-4003-8bda-7d6e8793fd2b" xmlns:ns3="8780003e-76ec-431a-9732-ebb1c3036b05" targetNamespace="http://schemas.microsoft.com/office/2006/metadata/properties" ma:root="true" ma:fieldsID="e02aea585d95f42d73feac7e393adab7" ns2:_="" ns3:_="">
    <xsd:import namespace="b4a4b4ab-f493-4003-8bda-7d6e8793fd2b"/>
    <xsd:import namespace="8780003e-76ec-431a-9732-ebb1c3036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a4b4ab-f493-4003-8bda-7d6e8793fd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0003e-76ec-431a-9732-ebb1c3036b0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F60177-296D-48AB-9A18-C684160EF5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F851C0-B383-443A-9B8D-90B854EC8B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09E67-34B5-4C65-8EE1-C56614809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a4b4ab-f493-4003-8bda-7d6e8793fd2b"/>
    <ds:schemaRef ds:uri="8780003e-76ec-431a-9732-ebb1c3036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Refine or clarify FOI request</vt:lpstr>
    </vt:vector>
  </TitlesOfParts>
  <Company>Health and Safety Executive</Company>
  <LinksUpToDate>false</LinksUpToDate>
  <CharactersWithSpaces>5316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http://www.hse.gov.uk/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Refine or clarify FOI request</dc:title>
  <dc:subject/>
  <dc:creator>Name</dc:creator>
  <cp:keywords/>
  <dc:description/>
  <cp:lastModifiedBy>Andrew Moretta</cp:lastModifiedBy>
  <cp:revision>2</cp:revision>
  <cp:lastPrinted>2019-10-14T14:39:00Z</cp:lastPrinted>
  <dcterms:created xsi:type="dcterms:W3CDTF">2022-06-11T10:19:00Z</dcterms:created>
  <dcterms:modified xsi:type="dcterms:W3CDTF">2022-06-11T10:19:00Z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0x0101000FA247CE5AE9A9418E624CC42CE0B675</vt:lpwstr>
  </property>
</Properties>
</file>