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EF11E" w14:textId="5DDCE2B5" w:rsidR="00D51C54" w:rsidRDefault="00D51C54" w:rsidP="00D51C54">
      <w:pPr>
        <w:rPr>
          <w:rFonts w:ascii="Perpetua" w:hAnsi="Perpetua"/>
          <w:sz w:val="26"/>
          <w:szCs w:val="26"/>
        </w:rPr>
      </w:pPr>
    </w:p>
    <w:p w14:paraId="7DF21038" w14:textId="4A6525B6" w:rsidR="00D51C54" w:rsidRDefault="00D51C54" w:rsidP="00D51C54">
      <w:pPr>
        <w:rPr>
          <w:rFonts w:ascii="Perpetua" w:hAnsi="Perpetua"/>
          <w:sz w:val="26"/>
          <w:szCs w:val="26"/>
        </w:rPr>
      </w:pPr>
    </w:p>
    <w:p w14:paraId="25648A37" w14:textId="687162DF" w:rsidR="00D51C54" w:rsidRDefault="00D51C54" w:rsidP="00D51C54">
      <w:pPr>
        <w:rPr>
          <w:rFonts w:ascii="Perpetua" w:hAnsi="Perpetua"/>
          <w:sz w:val="26"/>
          <w:szCs w:val="26"/>
        </w:rPr>
      </w:pPr>
    </w:p>
    <w:p w14:paraId="60EAEC56" w14:textId="77777777" w:rsidR="00D51C54" w:rsidRDefault="00D51C54" w:rsidP="00D51C54">
      <w:pPr>
        <w:rPr>
          <w:rFonts w:ascii="Perpetua" w:hAnsi="Perpetua"/>
          <w:sz w:val="26"/>
          <w:szCs w:val="26"/>
        </w:rPr>
      </w:pPr>
    </w:p>
    <w:p w14:paraId="1824AB99" w14:textId="77777777" w:rsidR="00D51C54" w:rsidRDefault="00D51C54" w:rsidP="00D51C54">
      <w:pPr>
        <w:rPr>
          <w:rFonts w:ascii="Perpetua" w:hAnsi="Perpetua"/>
          <w:sz w:val="26"/>
          <w:szCs w:val="26"/>
        </w:rPr>
      </w:pPr>
      <w:r>
        <w:rPr>
          <w:rFonts w:ascii="Perpetua" w:hAnsi="Perpetua"/>
          <w:sz w:val="26"/>
          <w:szCs w:val="26"/>
        </w:rPr>
        <w:t>13</w:t>
      </w:r>
      <w:r w:rsidRPr="00572BB2">
        <w:rPr>
          <w:rFonts w:ascii="Perpetua" w:hAnsi="Perpetua"/>
          <w:sz w:val="26"/>
          <w:szCs w:val="26"/>
          <w:vertAlign w:val="superscript"/>
        </w:rPr>
        <w:t>th</w:t>
      </w:r>
      <w:r>
        <w:rPr>
          <w:rFonts w:ascii="Perpetua" w:hAnsi="Perpetua"/>
          <w:sz w:val="26"/>
          <w:szCs w:val="26"/>
        </w:rPr>
        <w:t xml:space="preserve"> June 2021</w:t>
      </w:r>
    </w:p>
    <w:p w14:paraId="51D7B9B0" w14:textId="77777777" w:rsidR="00D51C54" w:rsidRDefault="00D51C54" w:rsidP="00D51C54">
      <w:pPr>
        <w:rPr>
          <w:rFonts w:ascii="Perpetua" w:hAnsi="Perpetua"/>
          <w:sz w:val="26"/>
          <w:szCs w:val="26"/>
        </w:rPr>
      </w:pPr>
    </w:p>
    <w:p w14:paraId="5BFB879D" w14:textId="77777777" w:rsidR="00D51C54" w:rsidRDefault="00D51C54" w:rsidP="00D51C54">
      <w:pPr>
        <w:rPr>
          <w:rFonts w:ascii="Perpetua" w:hAnsi="Perpetua"/>
          <w:sz w:val="26"/>
          <w:szCs w:val="26"/>
        </w:rPr>
      </w:pPr>
      <w:r>
        <w:rPr>
          <w:rFonts w:ascii="Perpetua" w:hAnsi="Perpetua"/>
          <w:sz w:val="26"/>
          <w:szCs w:val="26"/>
        </w:rPr>
        <w:t>Economic and Social Research Council</w:t>
      </w:r>
    </w:p>
    <w:p w14:paraId="223F01D7" w14:textId="77777777" w:rsidR="0082204C" w:rsidRDefault="00D51C54" w:rsidP="00D51C54">
      <w:pPr>
        <w:rPr>
          <w:rFonts w:ascii="Perpetua" w:hAnsi="Perpetua"/>
          <w:sz w:val="26"/>
          <w:szCs w:val="26"/>
        </w:rPr>
      </w:pPr>
      <w:r>
        <w:rPr>
          <w:rFonts w:ascii="Perpetua" w:hAnsi="Perpetua"/>
          <w:sz w:val="26"/>
          <w:szCs w:val="26"/>
        </w:rPr>
        <w:t>Polaris House</w:t>
      </w:r>
    </w:p>
    <w:p w14:paraId="5B8E7F21" w14:textId="1B3D85B4" w:rsidR="00D51C54" w:rsidRDefault="00D51C54" w:rsidP="00D51C54">
      <w:pPr>
        <w:rPr>
          <w:rFonts w:ascii="Perpetua" w:hAnsi="Perpetua"/>
          <w:sz w:val="26"/>
          <w:szCs w:val="26"/>
        </w:rPr>
      </w:pPr>
      <w:r>
        <w:rPr>
          <w:rFonts w:ascii="Perpetua" w:hAnsi="Perpetua"/>
          <w:sz w:val="26"/>
          <w:szCs w:val="26"/>
        </w:rPr>
        <w:t>North Star Avenue</w:t>
      </w:r>
    </w:p>
    <w:p w14:paraId="04B000D0" w14:textId="77777777" w:rsidR="00D51C54" w:rsidRDefault="00D51C54" w:rsidP="00D51C54">
      <w:pPr>
        <w:rPr>
          <w:rFonts w:ascii="Perpetua" w:hAnsi="Perpetua"/>
          <w:sz w:val="26"/>
          <w:szCs w:val="26"/>
        </w:rPr>
      </w:pPr>
      <w:r>
        <w:rPr>
          <w:rFonts w:ascii="Perpetua" w:hAnsi="Perpetua"/>
          <w:sz w:val="26"/>
          <w:szCs w:val="26"/>
        </w:rPr>
        <w:t>Swindon</w:t>
      </w:r>
    </w:p>
    <w:p w14:paraId="6F1BEDA6" w14:textId="77777777" w:rsidR="00D51C54" w:rsidRDefault="00D51C54" w:rsidP="00D51C54">
      <w:pPr>
        <w:rPr>
          <w:rFonts w:ascii="Perpetua" w:hAnsi="Perpetua"/>
          <w:sz w:val="26"/>
          <w:szCs w:val="26"/>
        </w:rPr>
      </w:pPr>
      <w:r>
        <w:rPr>
          <w:rFonts w:ascii="Perpetua" w:hAnsi="Perpetua"/>
          <w:sz w:val="26"/>
          <w:szCs w:val="26"/>
        </w:rPr>
        <w:t>SN21UJ</w:t>
      </w:r>
    </w:p>
    <w:p w14:paraId="1D78DB17" w14:textId="77777777" w:rsidR="00D51C54" w:rsidRDefault="00D51C54" w:rsidP="00D51C54">
      <w:pPr>
        <w:rPr>
          <w:rFonts w:ascii="Perpetua" w:hAnsi="Perpetua"/>
          <w:sz w:val="26"/>
          <w:szCs w:val="26"/>
        </w:rPr>
      </w:pPr>
    </w:p>
    <w:p w14:paraId="4079B67B" w14:textId="77777777" w:rsidR="00D51C54" w:rsidRDefault="00D51C54" w:rsidP="00D51C54">
      <w:pPr>
        <w:rPr>
          <w:rFonts w:ascii="Perpetua" w:hAnsi="Perpetua"/>
          <w:sz w:val="26"/>
          <w:szCs w:val="26"/>
        </w:rPr>
      </w:pPr>
    </w:p>
    <w:p w14:paraId="185A5E35" w14:textId="77777777" w:rsidR="00D51C54" w:rsidRPr="00F811C8" w:rsidRDefault="00D51C54" w:rsidP="00D51C54">
      <w:pPr>
        <w:rPr>
          <w:rFonts w:ascii="Perpetua" w:hAnsi="Perpetua"/>
          <w:sz w:val="26"/>
          <w:szCs w:val="26"/>
        </w:rPr>
      </w:pPr>
      <w:r w:rsidRPr="00F811C8">
        <w:rPr>
          <w:rFonts w:ascii="Perpetua" w:hAnsi="Perpetua"/>
          <w:sz w:val="26"/>
          <w:szCs w:val="26"/>
        </w:rPr>
        <w:t xml:space="preserve">Dear </w:t>
      </w:r>
      <w:r>
        <w:rPr>
          <w:rFonts w:ascii="Perpetua" w:hAnsi="Perpetua"/>
          <w:sz w:val="26"/>
          <w:szCs w:val="26"/>
        </w:rPr>
        <w:t>ESRC</w:t>
      </w:r>
      <w:r w:rsidRPr="00F811C8">
        <w:rPr>
          <w:rFonts w:ascii="Perpetua" w:hAnsi="Perpetua"/>
          <w:sz w:val="26"/>
          <w:szCs w:val="26"/>
        </w:rPr>
        <w:t>,</w:t>
      </w:r>
    </w:p>
    <w:p w14:paraId="3189FF32" w14:textId="77777777" w:rsidR="00D51C54" w:rsidRDefault="00D51C54" w:rsidP="00D51C54">
      <w:pPr>
        <w:pStyle w:val="CommentText"/>
        <w:spacing w:after="0"/>
        <w:rPr>
          <w:rFonts w:ascii="Perpetua" w:hAnsi="Perpetua"/>
          <w:sz w:val="26"/>
          <w:szCs w:val="26"/>
        </w:rPr>
      </w:pPr>
    </w:p>
    <w:p w14:paraId="7D11D30F" w14:textId="77777777" w:rsidR="00D51C54" w:rsidRDefault="00D51C54" w:rsidP="00D51C54">
      <w:pPr>
        <w:pStyle w:val="CommentText"/>
        <w:spacing w:after="0"/>
        <w:rPr>
          <w:rFonts w:ascii="Perpetua" w:hAnsi="Perpetua"/>
          <w:sz w:val="26"/>
          <w:szCs w:val="26"/>
        </w:rPr>
      </w:pPr>
    </w:p>
    <w:p w14:paraId="16E423BE" w14:textId="53A9029A" w:rsidR="00D51C54" w:rsidRDefault="00CA6113" w:rsidP="00D51C54">
      <w:pPr>
        <w:pStyle w:val="CommentText"/>
        <w:spacing w:after="0"/>
        <w:rPr>
          <w:rFonts w:ascii="Perpetua" w:hAnsi="Perpetua" w:cs="Arial"/>
          <w:sz w:val="26"/>
          <w:szCs w:val="26"/>
        </w:rPr>
      </w:pPr>
      <w:r w:rsidRPr="00F811C8">
        <w:rPr>
          <w:rFonts w:ascii="Perpetua" w:hAnsi="Perpetua"/>
          <w:sz w:val="26"/>
          <w:szCs w:val="26"/>
        </w:rPr>
        <w:t>The </w:t>
      </w:r>
      <w:r w:rsidRPr="00F811C8">
        <w:rPr>
          <w:rFonts w:ascii="Perpetua" w:hAnsi="Perpetua"/>
          <w:i/>
          <w:iCs/>
          <w:sz w:val="26"/>
          <w:szCs w:val="26"/>
        </w:rPr>
        <w:t>Limiting Virus Transmission during Sporting Mega Event</w:t>
      </w:r>
      <w:r w:rsidRPr="00F811C8">
        <w:rPr>
          <w:rFonts w:ascii="Perpetua" w:hAnsi="Perpetua"/>
          <w:sz w:val="26"/>
          <w:szCs w:val="26"/>
        </w:rPr>
        <w:t xml:space="preserve"> project aims to analyse, inform, and evaluate the COVID-19 mitigation measures at EURO 2020.</w:t>
      </w:r>
      <w:r w:rsidR="000F0685" w:rsidRPr="000F0685">
        <w:rPr>
          <w:rFonts w:ascii="Perpetua" w:hAnsi="Perpetua"/>
          <w:sz w:val="26"/>
          <w:szCs w:val="26"/>
        </w:rPr>
        <w:t xml:space="preserve"> </w:t>
      </w:r>
      <w:r w:rsidR="000F0685" w:rsidRPr="00F811C8">
        <w:rPr>
          <w:rFonts w:ascii="Perpetua" w:hAnsi="Perpetua"/>
          <w:sz w:val="26"/>
          <w:szCs w:val="26"/>
        </w:rPr>
        <w:t xml:space="preserve">We </w:t>
      </w:r>
      <w:r w:rsidR="000F0685">
        <w:rPr>
          <w:rFonts w:ascii="Perpetua" w:hAnsi="Perpetua"/>
          <w:sz w:val="26"/>
          <w:szCs w:val="26"/>
        </w:rPr>
        <w:t>have an update on the project progress from</w:t>
      </w:r>
      <w:r w:rsidR="000F0685" w:rsidRPr="00F811C8">
        <w:rPr>
          <w:rFonts w:ascii="Perpetua" w:hAnsi="Perpetua"/>
          <w:sz w:val="26"/>
          <w:szCs w:val="26"/>
        </w:rPr>
        <w:t xml:space="preserve"> fans</w:t>
      </w:r>
      <w:r w:rsidR="000F0685">
        <w:rPr>
          <w:rFonts w:ascii="Perpetua" w:hAnsi="Perpetua"/>
          <w:sz w:val="26"/>
          <w:szCs w:val="26"/>
        </w:rPr>
        <w:t xml:space="preserve"> who </w:t>
      </w:r>
      <w:r w:rsidR="000F0685" w:rsidRPr="00F811C8">
        <w:rPr>
          <w:rFonts w:ascii="Perpetua" w:hAnsi="Perpetua"/>
          <w:sz w:val="26"/>
          <w:szCs w:val="26"/>
        </w:rPr>
        <w:t>attend</w:t>
      </w:r>
      <w:r w:rsidR="000F0685">
        <w:rPr>
          <w:rFonts w:ascii="Perpetua" w:hAnsi="Perpetua"/>
          <w:sz w:val="26"/>
          <w:szCs w:val="26"/>
        </w:rPr>
        <w:t>ed</w:t>
      </w:r>
      <w:r w:rsidR="000F0685" w:rsidRPr="00F811C8">
        <w:rPr>
          <w:rFonts w:ascii="Perpetua" w:hAnsi="Perpetua"/>
          <w:sz w:val="26"/>
          <w:szCs w:val="26"/>
        </w:rPr>
        <w:t xml:space="preserve"> matches </w:t>
      </w:r>
      <w:r w:rsidR="000F0685">
        <w:rPr>
          <w:rFonts w:ascii="Perpetua" w:hAnsi="Perpetua"/>
          <w:sz w:val="26"/>
          <w:szCs w:val="26"/>
        </w:rPr>
        <w:t>as observers (11 fans, 3</w:t>
      </w:r>
      <w:r w:rsidR="000F0685">
        <w:rPr>
          <w:rFonts w:ascii="Perpetua" w:hAnsi="Perpetua"/>
          <w:sz w:val="26"/>
          <w:szCs w:val="26"/>
        </w:rPr>
        <w:t>0</w:t>
      </w:r>
      <w:r w:rsidR="000F0685">
        <w:rPr>
          <w:rFonts w:ascii="Perpetua" w:hAnsi="Perpetua"/>
          <w:sz w:val="26"/>
          <w:szCs w:val="26"/>
        </w:rPr>
        <w:t xml:space="preserve"> observations) </w:t>
      </w:r>
      <w:r w:rsidR="000F0685" w:rsidRPr="00F811C8">
        <w:rPr>
          <w:rFonts w:ascii="Perpetua" w:hAnsi="Perpetua"/>
          <w:sz w:val="26"/>
          <w:szCs w:val="26"/>
        </w:rPr>
        <w:t>at Hampden Park</w:t>
      </w:r>
      <w:r w:rsidR="000F0685">
        <w:rPr>
          <w:rFonts w:ascii="Perpetua" w:hAnsi="Perpetua"/>
          <w:sz w:val="26"/>
          <w:szCs w:val="26"/>
        </w:rPr>
        <w:t xml:space="preserve"> in Scotland</w:t>
      </w:r>
      <w:r w:rsidR="000F0685" w:rsidRPr="00F811C8">
        <w:rPr>
          <w:rFonts w:ascii="Perpetua" w:hAnsi="Perpetua"/>
          <w:sz w:val="26"/>
          <w:szCs w:val="26"/>
        </w:rPr>
        <w:t xml:space="preserve"> and Wembley Stadium</w:t>
      </w:r>
      <w:r w:rsidR="000F0685">
        <w:rPr>
          <w:rFonts w:ascii="Perpetua" w:hAnsi="Perpetua"/>
          <w:sz w:val="26"/>
          <w:szCs w:val="26"/>
        </w:rPr>
        <w:t xml:space="preserve"> in England</w:t>
      </w:r>
      <w:r w:rsidR="000F0685" w:rsidRPr="00F811C8">
        <w:rPr>
          <w:rFonts w:ascii="Perpetua" w:hAnsi="Perpetua"/>
          <w:sz w:val="26"/>
          <w:szCs w:val="26"/>
        </w:rPr>
        <w:t>.</w:t>
      </w:r>
      <w:r w:rsidRPr="00F811C8">
        <w:rPr>
          <w:rFonts w:ascii="Perpetua" w:hAnsi="Perpetua"/>
          <w:sz w:val="26"/>
          <w:szCs w:val="26"/>
        </w:rPr>
        <w:t> These broadly align to concerns with the following themes: </w:t>
      </w:r>
      <w:r>
        <w:rPr>
          <w:rFonts w:ascii="Perpetua" w:hAnsi="Perpetua"/>
          <w:sz w:val="26"/>
          <w:szCs w:val="26"/>
        </w:rPr>
        <w:t>entry to/exit from stadium; face coverings; social distancing; seating arrangement; COVID-19 test</w:t>
      </w:r>
      <w:r w:rsidR="00CA08AF">
        <w:rPr>
          <w:rFonts w:ascii="Perpetua" w:hAnsi="Perpetua"/>
          <w:sz w:val="26"/>
          <w:szCs w:val="26"/>
        </w:rPr>
        <w:t>s</w:t>
      </w:r>
      <w:r>
        <w:rPr>
          <w:rFonts w:ascii="Perpetua" w:hAnsi="Perpetua"/>
          <w:sz w:val="26"/>
          <w:szCs w:val="26"/>
        </w:rPr>
        <w:t>/proof of vaccination; changes to stadium guidance; and ticketing.</w:t>
      </w:r>
      <w:r w:rsidR="00D51C54">
        <w:rPr>
          <w:rFonts w:ascii="Perpetua" w:hAnsi="Perpetua"/>
          <w:sz w:val="26"/>
          <w:szCs w:val="26"/>
        </w:rPr>
        <w:t xml:space="preserve"> </w:t>
      </w:r>
      <w:r w:rsidR="00D51C54">
        <w:rPr>
          <w:rFonts w:ascii="Perpetua" w:hAnsi="Perpetua" w:cs="Arial"/>
          <w:sz w:val="26"/>
          <w:szCs w:val="26"/>
        </w:rPr>
        <w:t xml:space="preserve">We believe these </w:t>
      </w:r>
      <w:r w:rsidR="000F1180">
        <w:rPr>
          <w:rFonts w:ascii="Perpetua" w:hAnsi="Perpetua" w:cs="Arial"/>
          <w:sz w:val="26"/>
          <w:szCs w:val="26"/>
        </w:rPr>
        <w:t xml:space="preserve">preliminary </w:t>
      </w:r>
      <w:r w:rsidR="00D51C54">
        <w:rPr>
          <w:rFonts w:ascii="Perpetua" w:hAnsi="Perpetua" w:cs="Arial"/>
          <w:sz w:val="26"/>
          <w:szCs w:val="26"/>
        </w:rPr>
        <w:t xml:space="preserve">insights will be of importance to the UK Government, Scottish Government, UEFA, and governing bodies of sport </w:t>
      </w:r>
      <w:r w:rsidR="00D51C54">
        <w:rPr>
          <w:rFonts w:ascii="Perpetua" w:hAnsi="Perpetua" w:cs="Arial"/>
          <w:sz w:val="26"/>
          <w:szCs w:val="26"/>
        </w:rPr>
        <w:t>for the planning of future Sporting Mega Events</w:t>
      </w:r>
      <w:r w:rsidR="00D51C54">
        <w:rPr>
          <w:rFonts w:ascii="Perpetua" w:hAnsi="Perpetua" w:cs="Arial"/>
          <w:sz w:val="26"/>
          <w:szCs w:val="26"/>
        </w:rPr>
        <w:t>, especially given the ongoing threat of COVID-19 to public health.</w:t>
      </w:r>
    </w:p>
    <w:p w14:paraId="3F394E6C" w14:textId="493BDE7B" w:rsidR="00CA6113" w:rsidRPr="00D51C54" w:rsidRDefault="00CA6113" w:rsidP="00D51C54">
      <w:pPr>
        <w:pStyle w:val="CommentText"/>
        <w:spacing w:after="0"/>
        <w:rPr>
          <w:rFonts w:ascii="Perpetua" w:hAnsi="Perpetua" w:cs="Arial"/>
          <w:sz w:val="26"/>
          <w:szCs w:val="26"/>
        </w:rPr>
      </w:pPr>
    </w:p>
    <w:p w14:paraId="12AD1EE6" w14:textId="77777777" w:rsidR="00D51C54" w:rsidRPr="00CF483B" w:rsidRDefault="00D51C54" w:rsidP="00D51C54">
      <w:pPr>
        <w:rPr>
          <w:rFonts w:ascii="Perpetua" w:hAnsi="Perpetua"/>
          <w:color w:val="000000" w:themeColor="text1"/>
          <w:sz w:val="26"/>
          <w:szCs w:val="26"/>
        </w:rPr>
      </w:pPr>
      <w:r w:rsidRPr="00CF483B">
        <w:rPr>
          <w:rFonts w:ascii="Perpetua" w:hAnsi="Perpetua"/>
          <w:color w:val="000000" w:themeColor="text1"/>
          <w:sz w:val="26"/>
          <w:szCs w:val="26"/>
          <w:lang w:val="en-CA"/>
        </w:rPr>
        <w:t>Yours Sincerely,</w:t>
      </w:r>
    </w:p>
    <w:p w14:paraId="16871202" w14:textId="77777777" w:rsidR="00D51C54" w:rsidRPr="00CF483B" w:rsidRDefault="00D51C54" w:rsidP="00D51C54">
      <w:pPr>
        <w:rPr>
          <w:rFonts w:ascii="Perpetua" w:hAnsi="Perpetua"/>
          <w:color w:val="000000" w:themeColor="text1"/>
          <w:sz w:val="26"/>
          <w:szCs w:val="26"/>
        </w:rPr>
      </w:pPr>
      <w:r w:rsidRPr="00CF483B">
        <w:rPr>
          <w:rFonts w:ascii="Perpetua" w:hAnsi="Perpetua"/>
          <w:color w:val="000000" w:themeColor="text1"/>
          <w:sz w:val="26"/>
          <w:szCs w:val="26"/>
        </w:rPr>
        <w:t>Dr Richard Purves</w:t>
      </w:r>
    </w:p>
    <w:p w14:paraId="56CA8FE5" w14:textId="77777777" w:rsidR="00D51C54" w:rsidRDefault="00D51C54" w:rsidP="00D51C54">
      <w:pPr>
        <w:rPr>
          <w:rFonts w:ascii="Perpetua" w:eastAsia="Times New Roman" w:hAnsi="Perpetua" w:cs="Times New Roman"/>
          <w:b/>
          <w:bCs/>
          <w:color w:val="006938"/>
          <w:sz w:val="26"/>
          <w:szCs w:val="26"/>
        </w:rPr>
      </w:pPr>
    </w:p>
    <w:p w14:paraId="33FF34BC" w14:textId="77777777" w:rsidR="00D51C54" w:rsidRPr="00E4034E" w:rsidRDefault="00D51C54" w:rsidP="00D51C54">
      <w:pPr>
        <w:rPr>
          <w:rFonts w:ascii="Perpetua" w:eastAsia="Times New Roman" w:hAnsi="Perpetua" w:cs="Times New Roman"/>
          <w:i/>
          <w:iCs/>
          <w:color w:val="000000" w:themeColor="text1"/>
          <w:sz w:val="26"/>
          <w:szCs w:val="26"/>
        </w:rPr>
      </w:pPr>
      <w:r w:rsidRPr="00E4034E">
        <w:rPr>
          <w:rFonts w:ascii="Perpetua" w:eastAsia="Times New Roman" w:hAnsi="Perpetua" w:cs="Times New Roman"/>
          <w:i/>
          <w:iCs/>
          <w:color w:val="000000" w:themeColor="text1"/>
          <w:sz w:val="26"/>
          <w:szCs w:val="26"/>
        </w:rPr>
        <w:t>Institute for Social Marketing and Health</w:t>
      </w:r>
    </w:p>
    <w:p w14:paraId="6096E364" w14:textId="77777777" w:rsidR="00D51C54" w:rsidRPr="00F811C8" w:rsidRDefault="00D51C54" w:rsidP="00D51C54">
      <w:pPr>
        <w:rPr>
          <w:rFonts w:ascii="Perpetua" w:eastAsia="Times New Roman" w:hAnsi="Perpetua" w:cs="Times New Roman"/>
          <w:color w:val="000000"/>
          <w:sz w:val="26"/>
          <w:szCs w:val="26"/>
        </w:rPr>
      </w:pPr>
      <w:r w:rsidRPr="00E4034E">
        <w:rPr>
          <w:rFonts w:ascii="Perpetua" w:eastAsia="Times New Roman" w:hAnsi="Perpetua" w:cs="Times New Roman"/>
          <w:color w:val="000000" w:themeColor="text1"/>
          <w:sz w:val="26"/>
          <w:szCs w:val="26"/>
        </w:rPr>
        <w:t>Faculty of Health Sciences and Sport</w:t>
      </w:r>
      <w:r w:rsidRPr="00F811C8">
        <w:rPr>
          <w:rFonts w:ascii="Perpetua" w:eastAsia="Times New Roman" w:hAnsi="Perpetua" w:cs="Times New Roman"/>
          <w:b/>
          <w:bCs/>
          <w:color w:val="006938"/>
          <w:sz w:val="26"/>
          <w:szCs w:val="26"/>
        </w:rPr>
        <w:br/>
      </w:r>
      <w:r w:rsidRPr="00CF483B">
        <w:rPr>
          <w:rFonts w:ascii="Perpetua" w:eastAsia="Times New Roman" w:hAnsi="Perpetua" w:cs="Times New Roman"/>
          <w:color w:val="000000" w:themeColor="text1"/>
          <w:sz w:val="26"/>
          <w:szCs w:val="26"/>
        </w:rPr>
        <w:t>University of Stirling</w:t>
      </w:r>
      <w:r w:rsidRPr="00CF483B">
        <w:rPr>
          <w:rFonts w:ascii="Perpetua" w:eastAsia="Times New Roman" w:hAnsi="Perpetua" w:cs="Times New Roman"/>
          <w:color w:val="000000" w:themeColor="text1"/>
          <w:sz w:val="26"/>
          <w:szCs w:val="26"/>
        </w:rPr>
        <w:br/>
        <w:t>Stirling</w:t>
      </w:r>
      <w:r w:rsidRPr="00CF483B">
        <w:rPr>
          <w:rFonts w:ascii="Perpetua" w:eastAsia="Times New Roman" w:hAnsi="Perpetua" w:cs="Times New Roman"/>
          <w:color w:val="000000" w:themeColor="text1"/>
          <w:sz w:val="26"/>
          <w:szCs w:val="26"/>
        </w:rPr>
        <w:br/>
        <w:t>FK9 4LA</w:t>
      </w:r>
    </w:p>
    <w:p w14:paraId="33CF35C2" w14:textId="77777777" w:rsidR="00203581" w:rsidRDefault="00D44D33"/>
    <w:sectPr w:rsidR="00203581" w:rsidSect="007B68F2">
      <w:headerReference w:type="default" r:id="rId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DED880" w14:textId="77777777" w:rsidR="00D44D33" w:rsidRDefault="00D44D33" w:rsidP="00D51C54">
      <w:r>
        <w:separator/>
      </w:r>
    </w:p>
  </w:endnote>
  <w:endnote w:type="continuationSeparator" w:id="0">
    <w:p w14:paraId="50C3AB1C" w14:textId="77777777" w:rsidR="00D44D33" w:rsidRDefault="00D44D33" w:rsidP="00D51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petua">
    <w:panose1 w:val="02020502060401020303"/>
    <w:charset w:val="4D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E5D87" w14:textId="77777777" w:rsidR="00D44D33" w:rsidRDefault="00D44D33" w:rsidP="00D51C54">
      <w:r>
        <w:separator/>
      </w:r>
    </w:p>
  </w:footnote>
  <w:footnote w:type="continuationSeparator" w:id="0">
    <w:p w14:paraId="0CB7F7F3" w14:textId="77777777" w:rsidR="00D44D33" w:rsidRDefault="00D44D33" w:rsidP="00D51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DF758" w14:textId="1335FEE4" w:rsidR="00D51C54" w:rsidRDefault="00D51C54">
    <w:pPr>
      <w:pStyle w:val="Header"/>
    </w:pPr>
    <w:r w:rsidRPr="00D51C54">
      <w:drawing>
        <wp:anchor distT="0" distB="0" distL="114300" distR="114300" simplePos="0" relativeHeight="251659264" behindDoc="1" locked="0" layoutInCell="1" allowOverlap="1" wp14:anchorId="19801C10" wp14:editId="62C1643B">
          <wp:simplePos x="0" y="0"/>
          <wp:positionH relativeFrom="column">
            <wp:posOffset>0</wp:posOffset>
          </wp:positionH>
          <wp:positionV relativeFrom="page">
            <wp:posOffset>808990</wp:posOffset>
          </wp:positionV>
          <wp:extent cx="1679575" cy="472440"/>
          <wp:effectExtent l="0" t="0" r="0" b="0"/>
          <wp:wrapTight wrapText="bothSides">
            <wp:wrapPolygon edited="0">
              <wp:start x="0" y="0"/>
              <wp:lineTo x="0" y="20903"/>
              <wp:lineTo x="21396" y="20903"/>
              <wp:lineTo x="21396" y="0"/>
              <wp:lineTo x="0" y="0"/>
            </wp:wrapPolygon>
          </wp:wrapTight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9575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51C54">
      <w:drawing>
        <wp:anchor distT="0" distB="0" distL="114300" distR="114300" simplePos="0" relativeHeight="251660288" behindDoc="1" locked="0" layoutInCell="1" allowOverlap="1" wp14:anchorId="302F2425" wp14:editId="1B8A6AD2">
          <wp:simplePos x="0" y="0"/>
          <wp:positionH relativeFrom="column">
            <wp:posOffset>2256790</wp:posOffset>
          </wp:positionH>
          <wp:positionV relativeFrom="page">
            <wp:posOffset>787400</wp:posOffset>
          </wp:positionV>
          <wp:extent cx="2007870" cy="499110"/>
          <wp:effectExtent l="0" t="0" r="0" b="0"/>
          <wp:wrapTight wrapText="bothSides">
            <wp:wrapPolygon edited="0">
              <wp:start x="1366" y="550"/>
              <wp:lineTo x="1366" y="12092"/>
              <wp:lineTo x="2323" y="19237"/>
              <wp:lineTo x="2869" y="20885"/>
              <wp:lineTo x="4235" y="20885"/>
              <wp:lineTo x="15165" y="19237"/>
              <wp:lineTo x="16121" y="12092"/>
              <wp:lineTo x="19537" y="10443"/>
              <wp:lineTo x="20220" y="6046"/>
              <wp:lineTo x="19400" y="550"/>
              <wp:lineTo x="1366" y="550"/>
            </wp:wrapPolygon>
          </wp:wrapTight>
          <wp:docPr id="10" name="Picture 10" descr="Graphical user interfac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&#10;&#10;Description automatically generated with low confidence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8917"/>
                  <a:stretch/>
                </pic:blipFill>
                <pic:spPr bwMode="auto">
                  <a:xfrm>
                    <a:off x="0" y="0"/>
                    <a:ext cx="2007870" cy="4991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51C54">
      <w:drawing>
        <wp:anchor distT="0" distB="0" distL="114300" distR="114300" simplePos="0" relativeHeight="251661312" behindDoc="1" locked="0" layoutInCell="1" allowOverlap="1" wp14:anchorId="2830C9CA" wp14:editId="72BA1981">
          <wp:simplePos x="0" y="0"/>
          <wp:positionH relativeFrom="column">
            <wp:posOffset>5033645</wp:posOffset>
          </wp:positionH>
          <wp:positionV relativeFrom="page">
            <wp:posOffset>624840</wp:posOffset>
          </wp:positionV>
          <wp:extent cx="520700" cy="799465"/>
          <wp:effectExtent l="0" t="0" r="0" b="635"/>
          <wp:wrapTight wrapText="bothSides">
            <wp:wrapPolygon edited="0">
              <wp:start x="2634" y="0"/>
              <wp:lineTo x="0" y="1716"/>
              <wp:lineTo x="0" y="21274"/>
              <wp:lineTo x="21073" y="21274"/>
              <wp:lineTo x="21073" y="1716"/>
              <wp:lineTo x="18439" y="0"/>
              <wp:lineTo x="2634" y="0"/>
            </wp:wrapPolygon>
          </wp:wrapTight>
          <wp:docPr id="9" name="Picture 9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0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113"/>
    <w:rsid w:val="00077E3D"/>
    <w:rsid w:val="000F0685"/>
    <w:rsid w:val="000F1180"/>
    <w:rsid w:val="00113FC8"/>
    <w:rsid w:val="00584D74"/>
    <w:rsid w:val="006922FB"/>
    <w:rsid w:val="006B21AF"/>
    <w:rsid w:val="00714DF4"/>
    <w:rsid w:val="0079145D"/>
    <w:rsid w:val="007B68F2"/>
    <w:rsid w:val="0082204C"/>
    <w:rsid w:val="00940399"/>
    <w:rsid w:val="00A97DC2"/>
    <w:rsid w:val="00B438EA"/>
    <w:rsid w:val="00B76972"/>
    <w:rsid w:val="00BE2D84"/>
    <w:rsid w:val="00CA08AF"/>
    <w:rsid w:val="00CA6113"/>
    <w:rsid w:val="00D44D33"/>
    <w:rsid w:val="00D51C54"/>
    <w:rsid w:val="00FE53A8"/>
    <w:rsid w:val="00FF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D9C656"/>
  <w15:chartTrackingRefBased/>
  <w15:docId w15:val="{166B7159-4BF5-1441-B094-1200BA247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113"/>
    <w:rPr>
      <w:rFonts w:ascii="Calibri" w:hAnsi="Calibri" w:cs="Calibr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D51C54"/>
    <w:pPr>
      <w:spacing w:after="160"/>
    </w:pPr>
    <w:rPr>
      <w:rFonts w:ascii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1C5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51C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1C54"/>
    <w:rPr>
      <w:rFonts w:ascii="Calibri" w:hAnsi="Calibri" w:cs="Calibri"/>
      <w:sz w:val="22"/>
      <w:szCs w:val="22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D51C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1C54"/>
    <w:rPr>
      <w:rFonts w:ascii="Calibri" w:hAnsi="Calibri" w:cs="Calibri"/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B688936A423418DA09924F87F6235" ma:contentTypeVersion="12" ma:contentTypeDescription="Create a new document." ma:contentTypeScope="" ma:versionID="aeb2ce7c21d74207c9850f2291afa1f7">
  <xsd:schema xmlns:xsd="http://www.w3.org/2001/XMLSchema" xmlns:xs="http://www.w3.org/2001/XMLSchema" xmlns:p="http://schemas.microsoft.com/office/2006/metadata/properties" xmlns:ns2="77128c44-bc85-42de-b0c6-7c05a1ec64ee" xmlns:ns3="d9c7c703-20c2-4b57-b2c8-474364248129" targetNamespace="http://schemas.microsoft.com/office/2006/metadata/properties" ma:root="true" ma:fieldsID="ad5d9fdfc9ab77bd2d5df5c6963f357b" ns2:_="" ns3:_="">
    <xsd:import namespace="77128c44-bc85-42de-b0c6-7c05a1ec64ee"/>
    <xsd:import namespace="d9c7c703-20c2-4b57-b2c8-4743642481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28c44-bc85-42de-b0c6-7c05a1ec64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c7c703-20c2-4b57-b2c8-47436424812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DBFB87-2FA0-4D9D-ADAA-007CAA945D02}"/>
</file>

<file path=customXml/itemProps2.xml><?xml version="1.0" encoding="utf-8"?>
<ds:datastoreItem xmlns:ds="http://schemas.openxmlformats.org/officeDocument/2006/customXml" ds:itemID="{FA84A915-254E-4721-9C88-CCC1345B2BAD}"/>
</file>

<file path=customXml/itemProps3.xml><?xml version="1.0" encoding="utf-8"?>
<ds:datastoreItem xmlns:ds="http://schemas.openxmlformats.org/officeDocument/2006/customXml" ds:itemID="{F10B003A-9FA1-4F13-841B-CF6B366932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Maclean</dc:creator>
  <cp:keywords/>
  <dc:description/>
  <cp:lastModifiedBy>Jordan Maclean</cp:lastModifiedBy>
  <cp:revision>32</cp:revision>
  <dcterms:created xsi:type="dcterms:W3CDTF">2021-07-13T11:20:00Z</dcterms:created>
  <dcterms:modified xsi:type="dcterms:W3CDTF">2021-07-13T12:09:00Z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0x010100E90B688936A423418DA09924F87F6235</vt:lpwstr>
  </property>
</Properties>
</file>