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D577D2" w14:textId="66EF2F98" w:rsidR="00572BB2" w:rsidRDefault="00572BB2" w:rsidP="00BD4B26">
      <w:pPr>
        <w:rPr>
          <w:rFonts w:ascii="Perpetua" w:hAnsi="Perpetua"/>
          <w:sz w:val="26"/>
          <w:szCs w:val="26"/>
        </w:rPr>
      </w:pPr>
    </w:p>
    <w:p w14:paraId="0101DB2D" w14:textId="669A1D73" w:rsidR="00572BB2" w:rsidRDefault="00572BB2" w:rsidP="00BD4B26">
      <w:pPr>
        <w:rPr>
          <w:rFonts w:ascii="Perpetua" w:hAnsi="Perpetua"/>
          <w:sz w:val="26"/>
          <w:szCs w:val="26"/>
        </w:rPr>
      </w:pPr>
    </w:p>
    <w:p w14:paraId="4168C49B" w14:textId="6B4B4380" w:rsidR="00572BB2" w:rsidRDefault="00572BB2" w:rsidP="00BD4B26">
      <w:pPr>
        <w:rPr>
          <w:rFonts w:ascii="Perpetua" w:hAnsi="Perpetua"/>
          <w:sz w:val="26"/>
          <w:szCs w:val="26"/>
        </w:rPr>
      </w:pPr>
    </w:p>
    <w:p w14:paraId="4169737F" w14:textId="7D12070C" w:rsidR="00572BB2" w:rsidRDefault="00572BB2" w:rsidP="00BD4B26">
      <w:pPr>
        <w:rPr>
          <w:rFonts w:ascii="Perpetua" w:hAnsi="Perpetua"/>
          <w:sz w:val="26"/>
          <w:szCs w:val="26"/>
        </w:rPr>
      </w:pPr>
      <w:r>
        <w:rPr>
          <w:rFonts w:ascii="Perpetua" w:hAnsi="Perpetua"/>
          <w:sz w:val="26"/>
          <w:szCs w:val="26"/>
        </w:rPr>
        <w:t>25</w:t>
      </w:r>
      <w:r w:rsidRPr="00572BB2">
        <w:rPr>
          <w:rFonts w:ascii="Perpetua" w:hAnsi="Perpetua"/>
          <w:sz w:val="26"/>
          <w:szCs w:val="26"/>
          <w:vertAlign w:val="superscript"/>
        </w:rPr>
        <w:t>th</w:t>
      </w:r>
      <w:r>
        <w:rPr>
          <w:rFonts w:ascii="Perpetua" w:hAnsi="Perpetua"/>
          <w:sz w:val="26"/>
          <w:szCs w:val="26"/>
        </w:rPr>
        <w:t xml:space="preserve"> June 2021</w:t>
      </w:r>
    </w:p>
    <w:p w14:paraId="59B8FF0B" w14:textId="7151D812" w:rsidR="00572BB2" w:rsidRDefault="00572BB2" w:rsidP="00BD4B26">
      <w:pPr>
        <w:rPr>
          <w:rFonts w:ascii="Perpetua" w:hAnsi="Perpetua"/>
          <w:sz w:val="26"/>
          <w:szCs w:val="26"/>
        </w:rPr>
      </w:pPr>
    </w:p>
    <w:p w14:paraId="6BDB1DDA" w14:textId="7B6A424E" w:rsidR="00572BB2" w:rsidRDefault="00605AE6" w:rsidP="00BD4B26">
      <w:pPr>
        <w:rPr>
          <w:rFonts w:ascii="Perpetua" w:hAnsi="Perpetua"/>
          <w:sz w:val="26"/>
          <w:szCs w:val="26"/>
        </w:rPr>
      </w:pPr>
      <w:r>
        <w:rPr>
          <w:rFonts w:ascii="Perpetua" w:hAnsi="Perpetua"/>
          <w:sz w:val="26"/>
          <w:szCs w:val="26"/>
        </w:rPr>
        <w:t>The Union of European Football Associations</w:t>
      </w:r>
    </w:p>
    <w:p w14:paraId="00C09483" w14:textId="5B597328" w:rsidR="00572BB2" w:rsidRDefault="00572BB2" w:rsidP="00BD4B26">
      <w:pPr>
        <w:rPr>
          <w:rFonts w:ascii="Perpetua" w:hAnsi="Perpetua"/>
          <w:sz w:val="26"/>
          <w:szCs w:val="26"/>
        </w:rPr>
      </w:pPr>
      <w:r>
        <w:rPr>
          <w:rFonts w:ascii="Perpetua" w:hAnsi="Perpetua"/>
          <w:sz w:val="26"/>
          <w:szCs w:val="26"/>
        </w:rPr>
        <w:t>Route de Genève 46</w:t>
      </w:r>
    </w:p>
    <w:p w14:paraId="5EEAD09C" w14:textId="101C648D" w:rsidR="00572BB2" w:rsidRDefault="00572BB2" w:rsidP="00BD4B26">
      <w:pPr>
        <w:rPr>
          <w:rFonts w:ascii="Perpetua" w:hAnsi="Perpetua"/>
          <w:sz w:val="26"/>
          <w:szCs w:val="26"/>
        </w:rPr>
      </w:pPr>
      <w:r>
        <w:rPr>
          <w:rFonts w:ascii="Perpetua" w:hAnsi="Perpetua"/>
          <w:sz w:val="26"/>
          <w:szCs w:val="26"/>
        </w:rPr>
        <w:t xml:space="preserve">CH-1260 </w:t>
      </w:r>
      <w:proofErr w:type="spellStart"/>
      <w:r>
        <w:rPr>
          <w:rFonts w:ascii="Perpetua" w:hAnsi="Perpetua"/>
          <w:sz w:val="26"/>
          <w:szCs w:val="26"/>
        </w:rPr>
        <w:t>Nyon</w:t>
      </w:r>
      <w:proofErr w:type="spellEnd"/>
      <w:r>
        <w:rPr>
          <w:rFonts w:ascii="Perpetua" w:hAnsi="Perpetua"/>
          <w:sz w:val="26"/>
          <w:szCs w:val="26"/>
        </w:rPr>
        <w:t xml:space="preserve"> 2</w:t>
      </w:r>
    </w:p>
    <w:p w14:paraId="2C4A4001" w14:textId="344E57E5" w:rsidR="00572BB2" w:rsidRDefault="00572BB2" w:rsidP="00BD4B26">
      <w:pPr>
        <w:rPr>
          <w:rFonts w:ascii="Perpetua" w:hAnsi="Perpetua"/>
          <w:sz w:val="26"/>
          <w:szCs w:val="26"/>
        </w:rPr>
      </w:pPr>
      <w:r>
        <w:rPr>
          <w:rFonts w:ascii="Perpetua" w:hAnsi="Perpetua"/>
          <w:sz w:val="26"/>
          <w:szCs w:val="26"/>
        </w:rPr>
        <w:t>Switzerland</w:t>
      </w:r>
    </w:p>
    <w:p w14:paraId="3A21CAF6" w14:textId="77777777" w:rsidR="00572BB2" w:rsidRDefault="00572BB2" w:rsidP="00BD4B26">
      <w:pPr>
        <w:rPr>
          <w:rFonts w:ascii="Perpetua" w:hAnsi="Perpetua"/>
          <w:sz w:val="26"/>
          <w:szCs w:val="26"/>
        </w:rPr>
      </w:pPr>
    </w:p>
    <w:p w14:paraId="21A58BC1" w14:textId="77777777" w:rsidR="00572BB2" w:rsidRDefault="00572BB2" w:rsidP="00BD4B26">
      <w:pPr>
        <w:rPr>
          <w:rFonts w:ascii="Perpetua" w:hAnsi="Perpetua"/>
          <w:sz w:val="26"/>
          <w:szCs w:val="26"/>
        </w:rPr>
      </w:pPr>
    </w:p>
    <w:p w14:paraId="6726514A" w14:textId="318DA2A6" w:rsidR="00BD4B26" w:rsidRPr="00F811C8" w:rsidRDefault="00BD4B26" w:rsidP="00BD4B26">
      <w:pPr>
        <w:rPr>
          <w:rFonts w:ascii="Perpetua" w:hAnsi="Perpetua"/>
          <w:sz w:val="26"/>
          <w:szCs w:val="26"/>
        </w:rPr>
      </w:pPr>
      <w:r w:rsidRPr="00F811C8">
        <w:rPr>
          <w:rFonts w:ascii="Perpetua" w:hAnsi="Perpetua"/>
          <w:sz w:val="26"/>
          <w:szCs w:val="26"/>
        </w:rPr>
        <w:t xml:space="preserve">Dear </w:t>
      </w:r>
      <w:r w:rsidR="00A703A9" w:rsidRPr="00F811C8">
        <w:rPr>
          <w:rFonts w:ascii="Perpetua" w:hAnsi="Perpetua"/>
          <w:sz w:val="26"/>
          <w:szCs w:val="26"/>
        </w:rPr>
        <w:t>UEFA</w:t>
      </w:r>
      <w:r w:rsidRPr="00F811C8">
        <w:rPr>
          <w:rFonts w:ascii="Perpetua" w:hAnsi="Perpetua"/>
          <w:sz w:val="26"/>
          <w:szCs w:val="26"/>
        </w:rPr>
        <w:t>,</w:t>
      </w:r>
    </w:p>
    <w:p w14:paraId="44097241" w14:textId="407E7BC9" w:rsidR="00BD4B26" w:rsidRDefault="00BD4B26" w:rsidP="00BD4B26">
      <w:pPr>
        <w:rPr>
          <w:rFonts w:ascii="Perpetua" w:hAnsi="Perpetua"/>
          <w:sz w:val="26"/>
          <w:szCs w:val="26"/>
        </w:rPr>
      </w:pPr>
    </w:p>
    <w:p w14:paraId="4F5F9354" w14:textId="77777777" w:rsidR="00572BB2" w:rsidRPr="00F811C8" w:rsidRDefault="00572BB2" w:rsidP="00BD4B26">
      <w:pPr>
        <w:rPr>
          <w:rFonts w:ascii="Perpetua" w:hAnsi="Perpetua"/>
          <w:sz w:val="26"/>
          <w:szCs w:val="26"/>
        </w:rPr>
      </w:pPr>
    </w:p>
    <w:p w14:paraId="3970F072" w14:textId="389A479E" w:rsidR="00BD4B26" w:rsidRPr="00F811C8" w:rsidRDefault="00BD4B26" w:rsidP="00BD4B26">
      <w:pPr>
        <w:rPr>
          <w:rFonts w:ascii="Perpetua" w:hAnsi="Perpetua"/>
          <w:sz w:val="26"/>
          <w:szCs w:val="26"/>
        </w:rPr>
      </w:pPr>
      <w:r w:rsidRPr="00F811C8">
        <w:rPr>
          <w:rFonts w:ascii="Perpetua" w:hAnsi="Perpetua"/>
          <w:sz w:val="26"/>
          <w:szCs w:val="26"/>
        </w:rPr>
        <w:t>The </w:t>
      </w:r>
      <w:r w:rsidRPr="00F811C8">
        <w:rPr>
          <w:rFonts w:ascii="Perpetua" w:hAnsi="Perpetua"/>
          <w:i/>
          <w:iCs/>
          <w:sz w:val="26"/>
          <w:szCs w:val="26"/>
        </w:rPr>
        <w:t>Limiting Virus Transmission during Sporting Mega Event</w:t>
      </w:r>
      <w:r w:rsidRPr="00F811C8">
        <w:rPr>
          <w:rFonts w:ascii="Perpetua" w:hAnsi="Perpetua"/>
          <w:sz w:val="26"/>
          <w:szCs w:val="26"/>
        </w:rPr>
        <w:t> (LIVE) project, funded by the Economic and Social Research Council, aims to analyse, inform, and evaluate the COVID-19 mitigation measures at EURO 2020. We wanted to bring to your attention some preliminary insights of fans’ experiences of attending the group-stage matches at Hampden Park and Wembley Stadium. These broadly align to concerns with the following themes: </w:t>
      </w:r>
    </w:p>
    <w:p w14:paraId="3CC50E2C" w14:textId="77777777" w:rsidR="00BD4B26" w:rsidRPr="00F811C8" w:rsidRDefault="00BD4B26" w:rsidP="00BD4B26">
      <w:pPr>
        <w:rPr>
          <w:rFonts w:ascii="Perpetua" w:hAnsi="Perpetua"/>
          <w:sz w:val="26"/>
          <w:szCs w:val="26"/>
        </w:rPr>
      </w:pPr>
    </w:p>
    <w:p w14:paraId="6EBD6FC5" w14:textId="77777777" w:rsidR="00BD4B26" w:rsidRPr="00F811C8" w:rsidRDefault="00BD4B26" w:rsidP="00BD4B26">
      <w:pPr>
        <w:rPr>
          <w:rFonts w:ascii="Perpetua" w:hAnsi="Perpetua"/>
          <w:sz w:val="26"/>
          <w:szCs w:val="26"/>
        </w:rPr>
      </w:pPr>
      <w:r w:rsidRPr="00F811C8">
        <w:rPr>
          <w:rFonts w:ascii="Perpetua" w:hAnsi="Perpetua"/>
          <w:b/>
          <w:bCs/>
          <w:sz w:val="26"/>
          <w:szCs w:val="26"/>
          <w:u w:val="single"/>
        </w:rPr>
        <w:t>Entry/Exit to stadium</w:t>
      </w:r>
    </w:p>
    <w:p w14:paraId="7475C4D6" w14:textId="046C5B15" w:rsidR="00BD4B26" w:rsidRPr="00F811C8" w:rsidRDefault="00BD4B26" w:rsidP="00BD4B26">
      <w:pPr>
        <w:rPr>
          <w:rFonts w:ascii="Perpetua" w:hAnsi="Perpetua"/>
          <w:sz w:val="26"/>
          <w:szCs w:val="26"/>
        </w:rPr>
      </w:pPr>
      <w:r w:rsidRPr="00F811C8">
        <w:rPr>
          <w:rFonts w:ascii="Perpetua" w:hAnsi="Perpetua"/>
          <w:sz w:val="26"/>
          <w:szCs w:val="26"/>
        </w:rPr>
        <w:t>While there is a staggered entry protocol into both stadiums, many observers</w:t>
      </w:r>
      <w:r w:rsidR="005A1BD4" w:rsidRPr="00F811C8">
        <w:rPr>
          <w:rFonts w:ascii="Perpetua" w:hAnsi="Perpetua"/>
          <w:sz w:val="26"/>
          <w:szCs w:val="26"/>
        </w:rPr>
        <w:t>,</w:t>
      </w:r>
      <w:r w:rsidRPr="00F811C8">
        <w:rPr>
          <w:rFonts w:ascii="Perpetua" w:hAnsi="Perpetua"/>
          <w:sz w:val="26"/>
          <w:szCs w:val="26"/>
        </w:rPr>
        <w:t xml:space="preserve"> </w:t>
      </w:r>
      <w:r w:rsidR="0085716A" w:rsidRPr="00F811C8">
        <w:rPr>
          <w:rFonts w:ascii="Perpetua" w:hAnsi="Perpetua"/>
          <w:sz w:val="26"/>
          <w:szCs w:val="26"/>
        </w:rPr>
        <w:t xml:space="preserve">at both Hampden and Wembley, </w:t>
      </w:r>
      <w:r w:rsidRPr="00F811C8">
        <w:rPr>
          <w:rFonts w:ascii="Perpetua" w:hAnsi="Perpetua"/>
          <w:sz w:val="26"/>
          <w:szCs w:val="26"/>
        </w:rPr>
        <w:t xml:space="preserve">indicated that there was no procedure in place for exiting the stadium. </w:t>
      </w:r>
      <w:r w:rsidR="0085716A" w:rsidRPr="00F811C8">
        <w:rPr>
          <w:rFonts w:ascii="Perpetua" w:hAnsi="Perpetua"/>
          <w:sz w:val="26"/>
          <w:szCs w:val="26"/>
        </w:rPr>
        <w:t xml:space="preserve">Observer 3 (ENGCRO) </w:t>
      </w:r>
      <w:r w:rsidRPr="00F811C8">
        <w:rPr>
          <w:rFonts w:ascii="Perpetua" w:hAnsi="Perpetua"/>
          <w:sz w:val="26"/>
          <w:szCs w:val="26"/>
        </w:rPr>
        <w:t xml:space="preserve">said, </w:t>
      </w:r>
      <w:r w:rsidR="00A42EF0">
        <w:rPr>
          <w:rFonts w:ascii="Perpetua" w:hAnsi="Perpetua"/>
          <w:sz w:val="26"/>
          <w:szCs w:val="26"/>
        </w:rPr>
        <w:t>‘</w:t>
      </w:r>
      <w:r w:rsidR="00C854F5">
        <w:rPr>
          <w:rFonts w:ascii="Perpetua" w:hAnsi="Perpetua"/>
          <w:b/>
          <w:bCs/>
          <w:i/>
          <w:iCs/>
          <w:sz w:val="26"/>
          <w:szCs w:val="26"/>
        </w:rPr>
        <w:t>t</w:t>
      </w:r>
      <w:r w:rsidR="00AB2059" w:rsidRPr="00AB2059">
        <w:rPr>
          <w:rFonts w:ascii="Perpetua" w:hAnsi="Perpetua"/>
          <w:b/>
          <w:bCs/>
          <w:i/>
          <w:iCs/>
          <w:sz w:val="26"/>
          <w:szCs w:val="26"/>
        </w:rPr>
        <w:t xml:space="preserve">he </w:t>
      </w:r>
      <w:r w:rsidRPr="00AB2059">
        <w:rPr>
          <w:rFonts w:ascii="Perpetua" w:hAnsi="Perpetua"/>
          <w:b/>
          <w:bCs/>
          <w:i/>
          <w:iCs/>
          <w:sz w:val="26"/>
          <w:szCs w:val="26"/>
        </w:rPr>
        <w:t>exit</w:t>
      </w:r>
      <w:r w:rsidRPr="00F811C8">
        <w:rPr>
          <w:rFonts w:ascii="Perpetua" w:hAnsi="Perpetua"/>
          <w:b/>
          <w:bCs/>
          <w:i/>
          <w:iCs/>
          <w:sz w:val="26"/>
          <w:szCs w:val="26"/>
        </w:rPr>
        <w:t xml:space="preserve"> from the stadium was the standard procedure prior to any covid regulations. There were no staged exits, and all exits led to the stadium perimeter where fans were free to go wherever they wanted</w:t>
      </w:r>
      <w:r w:rsidRPr="00F811C8">
        <w:rPr>
          <w:rFonts w:ascii="Perpetua" w:hAnsi="Perpetua"/>
          <w:sz w:val="26"/>
          <w:szCs w:val="26"/>
        </w:rPr>
        <w:t>’. </w:t>
      </w:r>
    </w:p>
    <w:p w14:paraId="650D31B6" w14:textId="77777777" w:rsidR="00BD4B26" w:rsidRPr="00F811C8" w:rsidRDefault="00BD4B26" w:rsidP="00BD4B26">
      <w:pPr>
        <w:rPr>
          <w:rFonts w:ascii="Perpetua" w:hAnsi="Perpetua"/>
          <w:sz w:val="26"/>
          <w:szCs w:val="26"/>
        </w:rPr>
      </w:pPr>
    </w:p>
    <w:p w14:paraId="46390994" w14:textId="25513C3E" w:rsidR="00BD4B26" w:rsidRPr="00F811C8" w:rsidRDefault="00BD4B26" w:rsidP="00BD4B26">
      <w:pPr>
        <w:rPr>
          <w:rFonts w:ascii="Perpetua" w:hAnsi="Perpetua"/>
          <w:sz w:val="26"/>
          <w:szCs w:val="26"/>
        </w:rPr>
      </w:pPr>
      <w:r w:rsidRPr="00F811C8">
        <w:rPr>
          <w:rFonts w:ascii="Perpetua" w:hAnsi="Perpetua"/>
          <w:sz w:val="26"/>
          <w:szCs w:val="26"/>
        </w:rPr>
        <w:t>Another</w:t>
      </w:r>
      <w:r w:rsidR="0085716A" w:rsidRPr="00F811C8">
        <w:rPr>
          <w:rFonts w:ascii="Perpetua" w:hAnsi="Perpetua"/>
          <w:sz w:val="26"/>
          <w:szCs w:val="26"/>
        </w:rPr>
        <w:t xml:space="preserve"> </w:t>
      </w:r>
      <w:r w:rsidR="005A1BD4" w:rsidRPr="00F811C8">
        <w:rPr>
          <w:rFonts w:ascii="Perpetua" w:hAnsi="Perpetua"/>
          <w:sz w:val="26"/>
          <w:szCs w:val="26"/>
        </w:rPr>
        <w:t>o</w:t>
      </w:r>
      <w:r w:rsidR="0085716A" w:rsidRPr="00F811C8">
        <w:rPr>
          <w:rFonts w:ascii="Perpetua" w:hAnsi="Perpetua"/>
          <w:sz w:val="26"/>
          <w:szCs w:val="26"/>
        </w:rPr>
        <w:t>bserver</w:t>
      </w:r>
      <w:r w:rsidR="00D248FD" w:rsidRPr="00F811C8">
        <w:rPr>
          <w:rFonts w:ascii="Perpetua" w:hAnsi="Perpetua"/>
          <w:sz w:val="26"/>
          <w:szCs w:val="26"/>
        </w:rPr>
        <w:t xml:space="preserve"> </w:t>
      </w:r>
      <w:r w:rsidR="005A1BD4" w:rsidRPr="00F811C8">
        <w:rPr>
          <w:rFonts w:ascii="Perpetua" w:hAnsi="Perpetua"/>
          <w:sz w:val="26"/>
          <w:szCs w:val="26"/>
        </w:rPr>
        <w:t>(</w:t>
      </w:r>
      <w:r w:rsidR="00D248FD" w:rsidRPr="00F811C8">
        <w:rPr>
          <w:rFonts w:ascii="Perpetua" w:hAnsi="Perpetua"/>
          <w:sz w:val="26"/>
          <w:szCs w:val="26"/>
        </w:rPr>
        <w:t>5:</w:t>
      </w:r>
      <w:r w:rsidR="0085716A" w:rsidRPr="00F811C8">
        <w:rPr>
          <w:rFonts w:ascii="Perpetua" w:hAnsi="Perpetua"/>
          <w:sz w:val="26"/>
          <w:szCs w:val="26"/>
        </w:rPr>
        <w:t xml:space="preserve"> SCOCZE) </w:t>
      </w:r>
      <w:r w:rsidRPr="00F811C8">
        <w:rPr>
          <w:rFonts w:ascii="Perpetua" w:hAnsi="Perpetua"/>
          <w:sz w:val="26"/>
          <w:szCs w:val="26"/>
        </w:rPr>
        <w:t>said, ‘</w:t>
      </w:r>
      <w:r w:rsidR="00C854F5">
        <w:rPr>
          <w:rFonts w:ascii="Perpetua" w:hAnsi="Perpetua"/>
          <w:b/>
          <w:bCs/>
          <w:i/>
          <w:iCs/>
          <w:sz w:val="26"/>
          <w:szCs w:val="26"/>
        </w:rPr>
        <w:t>n</w:t>
      </w:r>
      <w:r w:rsidRPr="00F811C8">
        <w:rPr>
          <w:rFonts w:ascii="Perpetua" w:hAnsi="Perpetua"/>
          <w:b/>
          <w:bCs/>
          <w:i/>
          <w:iCs/>
          <w:sz w:val="26"/>
          <w:szCs w:val="26"/>
        </w:rPr>
        <w:t xml:space="preserve">ot crush, but certainly usual busy squeezing </w:t>
      </w:r>
      <w:r w:rsidR="005A1BD4" w:rsidRPr="00F811C8">
        <w:rPr>
          <w:rFonts w:ascii="Perpetua" w:hAnsi="Perpetua"/>
          <w:b/>
          <w:bCs/>
          <w:i/>
          <w:iCs/>
          <w:sz w:val="26"/>
          <w:szCs w:val="26"/>
        </w:rPr>
        <w:t>into</w:t>
      </w:r>
      <w:r w:rsidRPr="00F811C8">
        <w:rPr>
          <w:rFonts w:ascii="Perpetua" w:hAnsi="Perpetua"/>
          <w:b/>
          <w:bCs/>
          <w:i/>
          <w:iCs/>
          <w:sz w:val="26"/>
          <w:szCs w:val="26"/>
        </w:rPr>
        <w:t xml:space="preserve"> gaps that happens at the end of a normal match at Hampden</w:t>
      </w:r>
      <w:r w:rsidRPr="00F811C8">
        <w:rPr>
          <w:rFonts w:ascii="Perpetua" w:hAnsi="Perpetua"/>
          <w:sz w:val="26"/>
          <w:szCs w:val="26"/>
        </w:rPr>
        <w:t>’. A third</w:t>
      </w:r>
      <w:r w:rsidR="00A57F67" w:rsidRPr="00F811C8">
        <w:rPr>
          <w:rFonts w:ascii="Perpetua" w:hAnsi="Perpetua"/>
          <w:sz w:val="26"/>
          <w:szCs w:val="26"/>
        </w:rPr>
        <w:t xml:space="preserve"> </w:t>
      </w:r>
      <w:r w:rsidR="005A1BD4" w:rsidRPr="00F811C8">
        <w:rPr>
          <w:rFonts w:ascii="Perpetua" w:hAnsi="Perpetua"/>
          <w:sz w:val="26"/>
          <w:szCs w:val="26"/>
        </w:rPr>
        <w:t>o</w:t>
      </w:r>
      <w:r w:rsidR="00A57F67" w:rsidRPr="00F811C8">
        <w:rPr>
          <w:rFonts w:ascii="Perpetua" w:hAnsi="Perpetua"/>
          <w:sz w:val="26"/>
          <w:szCs w:val="26"/>
        </w:rPr>
        <w:t xml:space="preserve">bserver </w:t>
      </w:r>
      <w:r w:rsidR="005A1BD4" w:rsidRPr="00F811C8">
        <w:rPr>
          <w:rFonts w:ascii="Perpetua" w:hAnsi="Perpetua"/>
          <w:sz w:val="26"/>
          <w:szCs w:val="26"/>
        </w:rPr>
        <w:t>(</w:t>
      </w:r>
      <w:r w:rsidR="00A57F67" w:rsidRPr="00F811C8">
        <w:rPr>
          <w:rFonts w:ascii="Perpetua" w:hAnsi="Perpetua"/>
          <w:sz w:val="26"/>
          <w:szCs w:val="26"/>
        </w:rPr>
        <w:t>21: ENGSCO)</w:t>
      </w:r>
      <w:r w:rsidRPr="00F811C8">
        <w:rPr>
          <w:rFonts w:ascii="Perpetua" w:hAnsi="Perpetua"/>
          <w:sz w:val="26"/>
          <w:szCs w:val="26"/>
        </w:rPr>
        <w:t xml:space="preserve"> said, '</w:t>
      </w:r>
      <w:r w:rsidRPr="00F811C8">
        <w:rPr>
          <w:rFonts w:ascii="Perpetua" w:hAnsi="Perpetua"/>
          <w:b/>
          <w:bCs/>
          <w:i/>
          <w:iCs/>
          <w:sz w:val="26"/>
          <w:szCs w:val="26"/>
        </w:rPr>
        <w:t>I had confidence in the process from a general safety perspective, but from a covid control perspective it begs the question as to the point of a staggered entry over the course of 2.5-3 hrs to help with distancing, to then just let 25,000 people out at the same time. We were shoulder to shoulder with other fans as we left</w:t>
      </w:r>
      <w:r w:rsidRPr="00F811C8">
        <w:rPr>
          <w:rFonts w:ascii="Perpetua" w:hAnsi="Perpetua"/>
          <w:sz w:val="26"/>
          <w:szCs w:val="26"/>
        </w:rPr>
        <w:t>’.</w:t>
      </w:r>
    </w:p>
    <w:p w14:paraId="15315347" w14:textId="77777777" w:rsidR="00BD4B26" w:rsidRPr="00F811C8" w:rsidRDefault="00BD4B26" w:rsidP="00BD4B26">
      <w:pPr>
        <w:rPr>
          <w:rFonts w:ascii="Perpetua" w:hAnsi="Perpetua"/>
          <w:sz w:val="26"/>
          <w:szCs w:val="26"/>
        </w:rPr>
      </w:pPr>
    </w:p>
    <w:p w14:paraId="20547C79" w14:textId="77777777" w:rsidR="00BD4B26" w:rsidRPr="00F811C8" w:rsidRDefault="00BD4B26" w:rsidP="00BD4B26">
      <w:pPr>
        <w:rPr>
          <w:rFonts w:ascii="Perpetua" w:hAnsi="Perpetua"/>
          <w:sz w:val="26"/>
          <w:szCs w:val="26"/>
        </w:rPr>
      </w:pPr>
      <w:r w:rsidRPr="00F811C8">
        <w:rPr>
          <w:rFonts w:ascii="Perpetua" w:hAnsi="Perpetua"/>
          <w:b/>
          <w:bCs/>
          <w:sz w:val="26"/>
          <w:szCs w:val="26"/>
          <w:u w:val="single"/>
        </w:rPr>
        <w:t>Face coverings</w:t>
      </w:r>
    </w:p>
    <w:p w14:paraId="6437F1D7" w14:textId="505929BB" w:rsidR="00BD4B26" w:rsidRPr="00F811C8" w:rsidRDefault="00BD4B26" w:rsidP="00BD4B26">
      <w:pPr>
        <w:rPr>
          <w:rFonts w:ascii="Perpetua" w:hAnsi="Perpetua"/>
          <w:sz w:val="26"/>
          <w:szCs w:val="26"/>
        </w:rPr>
      </w:pPr>
      <w:r w:rsidRPr="00F811C8">
        <w:rPr>
          <w:rFonts w:ascii="Perpetua" w:hAnsi="Perpetua"/>
          <w:sz w:val="26"/>
          <w:szCs w:val="26"/>
        </w:rPr>
        <w:t>There was confusion in the guidance provided to spectators in relation to face coverings, where many observers highlighted that many people ignored requests to always wear masks, coupled with a failure of staff to enforce it in seating areas. O</w:t>
      </w:r>
      <w:r w:rsidR="00D248FD" w:rsidRPr="00F811C8">
        <w:rPr>
          <w:rFonts w:ascii="Perpetua" w:hAnsi="Perpetua"/>
          <w:sz w:val="26"/>
          <w:szCs w:val="26"/>
        </w:rPr>
        <w:t>bserver 5</w:t>
      </w:r>
      <w:r w:rsidRPr="00F811C8">
        <w:rPr>
          <w:rFonts w:ascii="Perpetua" w:hAnsi="Perpetua"/>
          <w:sz w:val="26"/>
          <w:szCs w:val="26"/>
        </w:rPr>
        <w:t xml:space="preserve"> </w:t>
      </w:r>
      <w:r w:rsidR="0085716A" w:rsidRPr="00F811C8">
        <w:rPr>
          <w:rFonts w:ascii="Perpetua" w:hAnsi="Perpetua"/>
          <w:sz w:val="26"/>
          <w:szCs w:val="26"/>
        </w:rPr>
        <w:t>(</w:t>
      </w:r>
      <w:r w:rsidR="00D248FD" w:rsidRPr="00F811C8">
        <w:rPr>
          <w:rFonts w:ascii="Perpetua" w:hAnsi="Perpetua"/>
          <w:sz w:val="26"/>
          <w:szCs w:val="26"/>
        </w:rPr>
        <w:t>SCO</w:t>
      </w:r>
      <w:r w:rsidR="0085716A" w:rsidRPr="00F811C8">
        <w:rPr>
          <w:rFonts w:ascii="Perpetua" w:hAnsi="Perpetua"/>
          <w:sz w:val="26"/>
          <w:szCs w:val="26"/>
        </w:rPr>
        <w:t>C</w:t>
      </w:r>
      <w:r w:rsidR="00D248FD" w:rsidRPr="00F811C8">
        <w:rPr>
          <w:rFonts w:ascii="Perpetua" w:hAnsi="Perpetua"/>
          <w:sz w:val="26"/>
          <w:szCs w:val="26"/>
        </w:rPr>
        <w:t>ZE</w:t>
      </w:r>
      <w:r w:rsidR="0085716A" w:rsidRPr="00F811C8">
        <w:rPr>
          <w:rFonts w:ascii="Perpetua" w:hAnsi="Perpetua"/>
          <w:sz w:val="26"/>
          <w:szCs w:val="26"/>
        </w:rPr>
        <w:t>)</w:t>
      </w:r>
      <w:r w:rsidRPr="00F811C8">
        <w:rPr>
          <w:rFonts w:ascii="Perpetua" w:hAnsi="Perpetua"/>
          <w:sz w:val="26"/>
          <w:szCs w:val="26"/>
        </w:rPr>
        <w:t xml:space="preserve"> mentioned how spectators had received a notification by UEFA lifting the enforcement of mask wearing when seated, but this was later re-enforced. </w:t>
      </w:r>
      <w:r w:rsidR="0085716A" w:rsidRPr="00F811C8">
        <w:rPr>
          <w:rFonts w:ascii="Perpetua" w:hAnsi="Perpetua"/>
          <w:sz w:val="26"/>
          <w:szCs w:val="26"/>
        </w:rPr>
        <w:t>F</w:t>
      </w:r>
      <w:r w:rsidRPr="00F811C8">
        <w:rPr>
          <w:rFonts w:ascii="Perpetua" w:hAnsi="Perpetua"/>
          <w:sz w:val="26"/>
          <w:szCs w:val="26"/>
        </w:rPr>
        <w:t>ewer than half of all people were wearing a mask on the concourse even though it was required</w:t>
      </w:r>
      <w:r w:rsidR="00EE55B4" w:rsidRPr="00F811C8">
        <w:rPr>
          <w:rFonts w:ascii="Perpetua" w:hAnsi="Perpetua"/>
          <w:sz w:val="26"/>
          <w:szCs w:val="26"/>
        </w:rPr>
        <w:t xml:space="preserve">. And </w:t>
      </w:r>
      <w:r w:rsidR="00E001DF" w:rsidRPr="00F811C8">
        <w:rPr>
          <w:rFonts w:ascii="Perpetua" w:hAnsi="Perpetua"/>
          <w:sz w:val="26"/>
          <w:szCs w:val="26"/>
        </w:rPr>
        <w:t>as recalled by Observer 14 (ENGSCO)</w:t>
      </w:r>
      <w:r w:rsidR="00EE55B4" w:rsidRPr="00F811C8">
        <w:rPr>
          <w:rFonts w:ascii="Perpetua" w:hAnsi="Perpetua"/>
          <w:sz w:val="26"/>
          <w:szCs w:val="26"/>
        </w:rPr>
        <w:t>, even less were in stands,</w:t>
      </w:r>
      <w:r w:rsidRPr="00F811C8">
        <w:rPr>
          <w:rFonts w:ascii="Perpetua" w:hAnsi="Perpetua"/>
          <w:sz w:val="26"/>
          <w:szCs w:val="26"/>
        </w:rPr>
        <w:t> '</w:t>
      </w:r>
      <w:r w:rsidRPr="00F811C8">
        <w:rPr>
          <w:rFonts w:ascii="Perpetua" w:hAnsi="Perpetua"/>
          <w:b/>
          <w:bCs/>
          <w:i/>
          <w:iCs/>
          <w:sz w:val="26"/>
          <w:szCs w:val="26"/>
          <w:lang w:val="en-CA"/>
        </w:rPr>
        <w:t>I would guess at around 90% of those in the section did not have a mask on and did not pay attention to the multiple reminders on the screen</w:t>
      </w:r>
      <w:r w:rsidRPr="00F811C8">
        <w:rPr>
          <w:rFonts w:ascii="Perpetua" w:hAnsi="Perpetua"/>
          <w:sz w:val="26"/>
          <w:szCs w:val="26"/>
          <w:lang w:val="en-CA"/>
        </w:rPr>
        <w:t>’.</w:t>
      </w:r>
    </w:p>
    <w:p w14:paraId="5145B4AC" w14:textId="77777777" w:rsidR="00BD4B26" w:rsidRPr="00F811C8" w:rsidRDefault="00BD4B26" w:rsidP="00BD4B26">
      <w:pPr>
        <w:rPr>
          <w:rFonts w:ascii="Perpetua" w:hAnsi="Perpetua"/>
          <w:sz w:val="26"/>
          <w:szCs w:val="26"/>
        </w:rPr>
      </w:pPr>
    </w:p>
    <w:p w14:paraId="1B985B27" w14:textId="77777777" w:rsidR="00572BB2" w:rsidRDefault="00572BB2" w:rsidP="00BD4B26">
      <w:pPr>
        <w:rPr>
          <w:rFonts w:ascii="Perpetua" w:hAnsi="Perpetua"/>
          <w:b/>
          <w:bCs/>
          <w:sz w:val="26"/>
          <w:szCs w:val="26"/>
          <w:u w:val="single"/>
        </w:rPr>
      </w:pPr>
    </w:p>
    <w:p w14:paraId="40F2C855" w14:textId="77777777" w:rsidR="00572BB2" w:rsidRDefault="00572BB2" w:rsidP="00BD4B26">
      <w:pPr>
        <w:rPr>
          <w:rFonts w:ascii="Perpetua" w:hAnsi="Perpetua"/>
          <w:b/>
          <w:bCs/>
          <w:sz w:val="26"/>
          <w:szCs w:val="26"/>
          <w:u w:val="single"/>
        </w:rPr>
      </w:pPr>
    </w:p>
    <w:p w14:paraId="32723C5D" w14:textId="77777777" w:rsidR="00572BB2" w:rsidRDefault="00572BB2" w:rsidP="00BD4B26">
      <w:pPr>
        <w:rPr>
          <w:rFonts w:ascii="Perpetua" w:hAnsi="Perpetua"/>
          <w:b/>
          <w:bCs/>
          <w:sz w:val="26"/>
          <w:szCs w:val="26"/>
          <w:u w:val="single"/>
        </w:rPr>
      </w:pPr>
    </w:p>
    <w:p w14:paraId="229EF937" w14:textId="77777777" w:rsidR="00572BB2" w:rsidRDefault="00572BB2" w:rsidP="00BD4B26">
      <w:pPr>
        <w:rPr>
          <w:rFonts w:ascii="Perpetua" w:hAnsi="Perpetua"/>
          <w:b/>
          <w:bCs/>
          <w:sz w:val="26"/>
          <w:szCs w:val="26"/>
          <w:u w:val="single"/>
        </w:rPr>
      </w:pPr>
    </w:p>
    <w:p w14:paraId="62E11442" w14:textId="77777777" w:rsidR="00572BB2" w:rsidRDefault="00572BB2" w:rsidP="00BD4B26">
      <w:pPr>
        <w:rPr>
          <w:rFonts w:ascii="Perpetua" w:hAnsi="Perpetua"/>
          <w:b/>
          <w:bCs/>
          <w:sz w:val="26"/>
          <w:szCs w:val="26"/>
          <w:u w:val="single"/>
        </w:rPr>
      </w:pPr>
    </w:p>
    <w:p w14:paraId="7A311614" w14:textId="47CB71FF" w:rsidR="00BD4B26" w:rsidRPr="00F811C8" w:rsidRDefault="00BD4B26" w:rsidP="00BD4B26">
      <w:pPr>
        <w:rPr>
          <w:rFonts w:ascii="Perpetua" w:hAnsi="Perpetua"/>
          <w:sz w:val="26"/>
          <w:szCs w:val="26"/>
        </w:rPr>
      </w:pPr>
      <w:r w:rsidRPr="00F811C8">
        <w:rPr>
          <w:rFonts w:ascii="Perpetua" w:hAnsi="Perpetua"/>
          <w:b/>
          <w:bCs/>
          <w:sz w:val="26"/>
          <w:szCs w:val="26"/>
          <w:u w:val="single"/>
        </w:rPr>
        <w:t>Social distancing</w:t>
      </w:r>
    </w:p>
    <w:p w14:paraId="4828F72C" w14:textId="5B079C05" w:rsidR="00BD4B26" w:rsidRPr="00F811C8" w:rsidRDefault="00BD4B26" w:rsidP="00BD4B26">
      <w:pPr>
        <w:rPr>
          <w:rFonts w:ascii="Perpetua" w:hAnsi="Perpetua"/>
          <w:sz w:val="26"/>
          <w:szCs w:val="26"/>
        </w:rPr>
      </w:pPr>
      <w:r w:rsidRPr="00F811C8">
        <w:rPr>
          <w:rFonts w:ascii="Perpetua" w:hAnsi="Perpetua"/>
          <w:sz w:val="26"/>
          <w:szCs w:val="26"/>
        </w:rPr>
        <w:t>Social distancing measures had been put in place inside the stadium to comply with public health guidance of at least 1.5 metres between every spectator. However, both inside and outside the stadium, some observers not</w:t>
      </w:r>
      <w:r w:rsidR="00E001DF" w:rsidRPr="00F811C8">
        <w:rPr>
          <w:rFonts w:ascii="Perpetua" w:hAnsi="Perpetua"/>
          <w:sz w:val="26"/>
          <w:szCs w:val="26"/>
        </w:rPr>
        <w:t>iced</w:t>
      </w:r>
      <w:r w:rsidRPr="00F811C8">
        <w:rPr>
          <w:rFonts w:ascii="Perpetua" w:hAnsi="Perpetua"/>
          <w:sz w:val="26"/>
          <w:szCs w:val="26"/>
        </w:rPr>
        <w:t xml:space="preserve"> that people often greeted one another through social contact (i.e., hugging, fist pumping, jumping, and cuddling), and this was heightened due to alcoholism and goal celebrations. </w:t>
      </w:r>
      <w:r w:rsidR="00991D54" w:rsidRPr="00F811C8">
        <w:rPr>
          <w:rFonts w:ascii="Perpetua" w:hAnsi="Perpetua"/>
          <w:sz w:val="26"/>
          <w:szCs w:val="26"/>
        </w:rPr>
        <w:t>Notably, o</w:t>
      </w:r>
      <w:r w:rsidR="00D248FD" w:rsidRPr="00F811C8">
        <w:rPr>
          <w:rFonts w:ascii="Perpetua" w:hAnsi="Perpetua"/>
          <w:sz w:val="26"/>
          <w:szCs w:val="26"/>
        </w:rPr>
        <w:t>bserver 21 (ENGSCO) experienced a</w:t>
      </w:r>
      <w:r w:rsidRPr="00F811C8">
        <w:rPr>
          <w:rFonts w:ascii="Perpetua" w:hAnsi="Perpetua"/>
          <w:sz w:val="26"/>
          <w:szCs w:val="26"/>
        </w:rPr>
        <w:t xml:space="preserve"> ‘</w:t>
      </w:r>
      <w:r w:rsidRPr="00F811C8">
        <w:rPr>
          <w:rFonts w:ascii="Perpetua" w:hAnsi="Perpetua"/>
          <w:b/>
          <w:bCs/>
          <w:i/>
          <w:iCs/>
          <w:sz w:val="26"/>
          <w:szCs w:val="26"/>
        </w:rPr>
        <w:t>party</w:t>
      </w:r>
      <w:r w:rsidRPr="00F811C8">
        <w:rPr>
          <w:rFonts w:ascii="Perpetua" w:hAnsi="Perpetua"/>
          <w:sz w:val="26"/>
          <w:szCs w:val="26"/>
        </w:rPr>
        <w:t>’ like ‘</w:t>
      </w:r>
      <w:r w:rsidRPr="00F811C8">
        <w:rPr>
          <w:rFonts w:ascii="Perpetua" w:hAnsi="Perpetua"/>
          <w:b/>
          <w:bCs/>
          <w:i/>
          <w:iCs/>
          <w:sz w:val="26"/>
          <w:szCs w:val="26"/>
        </w:rPr>
        <w:t>carnival friendly atmosphere</w:t>
      </w:r>
      <w:r w:rsidRPr="00F811C8">
        <w:rPr>
          <w:rFonts w:ascii="Perpetua" w:hAnsi="Perpetua"/>
          <w:sz w:val="26"/>
          <w:szCs w:val="26"/>
        </w:rPr>
        <w:t xml:space="preserve">’ of singing and chanting loudly, holding beer cups with shirts off. </w:t>
      </w:r>
      <w:r w:rsidR="00D248FD" w:rsidRPr="00F811C8">
        <w:rPr>
          <w:rFonts w:ascii="Perpetua" w:hAnsi="Perpetua"/>
          <w:sz w:val="26"/>
          <w:szCs w:val="26"/>
        </w:rPr>
        <w:t>Continuing, they said that the</w:t>
      </w:r>
      <w:r w:rsidRPr="00F811C8">
        <w:rPr>
          <w:rFonts w:ascii="Perpetua" w:hAnsi="Perpetua"/>
          <w:sz w:val="26"/>
          <w:szCs w:val="26"/>
        </w:rPr>
        <w:t xml:space="preserve"> fan who was intoxicated was ‘</w:t>
      </w:r>
      <w:r w:rsidRPr="00F811C8">
        <w:rPr>
          <w:rFonts w:ascii="Perpetua" w:hAnsi="Perpetua"/>
          <w:b/>
          <w:bCs/>
          <w:i/>
          <w:iCs/>
          <w:sz w:val="26"/>
          <w:szCs w:val="26"/>
        </w:rPr>
        <w:t xml:space="preserve">embracing people who he clearly didn’t know … grabbing people, putting his arm around them, talking right into their ear ... I would have been really unhappy if he had been </w:t>
      </w:r>
      <w:proofErr w:type="gramStart"/>
      <w:r w:rsidRPr="00F811C8">
        <w:rPr>
          <w:rFonts w:ascii="Perpetua" w:hAnsi="Perpetua"/>
          <w:b/>
          <w:bCs/>
          <w:i/>
          <w:iCs/>
          <w:sz w:val="26"/>
          <w:szCs w:val="26"/>
        </w:rPr>
        <w:t>close</w:t>
      </w:r>
      <w:proofErr w:type="gramEnd"/>
      <w:r w:rsidRPr="00F811C8">
        <w:rPr>
          <w:rFonts w:ascii="Perpetua" w:hAnsi="Perpetua"/>
          <w:b/>
          <w:bCs/>
          <w:i/>
          <w:iCs/>
          <w:sz w:val="26"/>
          <w:szCs w:val="26"/>
        </w:rPr>
        <w:t xml:space="preserve"> enough to me to touch me</w:t>
      </w:r>
      <w:r w:rsidRPr="00F811C8">
        <w:rPr>
          <w:rFonts w:ascii="Perpetua" w:hAnsi="Perpetua"/>
          <w:sz w:val="26"/>
          <w:szCs w:val="26"/>
        </w:rPr>
        <w:t>’.</w:t>
      </w:r>
    </w:p>
    <w:p w14:paraId="669F4134" w14:textId="77777777" w:rsidR="00BD4B26" w:rsidRPr="00F811C8" w:rsidRDefault="00BD4B26" w:rsidP="00BD4B26">
      <w:pPr>
        <w:rPr>
          <w:rFonts w:ascii="Perpetua" w:hAnsi="Perpetua"/>
          <w:sz w:val="26"/>
          <w:szCs w:val="26"/>
        </w:rPr>
      </w:pPr>
    </w:p>
    <w:p w14:paraId="06954927" w14:textId="77777777" w:rsidR="00BD4B26" w:rsidRPr="00F811C8" w:rsidRDefault="00BD4B26" w:rsidP="00BD4B26">
      <w:pPr>
        <w:rPr>
          <w:rFonts w:ascii="Perpetua" w:hAnsi="Perpetua"/>
          <w:sz w:val="26"/>
          <w:szCs w:val="26"/>
        </w:rPr>
      </w:pPr>
      <w:r w:rsidRPr="00F811C8">
        <w:rPr>
          <w:rFonts w:ascii="Perpetua" w:hAnsi="Perpetua"/>
          <w:b/>
          <w:bCs/>
          <w:sz w:val="26"/>
          <w:szCs w:val="26"/>
          <w:u w:val="single"/>
        </w:rPr>
        <w:t>Seating arrangement</w:t>
      </w:r>
    </w:p>
    <w:p w14:paraId="282407CE" w14:textId="1C7B33B9" w:rsidR="00BD4B26" w:rsidRPr="00F811C8" w:rsidRDefault="00BD4B26" w:rsidP="00BD4B26">
      <w:pPr>
        <w:rPr>
          <w:rFonts w:ascii="Perpetua" w:hAnsi="Perpetua"/>
          <w:sz w:val="26"/>
          <w:szCs w:val="26"/>
        </w:rPr>
      </w:pPr>
      <w:r w:rsidRPr="00F811C8">
        <w:rPr>
          <w:rFonts w:ascii="Perpetua" w:hAnsi="Perpetua"/>
          <w:sz w:val="26"/>
          <w:szCs w:val="26"/>
        </w:rPr>
        <w:t xml:space="preserve">Seating had been allocated within the stadium, with spacing of at least one space per seat for every spectator. But many people were not seated </w:t>
      </w:r>
      <w:r w:rsidR="00EE55B4" w:rsidRPr="00F811C8">
        <w:rPr>
          <w:rFonts w:ascii="Perpetua" w:hAnsi="Perpetua"/>
          <w:sz w:val="26"/>
          <w:szCs w:val="26"/>
        </w:rPr>
        <w:t>and</w:t>
      </w:r>
      <w:r w:rsidRPr="00F811C8">
        <w:rPr>
          <w:rFonts w:ascii="Perpetua" w:hAnsi="Perpetua"/>
          <w:sz w:val="26"/>
          <w:szCs w:val="26"/>
        </w:rPr>
        <w:t xml:space="preserve"> stood during the </w:t>
      </w:r>
      <w:r w:rsidR="00EE55B4" w:rsidRPr="00F811C8">
        <w:rPr>
          <w:rFonts w:ascii="Perpetua" w:hAnsi="Perpetua"/>
          <w:sz w:val="26"/>
          <w:szCs w:val="26"/>
        </w:rPr>
        <w:t>matches</w:t>
      </w:r>
      <w:r w:rsidR="00C226DF" w:rsidRPr="00F811C8">
        <w:rPr>
          <w:rFonts w:ascii="Perpetua" w:hAnsi="Perpetua"/>
          <w:sz w:val="26"/>
          <w:szCs w:val="26"/>
        </w:rPr>
        <w:t xml:space="preserve"> often next to others, perhaps creating a ‘</w:t>
      </w:r>
      <w:r w:rsidR="00C226DF" w:rsidRPr="00F811C8">
        <w:rPr>
          <w:rFonts w:ascii="Perpetua" w:hAnsi="Perpetua"/>
          <w:b/>
          <w:bCs/>
          <w:i/>
          <w:iCs/>
          <w:sz w:val="26"/>
          <w:szCs w:val="26"/>
        </w:rPr>
        <w:t>greater distance between bubbles</w:t>
      </w:r>
      <w:r w:rsidR="00C226DF" w:rsidRPr="00F811C8">
        <w:rPr>
          <w:rFonts w:ascii="Perpetua" w:hAnsi="Perpetua"/>
          <w:sz w:val="26"/>
          <w:szCs w:val="26"/>
        </w:rPr>
        <w:t>’ (Observer 4: ENGCRO)</w:t>
      </w:r>
      <w:r w:rsidR="00EE55B4" w:rsidRPr="00F811C8">
        <w:rPr>
          <w:rFonts w:ascii="Perpetua" w:hAnsi="Perpetua"/>
          <w:sz w:val="26"/>
          <w:szCs w:val="26"/>
        </w:rPr>
        <w:t xml:space="preserve">. </w:t>
      </w:r>
      <w:r w:rsidRPr="00F811C8">
        <w:rPr>
          <w:rFonts w:ascii="Perpetua" w:hAnsi="Perpetua"/>
          <w:sz w:val="26"/>
          <w:szCs w:val="26"/>
        </w:rPr>
        <w:t>Some observers also noticed that there very few people in some stands compared with others, and the capacity of people in some stands increased</w:t>
      </w:r>
      <w:r w:rsidR="00EE55B4" w:rsidRPr="00F811C8">
        <w:rPr>
          <w:rFonts w:ascii="Perpetua" w:hAnsi="Perpetua"/>
          <w:sz w:val="26"/>
          <w:szCs w:val="26"/>
        </w:rPr>
        <w:t xml:space="preserve"> </w:t>
      </w:r>
      <w:r w:rsidR="00C226DF" w:rsidRPr="00F811C8">
        <w:rPr>
          <w:rFonts w:ascii="Perpetua" w:hAnsi="Perpetua"/>
          <w:sz w:val="26"/>
          <w:szCs w:val="26"/>
        </w:rPr>
        <w:t>during</w:t>
      </w:r>
      <w:r w:rsidR="00EE55B4" w:rsidRPr="00F811C8">
        <w:rPr>
          <w:rFonts w:ascii="Perpetua" w:hAnsi="Perpetua"/>
          <w:sz w:val="26"/>
          <w:szCs w:val="26"/>
        </w:rPr>
        <w:t xml:space="preserve"> the match</w:t>
      </w:r>
      <w:r w:rsidR="00512633" w:rsidRPr="00F811C8">
        <w:rPr>
          <w:rFonts w:ascii="Perpetua" w:hAnsi="Perpetua"/>
          <w:sz w:val="26"/>
          <w:szCs w:val="26"/>
        </w:rPr>
        <w:t>e</w:t>
      </w:r>
      <w:r w:rsidR="00476101" w:rsidRPr="00F811C8">
        <w:rPr>
          <w:rFonts w:ascii="Perpetua" w:hAnsi="Perpetua"/>
          <w:sz w:val="26"/>
          <w:szCs w:val="26"/>
        </w:rPr>
        <w:t>s</w:t>
      </w:r>
      <w:r w:rsidRPr="00F811C8">
        <w:rPr>
          <w:rFonts w:ascii="Perpetua" w:hAnsi="Perpetua"/>
          <w:sz w:val="26"/>
          <w:szCs w:val="26"/>
        </w:rPr>
        <w:t xml:space="preserve">. While there were announcements reminding people to stay in their allocated seat, spectators had unrestricted access to move around the stadium. </w:t>
      </w:r>
      <w:r w:rsidR="00EE55B4" w:rsidRPr="00F811C8">
        <w:rPr>
          <w:rFonts w:ascii="Perpetua" w:hAnsi="Perpetua"/>
          <w:sz w:val="26"/>
          <w:szCs w:val="26"/>
        </w:rPr>
        <w:t xml:space="preserve">Indeed, </w:t>
      </w:r>
      <w:r w:rsidR="00C226DF" w:rsidRPr="00F811C8">
        <w:rPr>
          <w:rFonts w:ascii="Perpetua" w:hAnsi="Perpetua"/>
          <w:sz w:val="26"/>
          <w:szCs w:val="26"/>
        </w:rPr>
        <w:t>Observer 4 (ENGCRO)</w:t>
      </w:r>
      <w:r w:rsidR="00EE55B4" w:rsidRPr="00F811C8">
        <w:rPr>
          <w:rFonts w:ascii="Perpetua" w:hAnsi="Perpetua"/>
          <w:sz w:val="26"/>
          <w:szCs w:val="26"/>
        </w:rPr>
        <w:t xml:space="preserve"> </w:t>
      </w:r>
      <w:r w:rsidRPr="00F811C8">
        <w:rPr>
          <w:rFonts w:ascii="Perpetua" w:hAnsi="Perpetua"/>
          <w:sz w:val="26"/>
          <w:szCs w:val="26"/>
        </w:rPr>
        <w:t>moved ‘</w:t>
      </w:r>
      <w:r w:rsidRPr="00F811C8">
        <w:rPr>
          <w:rFonts w:ascii="Perpetua" w:hAnsi="Perpetua"/>
          <w:b/>
          <w:bCs/>
          <w:i/>
          <w:iCs/>
          <w:sz w:val="26"/>
          <w:szCs w:val="26"/>
        </w:rPr>
        <w:t>freely</w:t>
      </w:r>
      <w:r w:rsidRPr="00F811C8">
        <w:rPr>
          <w:rFonts w:ascii="Perpetua" w:hAnsi="Perpetua"/>
          <w:sz w:val="26"/>
          <w:szCs w:val="26"/>
        </w:rPr>
        <w:t>' near to the television studio and ‘</w:t>
      </w:r>
      <w:r w:rsidRPr="00F811C8">
        <w:rPr>
          <w:rFonts w:ascii="Perpetua" w:hAnsi="Perpetua"/>
          <w:b/>
          <w:bCs/>
          <w:i/>
          <w:iCs/>
          <w:sz w:val="26"/>
          <w:szCs w:val="26"/>
        </w:rPr>
        <w:t>at no point were [they] challenged</w:t>
      </w:r>
      <w:r w:rsidRPr="00F811C8">
        <w:rPr>
          <w:rFonts w:ascii="Perpetua" w:hAnsi="Perpetua"/>
          <w:sz w:val="26"/>
          <w:szCs w:val="26"/>
        </w:rPr>
        <w:t xml:space="preserve">’. </w:t>
      </w:r>
      <w:r w:rsidR="00BF660F" w:rsidRPr="00F811C8">
        <w:rPr>
          <w:rFonts w:ascii="Perpetua" w:hAnsi="Perpetua"/>
          <w:sz w:val="26"/>
          <w:szCs w:val="26"/>
        </w:rPr>
        <w:t>This same</w:t>
      </w:r>
      <w:r w:rsidRPr="00F811C8">
        <w:rPr>
          <w:rFonts w:ascii="Perpetua" w:hAnsi="Perpetua"/>
          <w:sz w:val="26"/>
          <w:szCs w:val="26"/>
        </w:rPr>
        <w:t xml:space="preserve"> observer</w:t>
      </w:r>
      <w:r w:rsidR="00BF660F" w:rsidRPr="00F811C8">
        <w:rPr>
          <w:rFonts w:ascii="Perpetua" w:hAnsi="Perpetua"/>
          <w:sz w:val="26"/>
          <w:szCs w:val="26"/>
        </w:rPr>
        <w:t xml:space="preserve"> </w:t>
      </w:r>
      <w:r w:rsidR="00C226DF" w:rsidRPr="00F811C8">
        <w:rPr>
          <w:rFonts w:ascii="Perpetua" w:hAnsi="Perpetua"/>
          <w:sz w:val="26"/>
          <w:szCs w:val="26"/>
        </w:rPr>
        <w:t xml:space="preserve">and another (Observer 1: ENGCROA) </w:t>
      </w:r>
      <w:r w:rsidRPr="00F811C8">
        <w:rPr>
          <w:rFonts w:ascii="Perpetua" w:hAnsi="Perpetua"/>
          <w:sz w:val="26"/>
          <w:szCs w:val="26"/>
        </w:rPr>
        <w:t>noticed 3-4000 England fans had relocated in the stand next to the Croatian fans, which led to a ‘</w:t>
      </w:r>
      <w:r w:rsidRPr="00F811C8">
        <w:rPr>
          <w:rFonts w:ascii="Perpetua" w:hAnsi="Perpetua"/>
          <w:b/>
          <w:bCs/>
          <w:i/>
          <w:iCs/>
          <w:sz w:val="26"/>
          <w:szCs w:val="26"/>
        </w:rPr>
        <w:t>wall</w:t>
      </w:r>
      <w:r w:rsidRPr="00F811C8">
        <w:rPr>
          <w:rFonts w:ascii="Perpetua" w:hAnsi="Perpetua"/>
          <w:sz w:val="26"/>
          <w:szCs w:val="26"/>
        </w:rPr>
        <w:t>’ of stewards between the two sections. </w:t>
      </w:r>
      <w:r w:rsidRPr="00F811C8">
        <w:rPr>
          <w:rFonts w:ascii="Perpetua" w:hAnsi="Perpetua"/>
          <w:sz w:val="26"/>
          <w:szCs w:val="26"/>
          <w:lang w:val="en-CA"/>
        </w:rPr>
        <w:t>The section was not overcrowded but people were not keeping to 1.5m distance between their seats and '</w:t>
      </w:r>
      <w:r w:rsidRPr="00F811C8">
        <w:rPr>
          <w:rFonts w:ascii="Perpetua" w:hAnsi="Perpetua"/>
          <w:b/>
          <w:bCs/>
          <w:i/>
          <w:iCs/>
          <w:sz w:val="26"/>
          <w:szCs w:val="26"/>
          <w:lang w:val="en-CA"/>
        </w:rPr>
        <w:t>stewards were unable to communicate this with fans due to the size of the section</w:t>
      </w:r>
      <w:r w:rsidRPr="00F811C8">
        <w:rPr>
          <w:rFonts w:ascii="Perpetua" w:hAnsi="Perpetua"/>
          <w:sz w:val="26"/>
          <w:szCs w:val="26"/>
          <w:lang w:val="en-CA"/>
        </w:rPr>
        <w:t>’.</w:t>
      </w:r>
    </w:p>
    <w:p w14:paraId="094C2AE1" w14:textId="77777777" w:rsidR="00BD4B26" w:rsidRPr="00F811C8" w:rsidRDefault="00BD4B26" w:rsidP="00BD4B26">
      <w:pPr>
        <w:rPr>
          <w:rFonts w:ascii="Perpetua" w:hAnsi="Perpetua"/>
          <w:sz w:val="26"/>
          <w:szCs w:val="26"/>
        </w:rPr>
      </w:pPr>
    </w:p>
    <w:p w14:paraId="4A15A053" w14:textId="6A811859" w:rsidR="00BD4B26" w:rsidRPr="00F811C8" w:rsidRDefault="00BD4B26" w:rsidP="00BD4B26">
      <w:pPr>
        <w:rPr>
          <w:rFonts w:ascii="Perpetua" w:hAnsi="Perpetua"/>
          <w:sz w:val="26"/>
          <w:szCs w:val="26"/>
        </w:rPr>
      </w:pPr>
      <w:r w:rsidRPr="00F811C8">
        <w:rPr>
          <w:rFonts w:ascii="Perpetua" w:hAnsi="Perpetua"/>
          <w:sz w:val="26"/>
          <w:szCs w:val="26"/>
          <w:lang w:val="en-CA"/>
        </w:rPr>
        <w:t>With upcoming matches at Hampden and Wembley</w:t>
      </w:r>
      <w:r w:rsidR="00D72CE3" w:rsidRPr="00F811C8">
        <w:rPr>
          <w:rFonts w:ascii="Perpetua" w:hAnsi="Perpetua"/>
          <w:sz w:val="26"/>
          <w:szCs w:val="26"/>
          <w:lang w:val="en-CA"/>
        </w:rPr>
        <w:t xml:space="preserve">, </w:t>
      </w:r>
      <w:r w:rsidRPr="00F811C8">
        <w:rPr>
          <w:rFonts w:ascii="Perpetua" w:hAnsi="Perpetua"/>
          <w:sz w:val="26"/>
          <w:szCs w:val="26"/>
          <w:lang w:val="en-CA"/>
        </w:rPr>
        <w:t xml:space="preserve">we believe these preliminary insights will be of importance to the </w:t>
      </w:r>
      <w:r w:rsidR="00C226DF" w:rsidRPr="00F811C8">
        <w:rPr>
          <w:rFonts w:ascii="Perpetua" w:hAnsi="Perpetua"/>
          <w:sz w:val="26"/>
          <w:szCs w:val="26"/>
          <w:lang w:val="en-CA"/>
        </w:rPr>
        <w:t xml:space="preserve">UK Government, </w:t>
      </w:r>
      <w:r w:rsidRPr="00F811C8">
        <w:rPr>
          <w:rFonts w:ascii="Perpetua" w:hAnsi="Perpetua"/>
          <w:sz w:val="26"/>
          <w:szCs w:val="26"/>
          <w:lang w:val="en-CA"/>
        </w:rPr>
        <w:t>Scottish Government, UEFA, the Scottish Football Association, and the Football Association, especially given the ongoing threat of COVID-19 to public health across the United Kingdom.</w:t>
      </w:r>
    </w:p>
    <w:p w14:paraId="3AB47EE6" w14:textId="77777777" w:rsidR="00BD4B26" w:rsidRPr="00F811C8" w:rsidRDefault="00BD4B26" w:rsidP="00BD4B26">
      <w:pPr>
        <w:rPr>
          <w:rFonts w:ascii="Perpetua" w:hAnsi="Perpetua"/>
          <w:sz w:val="26"/>
          <w:szCs w:val="26"/>
        </w:rPr>
      </w:pPr>
    </w:p>
    <w:p w14:paraId="397502DD" w14:textId="77777777" w:rsidR="00BD4B26" w:rsidRPr="00F811C8" w:rsidRDefault="00BD4B26" w:rsidP="00BD4B26">
      <w:pPr>
        <w:rPr>
          <w:rFonts w:ascii="Perpetua" w:hAnsi="Perpetua"/>
          <w:sz w:val="26"/>
          <w:szCs w:val="26"/>
        </w:rPr>
      </w:pPr>
      <w:r w:rsidRPr="00F811C8">
        <w:rPr>
          <w:rFonts w:ascii="Perpetua" w:hAnsi="Perpetua"/>
          <w:sz w:val="26"/>
          <w:szCs w:val="26"/>
          <w:lang w:val="en-CA"/>
        </w:rPr>
        <w:t>Yours Sincerely,</w:t>
      </w:r>
    </w:p>
    <w:p w14:paraId="58FBB2CC" w14:textId="5538DF6C" w:rsidR="00BD4B26" w:rsidRPr="00F811C8" w:rsidRDefault="00501A32" w:rsidP="00BD4B26">
      <w:pPr>
        <w:rPr>
          <w:rFonts w:ascii="Perpetua" w:hAnsi="Perpetua"/>
          <w:sz w:val="26"/>
          <w:szCs w:val="26"/>
        </w:rPr>
      </w:pPr>
      <w:r>
        <w:rPr>
          <w:rFonts w:ascii="Perpetua" w:hAnsi="Perpetua"/>
          <w:sz w:val="26"/>
          <w:szCs w:val="26"/>
        </w:rPr>
        <w:t xml:space="preserve">Dr </w:t>
      </w:r>
      <w:r w:rsidR="00BD4B26" w:rsidRPr="00F811C8">
        <w:rPr>
          <w:rFonts w:ascii="Perpetua" w:hAnsi="Perpetua"/>
          <w:sz w:val="26"/>
          <w:szCs w:val="26"/>
        </w:rPr>
        <w:t xml:space="preserve">Richard </w:t>
      </w:r>
      <w:r>
        <w:rPr>
          <w:rFonts w:ascii="Perpetua" w:hAnsi="Perpetua"/>
          <w:sz w:val="26"/>
          <w:szCs w:val="26"/>
        </w:rPr>
        <w:t xml:space="preserve">Purves </w:t>
      </w:r>
      <w:r w:rsidR="00BD4B26" w:rsidRPr="00F811C8">
        <w:rPr>
          <w:rFonts w:ascii="Perpetua" w:hAnsi="Perpetua"/>
          <w:sz w:val="26"/>
          <w:szCs w:val="26"/>
        </w:rPr>
        <w:t xml:space="preserve">and </w:t>
      </w:r>
      <w:r>
        <w:rPr>
          <w:rFonts w:ascii="Perpetua" w:hAnsi="Perpetua"/>
          <w:sz w:val="26"/>
          <w:szCs w:val="26"/>
        </w:rPr>
        <w:t xml:space="preserve">Dr </w:t>
      </w:r>
      <w:r w:rsidR="00BD4B26" w:rsidRPr="00F811C8">
        <w:rPr>
          <w:rFonts w:ascii="Perpetua" w:hAnsi="Perpetua"/>
          <w:sz w:val="26"/>
          <w:szCs w:val="26"/>
        </w:rPr>
        <w:t>Jordan</w:t>
      </w:r>
      <w:r>
        <w:rPr>
          <w:rFonts w:ascii="Perpetua" w:hAnsi="Perpetua"/>
          <w:sz w:val="26"/>
          <w:szCs w:val="26"/>
        </w:rPr>
        <w:t xml:space="preserve"> Maclean</w:t>
      </w:r>
    </w:p>
    <w:p w14:paraId="54CB1DC3" w14:textId="77777777" w:rsidR="00501EC4" w:rsidRDefault="00501EC4" w:rsidP="00F811C8">
      <w:pPr>
        <w:rPr>
          <w:rFonts w:ascii="Perpetua" w:eastAsia="Times New Roman" w:hAnsi="Perpetua" w:cs="Times New Roman"/>
          <w:b/>
          <w:bCs/>
          <w:color w:val="006938"/>
          <w:sz w:val="26"/>
          <w:szCs w:val="26"/>
        </w:rPr>
      </w:pPr>
    </w:p>
    <w:p w14:paraId="345BD6B3" w14:textId="78F7C846" w:rsidR="00F811C8" w:rsidRPr="00F811C8" w:rsidRDefault="00F811C8" w:rsidP="00F811C8">
      <w:pPr>
        <w:rPr>
          <w:rFonts w:ascii="Perpetua" w:eastAsia="Times New Roman" w:hAnsi="Perpetua" w:cs="Times New Roman"/>
          <w:b/>
          <w:bCs/>
          <w:i/>
          <w:iCs/>
          <w:color w:val="000000"/>
          <w:sz w:val="26"/>
          <w:szCs w:val="26"/>
        </w:rPr>
      </w:pPr>
      <w:r w:rsidRPr="00F811C8">
        <w:rPr>
          <w:rFonts w:ascii="Perpetua" w:eastAsia="Times New Roman" w:hAnsi="Perpetua" w:cs="Times New Roman"/>
          <w:b/>
          <w:bCs/>
          <w:i/>
          <w:iCs/>
          <w:color w:val="006938"/>
          <w:sz w:val="26"/>
          <w:szCs w:val="26"/>
        </w:rPr>
        <w:t>Institute for Social Marketing and Health</w:t>
      </w:r>
    </w:p>
    <w:p w14:paraId="30232FC8" w14:textId="70666ABD" w:rsidR="00800763" w:rsidRPr="00F811C8" w:rsidRDefault="00F811C8">
      <w:pPr>
        <w:rPr>
          <w:rFonts w:ascii="Perpetua" w:eastAsia="Times New Roman" w:hAnsi="Perpetua" w:cs="Times New Roman"/>
          <w:color w:val="000000"/>
          <w:sz w:val="26"/>
          <w:szCs w:val="26"/>
        </w:rPr>
      </w:pPr>
      <w:r w:rsidRPr="00F811C8">
        <w:rPr>
          <w:rFonts w:ascii="Perpetua" w:eastAsia="Times New Roman" w:hAnsi="Perpetua" w:cs="Times New Roman"/>
          <w:b/>
          <w:bCs/>
          <w:color w:val="006938"/>
          <w:sz w:val="26"/>
          <w:szCs w:val="26"/>
        </w:rPr>
        <w:t>Faculty of Health Sciences and Sport</w:t>
      </w:r>
      <w:r w:rsidRPr="00F811C8">
        <w:rPr>
          <w:rFonts w:ascii="Perpetua" w:eastAsia="Times New Roman" w:hAnsi="Perpetua" w:cs="Times New Roman"/>
          <w:b/>
          <w:bCs/>
          <w:color w:val="006938"/>
          <w:sz w:val="26"/>
          <w:szCs w:val="26"/>
        </w:rPr>
        <w:br/>
      </w:r>
      <w:r w:rsidRPr="00F811C8">
        <w:rPr>
          <w:rFonts w:ascii="Perpetua" w:eastAsia="Times New Roman" w:hAnsi="Perpetua" w:cs="Times New Roman"/>
          <w:color w:val="3A3C39"/>
          <w:sz w:val="26"/>
          <w:szCs w:val="26"/>
        </w:rPr>
        <w:t>University of Stirling</w:t>
      </w:r>
      <w:r w:rsidRPr="00F811C8">
        <w:rPr>
          <w:rFonts w:ascii="Perpetua" w:eastAsia="Times New Roman" w:hAnsi="Perpetua" w:cs="Times New Roman"/>
          <w:color w:val="3A3C39"/>
          <w:sz w:val="26"/>
          <w:szCs w:val="26"/>
        </w:rPr>
        <w:br/>
      </w:r>
      <w:proofErr w:type="spellStart"/>
      <w:r w:rsidRPr="00F811C8">
        <w:rPr>
          <w:rFonts w:ascii="Perpetua" w:eastAsia="Times New Roman" w:hAnsi="Perpetua" w:cs="Times New Roman"/>
          <w:color w:val="3A3C39"/>
          <w:sz w:val="26"/>
          <w:szCs w:val="26"/>
        </w:rPr>
        <w:t>Stirling</w:t>
      </w:r>
      <w:proofErr w:type="spellEnd"/>
      <w:r w:rsidRPr="00F811C8">
        <w:rPr>
          <w:rFonts w:ascii="Perpetua" w:eastAsia="Times New Roman" w:hAnsi="Perpetua" w:cs="Times New Roman"/>
          <w:color w:val="3A3C39"/>
          <w:sz w:val="26"/>
          <w:szCs w:val="26"/>
        </w:rPr>
        <w:br/>
        <w:t>FK9 4LA</w:t>
      </w:r>
    </w:p>
    <w:sectPr w:rsidR="00800763" w:rsidRPr="00F811C8">
      <w:head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98B365" w14:textId="77777777" w:rsidR="00C3345E" w:rsidRDefault="00C3345E" w:rsidP="00572BB2">
      <w:r>
        <w:separator/>
      </w:r>
    </w:p>
  </w:endnote>
  <w:endnote w:type="continuationSeparator" w:id="0">
    <w:p w14:paraId="68CE5778" w14:textId="77777777" w:rsidR="00C3345E" w:rsidRDefault="00C3345E" w:rsidP="00572B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erpetua">
    <w:panose1 w:val="02020502060401020303"/>
    <w:charset w:val="4D"/>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B584BF" w14:textId="77777777" w:rsidR="00C3345E" w:rsidRDefault="00C3345E" w:rsidP="00572BB2">
      <w:r>
        <w:separator/>
      </w:r>
    </w:p>
  </w:footnote>
  <w:footnote w:type="continuationSeparator" w:id="0">
    <w:p w14:paraId="3A828257" w14:textId="77777777" w:rsidR="00C3345E" w:rsidRDefault="00C3345E" w:rsidP="00572B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69CF1E" w14:textId="44DA3D8A" w:rsidR="00572BB2" w:rsidRDefault="00572BB2">
    <w:pPr>
      <w:pStyle w:val="Header"/>
    </w:pPr>
    <w:r w:rsidRPr="004B60CF">
      <w:rPr>
        <w:rFonts w:ascii="Times New Roman" w:eastAsia="Times New Roman" w:hAnsi="Times New Roman" w:cs="Times New Roman"/>
      </w:rPr>
      <w:fldChar w:fldCharType="begin"/>
    </w:r>
    <w:r w:rsidRPr="004B60CF">
      <w:rPr>
        <w:rFonts w:ascii="Times New Roman" w:eastAsia="Times New Roman" w:hAnsi="Times New Roman" w:cs="Times New Roman"/>
      </w:rPr>
      <w:instrText xml:space="preserve"> INCLUDEPICTURE "/var/folders/_0/bscf0ldj45q24fkm9rrp15700000gn/T/com.microsoft.Word/WebArchiveCopyPasteTempFiles/primary-logo.jpg" \* MERGEFORMATINET </w:instrText>
    </w:r>
    <w:r w:rsidRPr="004B60CF">
      <w:rPr>
        <w:rFonts w:ascii="Times New Roman" w:eastAsia="Times New Roman" w:hAnsi="Times New Roman" w:cs="Times New Roman"/>
      </w:rPr>
      <w:fldChar w:fldCharType="separate"/>
    </w:r>
    <w:r w:rsidRPr="004B60CF">
      <w:rPr>
        <w:rFonts w:ascii="Times New Roman" w:eastAsia="Times New Roman" w:hAnsi="Times New Roman" w:cs="Times New Roman"/>
        <w:noProof/>
      </w:rPr>
      <w:drawing>
        <wp:inline distT="0" distB="0" distL="0" distR="0" wp14:anchorId="0377AD9B" wp14:editId="214BB7F3">
          <wp:extent cx="2094511" cy="518984"/>
          <wp:effectExtent l="0" t="0" r="1270" b="1905"/>
          <wp:docPr id="2" name="Picture 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clipar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5240" cy="536509"/>
                  </a:xfrm>
                  <a:prstGeom prst="rect">
                    <a:avLst/>
                  </a:prstGeom>
                  <a:noFill/>
                  <a:ln>
                    <a:noFill/>
                  </a:ln>
                </pic:spPr>
              </pic:pic>
            </a:graphicData>
          </a:graphic>
        </wp:inline>
      </w:drawing>
    </w:r>
    <w:r w:rsidRPr="004B60CF">
      <w:rPr>
        <w:rFonts w:ascii="Times New Roman" w:eastAsia="Times New Roman" w:hAnsi="Times New Roman" w:cs="Times New Roman"/>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4B26"/>
    <w:rsid w:val="000626BB"/>
    <w:rsid w:val="00120CB0"/>
    <w:rsid w:val="00134689"/>
    <w:rsid w:val="00146101"/>
    <w:rsid w:val="00167899"/>
    <w:rsid w:val="00253146"/>
    <w:rsid w:val="00264977"/>
    <w:rsid w:val="0039004C"/>
    <w:rsid w:val="00476101"/>
    <w:rsid w:val="00501A32"/>
    <w:rsid w:val="00501EC4"/>
    <w:rsid w:val="00512633"/>
    <w:rsid w:val="0054009E"/>
    <w:rsid w:val="00572BB2"/>
    <w:rsid w:val="005A1BD4"/>
    <w:rsid w:val="00605AE6"/>
    <w:rsid w:val="006145B6"/>
    <w:rsid w:val="0068342E"/>
    <w:rsid w:val="007B27B2"/>
    <w:rsid w:val="007B48D9"/>
    <w:rsid w:val="008013E2"/>
    <w:rsid w:val="0085716A"/>
    <w:rsid w:val="008B156A"/>
    <w:rsid w:val="00987D17"/>
    <w:rsid w:val="00991D54"/>
    <w:rsid w:val="00A42EF0"/>
    <w:rsid w:val="00A57F67"/>
    <w:rsid w:val="00A643B2"/>
    <w:rsid w:val="00A703A9"/>
    <w:rsid w:val="00AB2059"/>
    <w:rsid w:val="00BD4B26"/>
    <w:rsid w:val="00BF660F"/>
    <w:rsid w:val="00C226DF"/>
    <w:rsid w:val="00C3345E"/>
    <w:rsid w:val="00C854F5"/>
    <w:rsid w:val="00D248FD"/>
    <w:rsid w:val="00D553DE"/>
    <w:rsid w:val="00D72CE3"/>
    <w:rsid w:val="00D92FDD"/>
    <w:rsid w:val="00E001DF"/>
    <w:rsid w:val="00E6215A"/>
    <w:rsid w:val="00EE55B4"/>
    <w:rsid w:val="00F811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35D5EF"/>
  <w15:chartTrackingRefBased/>
  <w15:docId w15:val="{32218808-C746-4E2A-AAC6-678434AF3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4B26"/>
    <w:pPr>
      <w:spacing w:after="0" w:line="240" w:lineRule="auto"/>
    </w:pPr>
    <w:rPr>
      <w:rFonts w:ascii="Calibri" w:hAnsi="Calibri" w:cs="Calibri"/>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F811C8"/>
    <w:rPr>
      <w:b/>
      <w:bCs/>
    </w:rPr>
  </w:style>
  <w:style w:type="paragraph" w:styleId="Header">
    <w:name w:val="header"/>
    <w:basedOn w:val="Normal"/>
    <w:link w:val="HeaderChar"/>
    <w:uiPriority w:val="99"/>
    <w:unhideWhenUsed/>
    <w:rsid w:val="00572BB2"/>
    <w:pPr>
      <w:tabs>
        <w:tab w:val="center" w:pos="4513"/>
        <w:tab w:val="right" w:pos="9026"/>
      </w:tabs>
    </w:pPr>
  </w:style>
  <w:style w:type="character" w:customStyle="1" w:styleId="HeaderChar">
    <w:name w:val="Header Char"/>
    <w:basedOn w:val="DefaultParagraphFont"/>
    <w:link w:val="Header"/>
    <w:uiPriority w:val="99"/>
    <w:rsid w:val="00572BB2"/>
    <w:rPr>
      <w:rFonts w:ascii="Calibri" w:hAnsi="Calibri" w:cs="Calibri"/>
      <w:lang w:eastAsia="en-GB"/>
    </w:rPr>
  </w:style>
  <w:style w:type="paragraph" w:styleId="Footer">
    <w:name w:val="footer"/>
    <w:basedOn w:val="Normal"/>
    <w:link w:val="FooterChar"/>
    <w:uiPriority w:val="99"/>
    <w:unhideWhenUsed/>
    <w:rsid w:val="00572BB2"/>
    <w:pPr>
      <w:tabs>
        <w:tab w:val="center" w:pos="4513"/>
        <w:tab w:val="right" w:pos="9026"/>
      </w:tabs>
    </w:pPr>
  </w:style>
  <w:style w:type="character" w:customStyle="1" w:styleId="FooterChar">
    <w:name w:val="Footer Char"/>
    <w:basedOn w:val="DefaultParagraphFont"/>
    <w:link w:val="Footer"/>
    <w:uiPriority w:val="99"/>
    <w:rsid w:val="00572BB2"/>
    <w:rPr>
      <w:rFonts w:ascii="Calibri" w:hAnsi="Calibri" w:cs="Calibri"/>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6803000">
      <w:bodyDiv w:val="1"/>
      <w:marLeft w:val="0"/>
      <w:marRight w:val="0"/>
      <w:marTop w:val="0"/>
      <w:marBottom w:val="0"/>
      <w:divBdr>
        <w:top w:val="none" w:sz="0" w:space="0" w:color="auto"/>
        <w:left w:val="none" w:sz="0" w:space="0" w:color="auto"/>
        <w:bottom w:val="none" w:sz="0" w:space="0" w:color="auto"/>
        <w:right w:val="none" w:sz="0" w:space="0" w:color="auto"/>
      </w:divBdr>
      <w:divsChild>
        <w:div w:id="815730122">
          <w:marLeft w:val="0"/>
          <w:marRight w:val="0"/>
          <w:marTop w:val="0"/>
          <w:marBottom w:val="0"/>
          <w:divBdr>
            <w:top w:val="none" w:sz="0" w:space="0" w:color="auto"/>
            <w:left w:val="none" w:sz="0" w:space="0" w:color="auto"/>
            <w:bottom w:val="none" w:sz="0" w:space="0" w:color="auto"/>
            <w:right w:val="none" w:sz="0" w:space="0" w:color="auto"/>
          </w:divBdr>
        </w:div>
        <w:div w:id="447967931">
          <w:marLeft w:val="0"/>
          <w:marRight w:val="0"/>
          <w:marTop w:val="0"/>
          <w:marBottom w:val="0"/>
          <w:divBdr>
            <w:top w:val="none" w:sz="0" w:space="0" w:color="auto"/>
            <w:left w:val="none" w:sz="0" w:space="0" w:color="auto"/>
            <w:bottom w:val="none" w:sz="0" w:space="0" w:color="auto"/>
            <w:right w:val="none" w:sz="0" w:space="0" w:color="auto"/>
          </w:divBdr>
        </w:div>
      </w:divsChild>
    </w:div>
    <w:div w:id="526985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0B688936A423418DA09924F87F6235" ma:contentTypeVersion="12" ma:contentTypeDescription="Create a new document." ma:contentTypeScope="" ma:versionID="aeb2ce7c21d74207c9850f2291afa1f7">
  <xsd:schema xmlns:xsd="http://www.w3.org/2001/XMLSchema" xmlns:xs="http://www.w3.org/2001/XMLSchema" xmlns:p="http://schemas.microsoft.com/office/2006/metadata/properties" xmlns:ns2="77128c44-bc85-42de-b0c6-7c05a1ec64ee" xmlns:ns3="d9c7c703-20c2-4b57-b2c8-474364248129" targetNamespace="http://schemas.microsoft.com/office/2006/metadata/properties" ma:root="true" ma:fieldsID="ad5d9fdfc9ab77bd2d5df5c6963f357b" ns2:_="" ns3:_="">
    <xsd:import namespace="77128c44-bc85-42de-b0c6-7c05a1ec64ee"/>
    <xsd:import namespace="d9c7c703-20c2-4b57-b2c8-47436424812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128c44-bc85-42de-b0c6-7c05a1ec64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9c7c703-20c2-4b57-b2c8-474364248129"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8C43157-1562-4298-A6F0-C79EB9349E1C}"/>
</file>

<file path=customXml/itemProps2.xml><?xml version="1.0" encoding="utf-8"?>
<ds:datastoreItem xmlns:ds="http://schemas.openxmlformats.org/officeDocument/2006/customXml" ds:itemID="{CD9FD5E1-14DC-4F9B-A045-B01282D82437}">
  <ds:schemaRefs>
    <ds:schemaRef ds:uri="http://schemas.microsoft.com/sharepoint/v3/contenttype/forms"/>
  </ds:schemaRefs>
</ds:datastoreItem>
</file>

<file path=customXml/itemProps3.xml><?xml version="1.0" encoding="utf-8"?>
<ds:datastoreItem xmlns:ds="http://schemas.openxmlformats.org/officeDocument/2006/customXml" ds:itemID="{4FF363A0-4B83-4D7F-BCFB-4DCA4135915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2</Pages>
  <Words>696</Words>
  <Characters>3973</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Purves</dc:creator>
  <cp:keywords/>
  <dc:description/>
  <cp:lastModifiedBy>Jordan Maclean</cp:lastModifiedBy>
  <cp:revision>88</cp:revision>
  <dcterms:created xsi:type="dcterms:W3CDTF">2021-06-25T10:23:00Z</dcterms:created>
  <dcterms:modified xsi:type="dcterms:W3CDTF">2021-06-25T12:22:00Z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0x010100E90B688936A423418DA09924F87F6235</vt:lpwstr>
  </property>
</Properties>
</file>