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A582" w14:textId="277912C2" w:rsidR="00D31610" w:rsidRDefault="00D31610" w:rsidP="00D31610">
      <w:pPr>
        <w:rPr>
          <w:b/>
          <w:bCs/>
          <w:sz w:val="28"/>
          <w:szCs w:val="28"/>
        </w:rPr>
      </w:pPr>
    </w:p>
    <w:p w14:paraId="646B7DC6" w14:textId="40C77E6C" w:rsidR="00ED0EF2" w:rsidRPr="00EB21A3" w:rsidRDefault="00ED0EF2" w:rsidP="00ED0EF2">
      <w:pPr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</w:pPr>
      <w:r w:rsidRPr="00EB21A3"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  <w:t>Workshop preparation</w:t>
      </w:r>
    </w:p>
    <w:p w14:paraId="0AC4F7FD" w14:textId="77777777" w:rsidR="00ED0EF2" w:rsidRPr="00B35A10" w:rsidRDefault="00ED0EF2" w:rsidP="00ED0EF2">
      <w:pPr>
        <w:rPr>
          <w:b/>
          <w:bCs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5ED9D9" wp14:editId="27D84595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780836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83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8B7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309757" id="Straight Connector 7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05pt" to="61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" strokecolor="#28b7b9" strokeweight="2pt">
                <v:stroke joinstyle="miter"/>
              </v:line>
            </w:pict>
          </mc:Fallback>
        </mc:AlternateContent>
      </w:r>
    </w:p>
    <w:p w14:paraId="6EAC9E7C" w14:textId="2EAE34F0" w:rsidR="0040021B" w:rsidRPr="00E32E55" w:rsidRDefault="00ED0EF2" w:rsidP="00ED0EF2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Thank you for agreeing to take part in the</w:t>
      </w:r>
      <w:r>
        <w:rPr>
          <w:rFonts w:ascii="Univers Condensed" w:hAnsi="Univers Condensed"/>
        </w:rPr>
        <w:t xml:space="preserve"> Round 3</w:t>
      </w:r>
      <w:r w:rsidRPr="00EB21A3">
        <w:rPr>
          <w:rFonts w:ascii="Univers Condensed" w:hAnsi="Univers Condensed"/>
        </w:rPr>
        <w:t xml:space="preserve"> ‘Delivering Net Zero’ workshop.</w:t>
      </w:r>
      <w:r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 </w:t>
      </w:r>
      <w:r w:rsidRPr="00B8033B">
        <w:rPr>
          <w:rFonts w:ascii="Univers Condensed" w:hAnsi="Univers Condensed"/>
        </w:rPr>
        <w:t>The</w:t>
      </w:r>
      <w:r w:rsidRPr="000A4A20">
        <w:rPr>
          <w:rFonts w:ascii="Univers Condensed" w:hAnsi="Univers Condensed"/>
        </w:rPr>
        <w:t xml:space="preserve"> only pre</w:t>
      </w:r>
      <w:r>
        <w:rPr>
          <w:rFonts w:ascii="Univers Condensed" w:hAnsi="Univers Condensed"/>
        </w:rPr>
        <w:t>-</w:t>
      </w:r>
      <w:r w:rsidRPr="000A4A20">
        <w:rPr>
          <w:rFonts w:ascii="Univers Condensed" w:hAnsi="Univers Condensed"/>
        </w:rPr>
        <w:t>work</w:t>
      </w:r>
      <w:r>
        <w:rPr>
          <w:rFonts w:ascii="Univers Condensed" w:hAnsi="Univers Condensed"/>
        </w:rPr>
        <w:t xml:space="preserve"> that we would ask you to do</w:t>
      </w:r>
      <w:r w:rsidRPr="000A4A20">
        <w:rPr>
          <w:rFonts w:ascii="Univers Condensed" w:hAnsi="Univers Condensed"/>
        </w:rPr>
        <w:t xml:space="preserve"> ahead of the day is that you familiarise yourself with the</w:t>
      </w:r>
      <w:r w:rsidRPr="00B8033B">
        <w:rPr>
          <w:rFonts w:ascii="Univers Condensed" w:hAnsi="Univers Condensed"/>
        </w:rPr>
        <w:t xml:space="preserve"> </w:t>
      </w:r>
      <w:hyperlink r:id="rId8" w:history="1">
        <w:r w:rsidRPr="00131390">
          <w:rPr>
            <w:rFonts w:ascii="Univers Condensed" w:hAnsi="Univers Condensed"/>
            <w:color w:val="548DD4" w:themeColor="text2" w:themeTint="99"/>
            <w:u w:val="single"/>
          </w:rPr>
          <w:t>Round 1 Analysis Report</w:t>
        </w:r>
      </w:hyperlink>
      <w:r w:rsidRPr="00131390">
        <w:rPr>
          <w:rFonts w:ascii="Univers Condensed" w:hAnsi="Univers Condensed"/>
        </w:rPr>
        <w:t> </w:t>
      </w:r>
      <w:r w:rsidRPr="000A4A20">
        <w:rPr>
          <w:rFonts w:ascii="Univers Condensed" w:hAnsi="Univers Condensed"/>
        </w:rPr>
        <w:t>, which summarises the results of our Round 1 workshops</w:t>
      </w:r>
      <w:r w:rsidR="00974C9D">
        <w:rPr>
          <w:rFonts w:ascii="Univers Condensed" w:hAnsi="Univers Condensed"/>
        </w:rPr>
        <w:t xml:space="preserve">, and </w:t>
      </w:r>
      <w:r w:rsidR="009D553F">
        <w:rPr>
          <w:rFonts w:ascii="Univers Condensed" w:hAnsi="Univers Condensed"/>
        </w:rPr>
        <w:t>to outline</w:t>
      </w:r>
      <w:r w:rsidR="00974C9D">
        <w:rPr>
          <w:rFonts w:ascii="Univers Condensed" w:hAnsi="Univers Condensed"/>
        </w:rPr>
        <w:t xml:space="preserve"> your thoughts on these in the table below ready for discussion.</w:t>
      </w:r>
      <w:r w:rsidR="0040021B">
        <w:rPr>
          <w:rFonts w:ascii="Univers Condensed" w:hAnsi="Univers Condensed"/>
        </w:rPr>
        <w:t xml:space="preserve"> Once you have read the Round 2 themes summary (attached to the pre-work email), please summarise your comments in the table on Page 2.</w:t>
      </w:r>
    </w:p>
    <w:tbl>
      <w:tblPr>
        <w:tblStyle w:val="TableGrid"/>
        <w:tblW w:w="0" w:type="auto"/>
        <w:tblBorders>
          <w:top w:val="single" w:sz="4" w:space="0" w:color="1E888A" w:themeColor="accent1" w:themeShade="BF"/>
          <w:left w:val="single" w:sz="4" w:space="0" w:color="1E888A" w:themeColor="accent1" w:themeShade="BF"/>
          <w:bottom w:val="single" w:sz="4" w:space="0" w:color="1E888A" w:themeColor="accent1" w:themeShade="BF"/>
          <w:right w:val="single" w:sz="4" w:space="0" w:color="1E888A" w:themeColor="accent1" w:themeShade="BF"/>
          <w:insideH w:val="single" w:sz="4" w:space="0" w:color="1E888A" w:themeColor="accent1" w:themeShade="BF"/>
          <w:insideV w:val="single" w:sz="4" w:space="0" w:color="1E888A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7"/>
        <w:gridCol w:w="5619"/>
      </w:tblGrid>
      <w:tr w:rsidR="00ED0EF2" w14:paraId="0993FAEC" w14:textId="77777777" w:rsidTr="003655E4">
        <w:trPr>
          <w:trHeight w:val="376"/>
        </w:trPr>
        <w:tc>
          <w:tcPr>
            <w:tcW w:w="3397" w:type="dxa"/>
            <w:shd w:val="clear" w:color="auto" w:fill="D0F4F5" w:themeFill="accent1" w:themeFillTint="33"/>
          </w:tcPr>
          <w:p w14:paraId="288B571A" w14:textId="77777777" w:rsidR="00ED0EF2" w:rsidRPr="00B8033B" w:rsidRDefault="00ED0EF2" w:rsidP="003655E4">
            <w:pPr>
              <w:rPr>
                <w:rFonts w:ascii="Univers Condensed" w:hAnsi="Univers Condensed"/>
                <w:b/>
                <w:bCs/>
              </w:rPr>
            </w:pPr>
            <w:r w:rsidRPr="00B8033B">
              <w:rPr>
                <w:rFonts w:ascii="Univers Condensed" w:hAnsi="Univers Condensed"/>
                <w:b/>
                <w:bCs/>
              </w:rPr>
              <w:t>ROUND 1 THEME</w:t>
            </w:r>
            <w:r>
              <w:rPr>
                <w:rFonts w:ascii="Univers Condensed" w:hAnsi="Univers Condensed"/>
                <w:b/>
                <w:bCs/>
              </w:rPr>
              <w:t>S</w:t>
            </w:r>
          </w:p>
        </w:tc>
        <w:tc>
          <w:tcPr>
            <w:tcW w:w="5619" w:type="dxa"/>
            <w:shd w:val="clear" w:color="auto" w:fill="D0F4F5" w:themeFill="accent1" w:themeFillTint="33"/>
          </w:tcPr>
          <w:p w14:paraId="04995664" w14:textId="77777777" w:rsidR="00ED0EF2" w:rsidRPr="00B8033B" w:rsidRDefault="00ED0EF2" w:rsidP="003655E4">
            <w:pPr>
              <w:spacing w:after="240"/>
              <w:rPr>
                <w:rFonts w:ascii="Univers Condensed" w:hAnsi="Univers Condensed"/>
                <w:b/>
                <w:bCs/>
              </w:rPr>
            </w:pPr>
            <w:r w:rsidRPr="00B8033B">
              <w:rPr>
                <w:rFonts w:ascii="Univers Condensed" w:hAnsi="Univers Condensed"/>
                <w:b/>
                <w:bCs/>
              </w:rPr>
              <w:t>COMMENTS</w:t>
            </w:r>
          </w:p>
        </w:tc>
      </w:tr>
      <w:tr w:rsidR="00ED0EF2" w14:paraId="01CEA41D" w14:textId="77777777" w:rsidTr="003655E4">
        <w:tc>
          <w:tcPr>
            <w:tcW w:w="3397" w:type="dxa"/>
          </w:tcPr>
          <w:p w14:paraId="0D0DD2E1" w14:textId="77777777" w:rsidR="00ED0EF2" w:rsidRPr="00B8033B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1. The need to de</w:t>
            </w:r>
            <w:r>
              <w:rPr>
                <w:rFonts w:ascii="Univers Condensed" w:hAnsi="Univers Condensed"/>
              </w:rPr>
              <w:t>v</w:t>
            </w:r>
            <w:r w:rsidRPr="00B8033B">
              <w:rPr>
                <w:rFonts w:ascii="Univers Condensed" w:hAnsi="Univers Condensed"/>
              </w:rPr>
              <w:t>elop social legitimacy for an ambitious decarbonisation pathway.</w:t>
            </w:r>
          </w:p>
        </w:tc>
        <w:tc>
          <w:tcPr>
            <w:tcW w:w="5619" w:type="dxa"/>
          </w:tcPr>
          <w:p w14:paraId="665FBC7B" w14:textId="77777777" w:rsidR="00ED0EF2" w:rsidRDefault="00ED0EF2" w:rsidP="003655E4"/>
        </w:tc>
      </w:tr>
      <w:tr w:rsidR="00ED0EF2" w14:paraId="23B21366" w14:textId="77777777" w:rsidTr="003655E4">
        <w:tc>
          <w:tcPr>
            <w:tcW w:w="3397" w:type="dxa"/>
          </w:tcPr>
          <w:p w14:paraId="6F7A8F73" w14:textId="77777777" w:rsidR="00ED0EF2" w:rsidRPr="00B8033B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2. Perspectives on the social and political feasibility of solutions.</w:t>
            </w:r>
          </w:p>
        </w:tc>
        <w:tc>
          <w:tcPr>
            <w:tcW w:w="5619" w:type="dxa"/>
          </w:tcPr>
          <w:p w14:paraId="46124C38" w14:textId="77777777" w:rsidR="00ED0EF2" w:rsidRDefault="00ED0EF2" w:rsidP="003655E4"/>
          <w:p w14:paraId="4BDE2158" w14:textId="6C319AF3" w:rsidR="009D553F" w:rsidRDefault="009D553F" w:rsidP="003655E4"/>
        </w:tc>
      </w:tr>
      <w:tr w:rsidR="00ED0EF2" w14:paraId="18AAB7B6" w14:textId="77777777" w:rsidTr="003655E4">
        <w:tc>
          <w:tcPr>
            <w:tcW w:w="3397" w:type="dxa"/>
          </w:tcPr>
          <w:p w14:paraId="019EEF26" w14:textId="77777777" w:rsidR="00ED0EF2" w:rsidRPr="00B8033B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3. The role of technological optimism and political feasibility of solutions.</w:t>
            </w:r>
          </w:p>
        </w:tc>
        <w:tc>
          <w:tcPr>
            <w:tcW w:w="5619" w:type="dxa"/>
          </w:tcPr>
          <w:p w14:paraId="49493608" w14:textId="77777777" w:rsidR="00ED0EF2" w:rsidRDefault="00ED0EF2" w:rsidP="003655E4"/>
        </w:tc>
      </w:tr>
      <w:tr w:rsidR="00ED0EF2" w14:paraId="78FC45AD" w14:textId="77777777" w:rsidTr="003655E4">
        <w:tc>
          <w:tcPr>
            <w:tcW w:w="3397" w:type="dxa"/>
          </w:tcPr>
          <w:p w14:paraId="68568826" w14:textId="77777777" w:rsidR="00ED0EF2" w:rsidRPr="00B8033B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4. The need to rapidly roll out ‘ready to go’ infrastructure and technologies.</w:t>
            </w:r>
          </w:p>
        </w:tc>
        <w:tc>
          <w:tcPr>
            <w:tcW w:w="5619" w:type="dxa"/>
          </w:tcPr>
          <w:p w14:paraId="5AB1FB23" w14:textId="77777777" w:rsidR="00ED0EF2" w:rsidRDefault="00ED0EF2" w:rsidP="003655E4"/>
        </w:tc>
      </w:tr>
      <w:tr w:rsidR="00ED0EF2" w14:paraId="1A9A9C2E" w14:textId="77777777" w:rsidTr="003655E4">
        <w:tc>
          <w:tcPr>
            <w:tcW w:w="3397" w:type="dxa"/>
          </w:tcPr>
          <w:p w14:paraId="010A077F" w14:textId="77777777" w:rsidR="00ED0EF2" w:rsidRPr="00B8033B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5. The need to improve ‘readiness’ of solutions and roll out infrastructure for the long-term.</w:t>
            </w:r>
          </w:p>
        </w:tc>
        <w:tc>
          <w:tcPr>
            <w:tcW w:w="5619" w:type="dxa"/>
          </w:tcPr>
          <w:p w14:paraId="78CE3A2C" w14:textId="77777777" w:rsidR="00ED0EF2" w:rsidRDefault="00ED0EF2" w:rsidP="003655E4"/>
        </w:tc>
      </w:tr>
      <w:tr w:rsidR="00ED0EF2" w14:paraId="23552BC9" w14:textId="77777777" w:rsidTr="003655E4">
        <w:tc>
          <w:tcPr>
            <w:tcW w:w="3397" w:type="dxa"/>
          </w:tcPr>
          <w:p w14:paraId="386648D5" w14:textId="77777777" w:rsidR="00ED0EF2" w:rsidRPr="00B8033B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6. The need to upskill and capacity build in the workforce, government and civil service.</w:t>
            </w:r>
          </w:p>
        </w:tc>
        <w:tc>
          <w:tcPr>
            <w:tcW w:w="5619" w:type="dxa"/>
          </w:tcPr>
          <w:p w14:paraId="4704EF17" w14:textId="77777777" w:rsidR="00ED0EF2" w:rsidRDefault="00ED0EF2" w:rsidP="003655E4"/>
        </w:tc>
      </w:tr>
      <w:tr w:rsidR="00ED0EF2" w14:paraId="3F8089A4" w14:textId="77777777" w:rsidTr="003655E4">
        <w:tc>
          <w:tcPr>
            <w:tcW w:w="3397" w:type="dxa"/>
          </w:tcPr>
          <w:p w14:paraId="157D7D1D" w14:textId="77777777" w:rsidR="00ED0EF2" w:rsidRPr="00B8033B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7. The need for a more active and interventionist policy approach.</w:t>
            </w:r>
          </w:p>
        </w:tc>
        <w:tc>
          <w:tcPr>
            <w:tcW w:w="5619" w:type="dxa"/>
          </w:tcPr>
          <w:p w14:paraId="55A0F5EA" w14:textId="77777777" w:rsidR="00ED0EF2" w:rsidRDefault="00ED0EF2" w:rsidP="003655E4"/>
          <w:p w14:paraId="0A3572C4" w14:textId="4702E892" w:rsidR="009D553F" w:rsidRDefault="009D553F" w:rsidP="003655E4"/>
        </w:tc>
      </w:tr>
      <w:tr w:rsidR="00ED0EF2" w14:paraId="1B13CE14" w14:textId="77777777" w:rsidTr="003655E4">
        <w:tc>
          <w:tcPr>
            <w:tcW w:w="3397" w:type="dxa"/>
          </w:tcPr>
          <w:p w14:paraId="412D3A82" w14:textId="77777777" w:rsidR="00ED0EF2" w:rsidRPr="00E32E55" w:rsidRDefault="00ED0EF2" w:rsidP="003655E4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>8. The need for continued investment into new, potentially disruptive technologies and solutions.</w:t>
            </w:r>
          </w:p>
        </w:tc>
        <w:tc>
          <w:tcPr>
            <w:tcW w:w="5619" w:type="dxa"/>
          </w:tcPr>
          <w:p w14:paraId="7F2A7692" w14:textId="77777777" w:rsidR="00ED0EF2" w:rsidRDefault="00ED0EF2" w:rsidP="003655E4"/>
        </w:tc>
      </w:tr>
    </w:tbl>
    <w:p w14:paraId="15AC6297" w14:textId="171EF7EC" w:rsidR="0009497F" w:rsidRDefault="0009497F" w:rsidP="00FA107C">
      <w:pPr>
        <w:rPr>
          <w:rFonts w:ascii="Univers LT Std 45 Light" w:hAnsi="Univers LT Std 45 Light"/>
        </w:rPr>
      </w:pPr>
    </w:p>
    <w:tbl>
      <w:tblPr>
        <w:tblStyle w:val="TableGrid"/>
        <w:tblW w:w="0" w:type="auto"/>
        <w:tblBorders>
          <w:top w:val="single" w:sz="4" w:space="0" w:color="1E888A" w:themeColor="accent1" w:themeShade="BF"/>
          <w:left w:val="single" w:sz="4" w:space="0" w:color="1E888A" w:themeColor="accent1" w:themeShade="BF"/>
          <w:bottom w:val="single" w:sz="4" w:space="0" w:color="1E888A" w:themeColor="accent1" w:themeShade="BF"/>
          <w:right w:val="single" w:sz="4" w:space="0" w:color="1E888A" w:themeColor="accent1" w:themeShade="BF"/>
          <w:insideH w:val="single" w:sz="4" w:space="0" w:color="1E888A" w:themeColor="accent1" w:themeShade="BF"/>
          <w:insideV w:val="single" w:sz="4" w:space="0" w:color="1E888A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7"/>
        <w:gridCol w:w="5619"/>
      </w:tblGrid>
      <w:tr w:rsidR="0040021B" w14:paraId="609378F3" w14:textId="77777777" w:rsidTr="00E468A6">
        <w:trPr>
          <w:trHeight w:val="376"/>
        </w:trPr>
        <w:tc>
          <w:tcPr>
            <w:tcW w:w="3397" w:type="dxa"/>
            <w:shd w:val="clear" w:color="auto" w:fill="D0F4F5" w:themeFill="accent1" w:themeFillTint="33"/>
          </w:tcPr>
          <w:p w14:paraId="6BA1FAF1" w14:textId="74611501" w:rsidR="0040021B" w:rsidRPr="00B8033B" w:rsidRDefault="0040021B" w:rsidP="00E468A6">
            <w:pPr>
              <w:rPr>
                <w:rFonts w:ascii="Univers Condensed" w:hAnsi="Univers Condensed"/>
                <w:b/>
                <w:bCs/>
              </w:rPr>
            </w:pPr>
            <w:r w:rsidRPr="00B8033B">
              <w:rPr>
                <w:rFonts w:ascii="Univers Condensed" w:hAnsi="Univers Condensed"/>
                <w:b/>
                <w:bCs/>
              </w:rPr>
              <w:t xml:space="preserve">ROUND </w:t>
            </w:r>
            <w:r>
              <w:rPr>
                <w:rFonts w:ascii="Univers Condensed" w:hAnsi="Univers Condensed"/>
                <w:b/>
                <w:bCs/>
              </w:rPr>
              <w:t xml:space="preserve">2 </w:t>
            </w:r>
            <w:r w:rsidRPr="00B8033B">
              <w:rPr>
                <w:rFonts w:ascii="Univers Condensed" w:hAnsi="Univers Condensed"/>
                <w:b/>
                <w:bCs/>
              </w:rPr>
              <w:t>THEME</w:t>
            </w:r>
            <w:r>
              <w:rPr>
                <w:rFonts w:ascii="Univers Condensed" w:hAnsi="Univers Condensed"/>
                <w:b/>
                <w:bCs/>
              </w:rPr>
              <w:t>S</w:t>
            </w:r>
          </w:p>
        </w:tc>
        <w:tc>
          <w:tcPr>
            <w:tcW w:w="5619" w:type="dxa"/>
            <w:shd w:val="clear" w:color="auto" w:fill="D0F4F5" w:themeFill="accent1" w:themeFillTint="33"/>
          </w:tcPr>
          <w:p w14:paraId="4024D887" w14:textId="77777777" w:rsidR="0040021B" w:rsidRPr="00B8033B" w:rsidRDefault="0040021B" w:rsidP="00E468A6">
            <w:pPr>
              <w:spacing w:after="240"/>
              <w:rPr>
                <w:rFonts w:ascii="Univers Condensed" w:hAnsi="Univers Condensed"/>
                <w:b/>
                <w:bCs/>
              </w:rPr>
            </w:pPr>
            <w:r w:rsidRPr="00B8033B">
              <w:rPr>
                <w:rFonts w:ascii="Univers Condensed" w:hAnsi="Univers Condensed"/>
                <w:b/>
                <w:bCs/>
              </w:rPr>
              <w:t>COMMENTS</w:t>
            </w:r>
          </w:p>
        </w:tc>
      </w:tr>
      <w:tr w:rsidR="0040021B" w14:paraId="481A3614" w14:textId="77777777" w:rsidTr="009D553F">
        <w:trPr>
          <w:trHeight w:val="1319"/>
        </w:trPr>
        <w:tc>
          <w:tcPr>
            <w:tcW w:w="3397" w:type="dxa"/>
          </w:tcPr>
          <w:p w14:paraId="1493EE2D" w14:textId="4182FEF1" w:rsidR="0040021B" w:rsidRPr="00B8033B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1. The need to </w:t>
            </w:r>
            <w:r>
              <w:rPr>
                <w:rFonts w:ascii="Univers Condensed" w:hAnsi="Univers Condensed"/>
              </w:rPr>
              <w:t>improve public engagement with net zero and to widen public participation.</w:t>
            </w:r>
          </w:p>
        </w:tc>
        <w:tc>
          <w:tcPr>
            <w:tcW w:w="5619" w:type="dxa"/>
          </w:tcPr>
          <w:p w14:paraId="0A24FD68" w14:textId="77777777" w:rsidR="0040021B" w:rsidRDefault="0040021B" w:rsidP="00E468A6"/>
        </w:tc>
      </w:tr>
      <w:tr w:rsidR="0040021B" w14:paraId="628DC13A" w14:textId="77777777" w:rsidTr="009D553F">
        <w:trPr>
          <w:trHeight w:val="1319"/>
        </w:trPr>
        <w:tc>
          <w:tcPr>
            <w:tcW w:w="3397" w:type="dxa"/>
          </w:tcPr>
          <w:p w14:paraId="3099790E" w14:textId="26935D52" w:rsidR="0040021B" w:rsidRPr="00B8033B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2. </w:t>
            </w:r>
            <w:r>
              <w:rPr>
                <w:rFonts w:ascii="Univers Condensed" w:hAnsi="Univers Condensed"/>
              </w:rPr>
              <w:t>The need to overcome political inertia.</w:t>
            </w:r>
          </w:p>
        </w:tc>
        <w:tc>
          <w:tcPr>
            <w:tcW w:w="5619" w:type="dxa"/>
          </w:tcPr>
          <w:p w14:paraId="0AC5D51F" w14:textId="3ADEA4A1" w:rsidR="009D553F" w:rsidRDefault="0040021B" w:rsidP="00E468A6">
            <w:r>
              <w:br/>
            </w:r>
            <w:r>
              <w:br/>
            </w:r>
            <w:r w:rsidR="009D553F">
              <w:br/>
            </w:r>
          </w:p>
        </w:tc>
      </w:tr>
      <w:tr w:rsidR="0040021B" w14:paraId="38A3D8A5" w14:textId="77777777" w:rsidTr="009D553F">
        <w:trPr>
          <w:trHeight w:val="1319"/>
        </w:trPr>
        <w:tc>
          <w:tcPr>
            <w:tcW w:w="3397" w:type="dxa"/>
          </w:tcPr>
          <w:p w14:paraId="733ACC66" w14:textId="776481A2" w:rsidR="0040021B" w:rsidRPr="00B8033B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3. The </w:t>
            </w:r>
            <w:r>
              <w:rPr>
                <w:rFonts w:ascii="Univers Condensed" w:hAnsi="Univers Condensed"/>
              </w:rPr>
              <w:t>need to focus on rapid deployment of existing solutions and ‘learning by doing’.</w:t>
            </w:r>
          </w:p>
        </w:tc>
        <w:tc>
          <w:tcPr>
            <w:tcW w:w="5619" w:type="dxa"/>
          </w:tcPr>
          <w:p w14:paraId="31C04856" w14:textId="77777777" w:rsidR="0040021B" w:rsidRDefault="0040021B" w:rsidP="00E468A6"/>
        </w:tc>
      </w:tr>
      <w:tr w:rsidR="0040021B" w14:paraId="252C1B5B" w14:textId="77777777" w:rsidTr="009D553F">
        <w:trPr>
          <w:trHeight w:val="1319"/>
        </w:trPr>
        <w:tc>
          <w:tcPr>
            <w:tcW w:w="3397" w:type="dxa"/>
          </w:tcPr>
          <w:p w14:paraId="00BAFDC6" w14:textId="3C4EE59D" w:rsidR="0040021B" w:rsidRPr="00B8033B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4. </w:t>
            </w:r>
            <w:r>
              <w:rPr>
                <w:rFonts w:ascii="Univers Condensed" w:hAnsi="Univers Condensed"/>
              </w:rPr>
              <w:t>Upskilling and capacity building in the government and workforce.</w:t>
            </w:r>
          </w:p>
        </w:tc>
        <w:tc>
          <w:tcPr>
            <w:tcW w:w="5619" w:type="dxa"/>
          </w:tcPr>
          <w:p w14:paraId="20A64184" w14:textId="18577EB3" w:rsidR="0040021B" w:rsidRDefault="0040021B" w:rsidP="00E468A6">
            <w:r>
              <w:br/>
            </w:r>
            <w:r>
              <w:br/>
            </w:r>
          </w:p>
        </w:tc>
      </w:tr>
      <w:tr w:rsidR="0040021B" w14:paraId="6DA25BDF" w14:textId="77777777" w:rsidTr="009D553F">
        <w:trPr>
          <w:trHeight w:val="1319"/>
        </w:trPr>
        <w:tc>
          <w:tcPr>
            <w:tcW w:w="3397" w:type="dxa"/>
          </w:tcPr>
          <w:p w14:paraId="28222C18" w14:textId="4D86689F" w:rsidR="0040021B" w:rsidRPr="00B8033B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5. The need to </w:t>
            </w:r>
            <w:r>
              <w:rPr>
                <w:rFonts w:ascii="Univers Condensed" w:hAnsi="Univers Condensed"/>
              </w:rPr>
              <w:t>ensure a just transition.</w:t>
            </w:r>
          </w:p>
        </w:tc>
        <w:tc>
          <w:tcPr>
            <w:tcW w:w="5619" w:type="dxa"/>
          </w:tcPr>
          <w:p w14:paraId="42024F20" w14:textId="0CD5A583" w:rsidR="0040021B" w:rsidRDefault="0040021B" w:rsidP="00E468A6">
            <w:r>
              <w:br/>
            </w:r>
            <w:r>
              <w:br/>
            </w:r>
          </w:p>
        </w:tc>
      </w:tr>
      <w:tr w:rsidR="0040021B" w14:paraId="5AC423D6" w14:textId="77777777" w:rsidTr="009D553F">
        <w:trPr>
          <w:trHeight w:val="1319"/>
        </w:trPr>
        <w:tc>
          <w:tcPr>
            <w:tcW w:w="3397" w:type="dxa"/>
          </w:tcPr>
          <w:p w14:paraId="08AB690F" w14:textId="7E16D0E8" w:rsidR="0040021B" w:rsidRPr="00B8033B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6. The need </w:t>
            </w:r>
            <w:r>
              <w:rPr>
                <w:rFonts w:ascii="Univers Condensed" w:hAnsi="Univers Condensed"/>
              </w:rPr>
              <w:t>for appropriate funding structures and business models.</w:t>
            </w:r>
          </w:p>
        </w:tc>
        <w:tc>
          <w:tcPr>
            <w:tcW w:w="5619" w:type="dxa"/>
          </w:tcPr>
          <w:p w14:paraId="32EA1F6B" w14:textId="2EA22D54" w:rsidR="0040021B" w:rsidRDefault="0040021B" w:rsidP="00E468A6">
            <w:r>
              <w:br/>
            </w:r>
            <w:r>
              <w:br/>
            </w:r>
          </w:p>
        </w:tc>
      </w:tr>
      <w:tr w:rsidR="0040021B" w14:paraId="24065316" w14:textId="77777777" w:rsidTr="009D553F">
        <w:trPr>
          <w:trHeight w:val="1319"/>
        </w:trPr>
        <w:tc>
          <w:tcPr>
            <w:tcW w:w="3397" w:type="dxa"/>
          </w:tcPr>
          <w:p w14:paraId="319FAC06" w14:textId="68350599" w:rsidR="0040021B" w:rsidRPr="00B8033B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7. The need for </w:t>
            </w:r>
            <w:r>
              <w:rPr>
                <w:rFonts w:ascii="Univers Condensed" w:hAnsi="Univers Condensed"/>
              </w:rPr>
              <w:t>urgency.</w:t>
            </w:r>
            <w:r>
              <w:rPr>
                <w:rFonts w:ascii="Univers Condensed" w:hAnsi="Univers Condensed"/>
              </w:rPr>
              <w:br/>
            </w:r>
          </w:p>
        </w:tc>
        <w:tc>
          <w:tcPr>
            <w:tcW w:w="5619" w:type="dxa"/>
          </w:tcPr>
          <w:p w14:paraId="55972F81" w14:textId="23759187" w:rsidR="0040021B" w:rsidRDefault="0040021B" w:rsidP="00E468A6">
            <w:r>
              <w:br/>
            </w:r>
            <w:r>
              <w:br/>
            </w:r>
          </w:p>
        </w:tc>
      </w:tr>
      <w:tr w:rsidR="0040021B" w14:paraId="0225D329" w14:textId="77777777" w:rsidTr="009D553F">
        <w:trPr>
          <w:trHeight w:val="1319"/>
        </w:trPr>
        <w:tc>
          <w:tcPr>
            <w:tcW w:w="3397" w:type="dxa"/>
          </w:tcPr>
          <w:p w14:paraId="21AE4A10" w14:textId="331AEB80" w:rsidR="0040021B" w:rsidRPr="00E32E55" w:rsidRDefault="0040021B" w:rsidP="00E468A6">
            <w:pPr>
              <w:rPr>
                <w:rFonts w:ascii="Univers Condensed" w:hAnsi="Univers Condensed"/>
              </w:rPr>
            </w:pPr>
            <w:r w:rsidRPr="00B8033B">
              <w:rPr>
                <w:rFonts w:ascii="Univers Condensed" w:hAnsi="Univers Condensed"/>
              </w:rPr>
              <w:t xml:space="preserve">8. The need for </w:t>
            </w:r>
            <w:r>
              <w:rPr>
                <w:rFonts w:ascii="Univers Condensed" w:hAnsi="Univers Condensed"/>
              </w:rPr>
              <w:t>a shared sense of responsibility and collaborative endeavour.</w:t>
            </w:r>
          </w:p>
        </w:tc>
        <w:tc>
          <w:tcPr>
            <w:tcW w:w="5619" w:type="dxa"/>
          </w:tcPr>
          <w:p w14:paraId="365BFDD6" w14:textId="77777777" w:rsidR="0040021B" w:rsidRDefault="0040021B" w:rsidP="00E468A6"/>
        </w:tc>
      </w:tr>
    </w:tbl>
    <w:p w14:paraId="1A19D235" w14:textId="77777777" w:rsidR="0040021B" w:rsidRPr="00FA107C" w:rsidRDefault="0040021B" w:rsidP="00FA107C">
      <w:pPr>
        <w:rPr>
          <w:rFonts w:ascii="Univers LT Std 45 Light" w:hAnsi="Univers LT Std 45 Light"/>
        </w:rPr>
      </w:pPr>
    </w:p>
    <w:sectPr w:rsidR="0040021B" w:rsidRPr="00FA107C" w:rsidSect="0000185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9110" w14:textId="77777777" w:rsidR="00245EA9" w:rsidRDefault="00245EA9" w:rsidP="00EB148B">
      <w:pPr>
        <w:spacing w:after="0" w:line="240" w:lineRule="auto"/>
      </w:pPr>
      <w:r>
        <w:separator/>
      </w:r>
    </w:p>
  </w:endnote>
  <w:endnote w:type="continuationSeparator" w:id="0">
    <w:p w14:paraId="25E5839E" w14:textId="77777777" w:rsidR="00245EA9" w:rsidRDefault="00245EA9" w:rsidP="00EB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Condensed">
    <w:altName w:val="Arial"/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Univers LT 57 Condensed">
    <w:altName w:val="Bell MT"/>
    <w:panose1 w:val="020B0604020202020204"/>
    <w:charset w:val="4D"/>
    <w:family w:val="auto"/>
    <w:pitch w:val="variable"/>
    <w:sig w:usb0="80000027" w:usb1="00000000" w:usb2="00000000" w:usb3="00000000" w:csb0="00000001" w:csb1="00000000"/>
  </w:font>
  <w:font w:name="Univers LT Std 45 Light">
    <w:altName w:val="Malgun Gothic"/>
    <w:panose1 w:val="020B0604020202020204"/>
    <w:charset w:val="4D"/>
    <w:family w:val="swiss"/>
    <w:notTrueType/>
    <w:pitch w:val="variable"/>
    <w:sig w:usb0="800000AF" w:usb1="4000204A" w:usb2="00000000" w:usb3="00000000" w:csb0="00000001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337205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FF4DD2" w14:textId="085F5CCA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872766" w14:textId="77777777" w:rsidR="003C2DD2" w:rsidRDefault="003C2DD2" w:rsidP="003C2D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55542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AB204C" w14:textId="70DDEAB4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9497F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45B1596" w14:textId="796A643B" w:rsidR="00EB148B" w:rsidRDefault="003C2DD2" w:rsidP="003C2DD2">
    <w:pPr>
      <w:pStyle w:val="Footer"/>
      <w:ind w:right="360"/>
    </w:pPr>
    <w:r w:rsidRPr="00001850">
      <w:rPr>
        <w:noProof/>
        <w:lang w:eastAsia="en-GB"/>
      </w:rPr>
      <w:drawing>
        <wp:anchor distT="0" distB="0" distL="114300" distR="114300" simplePos="0" relativeHeight="251675648" behindDoc="0" locked="0" layoutInCell="1" allowOverlap="1" wp14:anchorId="449AFA93" wp14:editId="60E9B50B">
          <wp:simplePos x="0" y="0"/>
          <wp:positionH relativeFrom="column">
            <wp:posOffset>2200910</wp:posOffset>
          </wp:positionH>
          <wp:positionV relativeFrom="paragraph">
            <wp:posOffset>179705</wp:posOffset>
          </wp:positionV>
          <wp:extent cx="1536700" cy="384175"/>
          <wp:effectExtent l="0" t="0" r="0" b="0"/>
          <wp:wrapNone/>
          <wp:docPr id="20" name="Picture 20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4624" behindDoc="0" locked="0" layoutInCell="1" allowOverlap="1" wp14:anchorId="61A6F814" wp14:editId="423E5408">
          <wp:simplePos x="0" y="0"/>
          <wp:positionH relativeFrom="column">
            <wp:posOffset>4075430</wp:posOffset>
          </wp:positionH>
          <wp:positionV relativeFrom="paragraph">
            <wp:posOffset>128270</wp:posOffset>
          </wp:positionV>
          <wp:extent cx="1333500" cy="428625"/>
          <wp:effectExtent l="0" t="0" r="0" b="3175"/>
          <wp:wrapNone/>
          <wp:docPr id="19" name="Picture 19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3600" behindDoc="0" locked="0" layoutInCell="1" allowOverlap="1" wp14:anchorId="5CAC39F9" wp14:editId="6BADDA01">
          <wp:simplePos x="0" y="0"/>
          <wp:positionH relativeFrom="column">
            <wp:posOffset>1427480</wp:posOffset>
          </wp:positionH>
          <wp:positionV relativeFrom="paragraph">
            <wp:posOffset>177165</wp:posOffset>
          </wp:positionV>
          <wp:extent cx="459105" cy="459105"/>
          <wp:effectExtent l="0" t="0" r="0" b="0"/>
          <wp:wrapNone/>
          <wp:docPr id="18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59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6672" behindDoc="0" locked="0" layoutInCell="1" allowOverlap="1" wp14:anchorId="711D9211" wp14:editId="76940F41">
          <wp:simplePos x="0" y="0"/>
          <wp:positionH relativeFrom="column">
            <wp:posOffset>-21590</wp:posOffset>
          </wp:positionH>
          <wp:positionV relativeFrom="paragraph">
            <wp:posOffset>127000</wp:posOffset>
          </wp:positionV>
          <wp:extent cx="1181100" cy="489585"/>
          <wp:effectExtent l="0" t="0" r="0" b="5715"/>
          <wp:wrapNone/>
          <wp:docPr id="21" name="Picture 2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DC224A4" wp14:editId="361E5725">
              <wp:simplePos x="0" y="0"/>
              <wp:positionH relativeFrom="column">
                <wp:posOffset>-20955</wp:posOffset>
              </wp:positionH>
              <wp:positionV relativeFrom="paragraph">
                <wp:posOffset>-36830</wp:posOffset>
              </wp:positionV>
              <wp:extent cx="5812790" cy="0"/>
              <wp:effectExtent l="0" t="0" r="16510" b="127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830AAF" id="Straight Connector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-2.9pt" to="456.0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" strokecolor="#938953 [1614]" strokeweight=".5pt">
              <v:stroke joinstyle="miter"/>
            </v:line>
          </w:pict>
        </mc:Fallback>
      </mc:AlternateContent>
    </w:r>
    <w:r w:rsidR="7BAA2D56">
      <w:t xml:space="preserve">                            </w:t>
    </w:r>
  </w:p>
  <w:p w14:paraId="14BF37B4" w14:textId="1EED9D38" w:rsidR="00EB148B" w:rsidRDefault="00EB14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183518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88FBCB" w14:textId="1B3E0D50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9497F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17E2FB" w14:textId="453C4378" w:rsidR="00001850" w:rsidRDefault="003C2DD2" w:rsidP="003C2DD2">
    <w:pPr>
      <w:pStyle w:val="Footer"/>
      <w:ind w:right="360"/>
    </w:pPr>
    <w:r w:rsidRPr="003C2DD2">
      <w:rPr>
        <w:noProof/>
        <w:lang w:eastAsia="en-GB"/>
      </w:rPr>
      <w:drawing>
        <wp:anchor distT="0" distB="0" distL="114300" distR="114300" simplePos="0" relativeHeight="251681792" behindDoc="0" locked="0" layoutInCell="1" allowOverlap="1" wp14:anchorId="33F521B8" wp14:editId="537286E5">
          <wp:simplePos x="0" y="0"/>
          <wp:positionH relativeFrom="column">
            <wp:posOffset>1449070</wp:posOffset>
          </wp:positionH>
          <wp:positionV relativeFrom="paragraph">
            <wp:posOffset>50165</wp:posOffset>
          </wp:positionV>
          <wp:extent cx="457200" cy="457200"/>
          <wp:effectExtent l="0" t="0" r="0" b="0"/>
          <wp:wrapNone/>
          <wp:docPr id="3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2816" behindDoc="0" locked="0" layoutInCell="1" allowOverlap="1" wp14:anchorId="5B9E3CA9" wp14:editId="608A04C5">
          <wp:simplePos x="0" y="0"/>
          <wp:positionH relativeFrom="column">
            <wp:posOffset>4097020</wp:posOffset>
          </wp:positionH>
          <wp:positionV relativeFrom="paragraph">
            <wp:posOffset>1270</wp:posOffset>
          </wp:positionV>
          <wp:extent cx="1333500" cy="428625"/>
          <wp:effectExtent l="0" t="0" r="0" b="3175"/>
          <wp:wrapNone/>
          <wp:docPr id="4" name="Picture 4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3840" behindDoc="0" locked="0" layoutInCell="1" allowOverlap="1" wp14:anchorId="29E5F08E" wp14:editId="754A3C24">
          <wp:simplePos x="0" y="0"/>
          <wp:positionH relativeFrom="column">
            <wp:posOffset>2222500</wp:posOffset>
          </wp:positionH>
          <wp:positionV relativeFrom="paragraph">
            <wp:posOffset>52705</wp:posOffset>
          </wp:positionV>
          <wp:extent cx="1536700" cy="384175"/>
          <wp:effectExtent l="0" t="0" r="0" b="0"/>
          <wp:wrapNone/>
          <wp:docPr id="5" name="Picture 5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4864" behindDoc="0" locked="0" layoutInCell="1" allowOverlap="1" wp14:anchorId="3BF23900" wp14:editId="56817BA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181100" cy="489585"/>
          <wp:effectExtent l="0" t="0" r="0" b="5715"/>
          <wp:wrapNone/>
          <wp:docPr id="6" name="Picture 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CDB75C" wp14:editId="2B7F1458">
              <wp:simplePos x="0" y="0"/>
              <wp:positionH relativeFrom="column">
                <wp:posOffset>-1</wp:posOffset>
              </wp:positionH>
              <wp:positionV relativeFrom="paragraph">
                <wp:posOffset>-244675</wp:posOffset>
              </wp:positionV>
              <wp:extent cx="5813033" cy="0"/>
              <wp:effectExtent l="0" t="0" r="16510" b="1270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3033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151365C" id="Straight Connecto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.25pt" to="457.7pt,-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" strokecolor="#938953 [161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5AEE" w14:textId="77777777" w:rsidR="00245EA9" w:rsidRDefault="00245EA9" w:rsidP="00EB148B">
      <w:pPr>
        <w:spacing w:after="0" w:line="240" w:lineRule="auto"/>
      </w:pPr>
      <w:r>
        <w:separator/>
      </w:r>
    </w:p>
  </w:footnote>
  <w:footnote w:type="continuationSeparator" w:id="0">
    <w:p w14:paraId="477E2528" w14:textId="77777777" w:rsidR="00245EA9" w:rsidRDefault="00245EA9" w:rsidP="00EB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2319" w14:textId="5A386A3C" w:rsidR="00EB148B" w:rsidRPr="0009497F" w:rsidRDefault="00EB148B" w:rsidP="00950B07">
    <w:pPr>
      <w:pStyle w:val="Header"/>
      <w:jc w:val="right"/>
      <w:rPr>
        <w:rFonts w:ascii="Univers" w:hAnsi="Univers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5A7EE5CB" wp14:editId="763B7FD7">
          <wp:simplePos x="0" y="0"/>
          <wp:positionH relativeFrom="column">
            <wp:posOffset>-62244</wp:posOffset>
          </wp:positionH>
          <wp:positionV relativeFrom="paragraph">
            <wp:posOffset>-34925</wp:posOffset>
          </wp:positionV>
          <wp:extent cx="914400" cy="181208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181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>
      <w:tab/>
    </w:r>
    <w:r w:rsidR="7BAA2D56" w:rsidRPr="0009497F">
      <w:rPr>
        <w:rFonts w:ascii="Univers" w:hAnsi="Univers"/>
        <w:sz w:val="20"/>
        <w:szCs w:val="20"/>
      </w:rPr>
      <w:t>WWW.D</w:t>
    </w:r>
    <w:r w:rsidR="00950B07" w:rsidRPr="0009497F">
      <w:rPr>
        <w:rFonts w:ascii="Univers" w:hAnsi="Univers"/>
        <w:sz w:val="20"/>
        <w:szCs w:val="20"/>
      </w:rPr>
      <w:t>ELIVERINGNETZERO</w:t>
    </w:r>
    <w:r w:rsidR="7BAA2D56" w:rsidRPr="0009497F">
      <w:rPr>
        <w:rFonts w:ascii="Univers" w:hAnsi="Univers"/>
        <w:sz w:val="20"/>
        <w:szCs w:val="20"/>
      </w:rPr>
      <w:t>.ORG</w:t>
    </w:r>
  </w:p>
  <w:p w14:paraId="4BBC4B04" w14:textId="4E07E64C" w:rsidR="00EB148B" w:rsidRDefault="00001850">
    <w:pPr>
      <w:pStyle w:val="Header"/>
    </w:pPr>
    <w:r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919302B" wp14:editId="6434A499">
              <wp:simplePos x="0" y="0"/>
              <wp:positionH relativeFrom="column">
                <wp:posOffset>-71755</wp:posOffset>
              </wp:positionH>
              <wp:positionV relativeFrom="paragraph">
                <wp:posOffset>65519</wp:posOffset>
              </wp:positionV>
              <wp:extent cx="5812790" cy="0"/>
              <wp:effectExtent l="0" t="0" r="16510" b="1270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C3A6D8" id="Straight Connector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15pt" to="452.0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" strokecolor="#938953 [1614]" strokeweight=".5pt">
              <v:stroke joinstyle="miter"/>
            </v:line>
          </w:pict>
        </mc:Fallback>
      </mc:AlternateContent>
    </w:r>
  </w:p>
  <w:p w14:paraId="5BA4CB8A" w14:textId="280474F7" w:rsidR="00EB148B" w:rsidRDefault="00EB1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B7B2" w14:textId="48AD8386" w:rsidR="00001850" w:rsidRDefault="0000185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439B7AF4" wp14:editId="013B8B4F">
          <wp:simplePos x="0" y="0"/>
          <wp:positionH relativeFrom="column">
            <wp:posOffset>1572895</wp:posOffset>
          </wp:positionH>
          <wp:positionV relativeFrom="paragraph">
            <wp:posOffset>115328</wp:posOffset>
          </wp:positionV>
          <wp:extent cx="2532009" cy="501770"/>
          <wp:effectExtent l="0" t="0" r="0" b="6350"/>
          <wp:wrapNone/>
          <wp:docPr id="10" name="Picture 10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2009" cy="501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FA9892" w14:textId="409BF02A" w:rsidR="00001850" w:rsidRDefault="00001850">
    <w:pPr>
      <w:pStyle w:val="Header"/>
    </w:pPr>
  </w:p>
  <w:p w14:paraId="1BBDF2E4" w14:textId="77777777" w:rsidR="00001850" w:rsidRDefault="000018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26E"/>
    <w:multiLevelType w:val="hybridMultilevel"/>
    <w:tmpl w:val="C316C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779"/>
    <w:multiLevelType w:val="hybridMultilevel"/>
    <w:tmpl w:val="BA42E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3C0D"/>
    <w:multiLevelType w:val="hybridMultilevel"/>
    <w:tmpl w:val="1DB29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D3C71"/>
    <w:multiLevelType w:val="hybridMultilevel"/>
    <w:tmpl w:val="D2327F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D27C7"/>
    <w:multiLevelType w:val="hybridMultilevel"/>
    <w:tmpl w:val="9134F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C72B6"/>
    <w:multiLevelType w:val="hybridMultilevel"/>
    <w:tmpl w:val="89920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F1B39"/>
    <w:multiLevelType w:val="hybridMultilevel"/>
    <w:tmpl w:val="1CE25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F7086"/>
    <w:multiLevelType w:val="hybridMultilevel"/>
    <w:tmpl w:val="47AE7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D02CC"/>
    <w:multiLevelType w:val="hybridMultilevel"/>
    <w:tmpl w:val="F19A3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4133"/>
    <w:multiLevelType w:val="hybridMultilevel"/>
    <w:tmpl w:val="F2682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66CF6"/>
    <w:multiLevelType w:val="hybridMultilevel"/>
    <w:tmpl w:val="D0329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33B53"/>
    <w:multiLevelType w:val="hybridMultilevel"/>
    <w:tmpl w:val="DE60C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D01E0"/>
    <w:multiLevelType w:val="hybridMultilevel"/>
    <w:tmpl w:val="248C7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D3552"/>
    <w:multiLevelType w:val="hybridMultilevel"/>
    <w:tmpl w:val="9D623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D5163"/>
    <w:multiLevelType w:val="hybridMultilevel"/>
    <w:tmpl w:val="0A606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A73A8"/>
    <w:multiLevelType w:val="hybridMultilevel"/>
    <w:tmpl w:val="7FE2A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1022C"/>
    <w:multiLevelType w:val="hybridMultilevel"/>
    <w:tmpl w:val="0AC69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06EF2"/>
    <w:multiLevelType w:val="hybridMultilevel"/>
    <w:tmpl w:val="11A69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6"/>
  </w:num>
  <w:num w:numId="5">
    <w:abstractNumId w:val="11"/>
  </w:num>
  <w:num w:numId="6">
    <w:abstractNumId w:val="16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7"/>
  </w:num>
  <w:num w:numId="12">
    <w:abstractNumId w:val="0"/>
  </w:num>
  <w:num w:numId="13">
    <w:abstractNumId w:val="15"/>
  </w:num>
  <w:num w:numId="14">
    <w:abstractNumId w:val="5"/>
  </w:num>
  <w:num w:numId="15">
    <w:abstractNumId w:val="10"/>
  </w:num>
  <w:num w:numId="16">
    <w:abstractNumId w:val="14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48B"/>
    <w:rsid w:val="00001850"/>
    <w:rsid w:val="0009497F"/>
    <w:rsid w:val="000D24D9"/>
    <w:rsid w:val="001A1956"/>
    <w:rsid w:val="001B2B0C"/>
    <w:rsid w:val="001B7B60"/>
    <w:rsid w:val="0021126F"/>
    <w:rsid w:val="00245EA9"/>
    <w:rsid w:val="00295E32"/>
    <w:rsid w:val="002C693A"/>
    <w:rsid w:val="002C6E4E"/>
    <w:rsid w:val="002E63A6"/>
    <w:rsid w:val="002F113D"/>
    <w:rsid w:val="003A2C6F"/>
    <w:rsid w:val="003C2DD2"/>
    <w:rsid w:val="0040021B"/>
    <w:rsid w:val="00443991"/>
    <w:rsid w:val="00494D80"/>
    <w:rsid w:val="005D1DE1"/>
    <w:rsid w:val="00600A7F"/>
    <w:rsid w:val="00642F70"/>
    <w:rsid w:val="00711672"/>
    <w:rsid w:val="00725C56"/>
    <w:rsid w:val="007F12AF"/>
    <w:rsid w:val="008A25E9"/>
    <w:rsid w:val="00902247"/>
    <w:rsid w:val="00927EDC"/>
    <w:rsid w:val="00950B07"/>
    <w:rsid w:val="00974C9D"/>
    <w:rsid w:val="00987C8C"/>
    <w:rsid w:val="009C0302"/>
    <w:rsid w:val="009C4DAA"/>
    <w:rsid w:val="009C57F9"/>
    <w:rsid w:val="009D553F"/>
    <w:rsid w:val="00A202E2"/>
    <w:rsid w:val="00A626DF"/>
    <w:rsid w:val="00A639CE"/>
    <w:rsid w:val="00A719A5"/>
    <w:rsid w:val="00AB22D3"/>
    <w:rsid w:val="00AF21E0"/>
    <w:rsid w:val="00B131C0"/>
    <w:rsid w:val="00B31379"/>
    <w:rsid w:val="00BA23F8"/>
    <w:rsid w:val="00BB202A"/>
    <w:rsid w:val="00BB30E4"/>
    <w:rsid w:val="00BE4605"/>
    <w:rsid w:val="00BF5C17"/>
    <w:rsid w:val="00BF74B2"/>
    <w:rsid w:val="00C00491"/>
    <w:rsid w:val="00C345CE"/>
    <w:rsid w:val="00C42291"/>
    <w:rsid w:val="00C87DDB"/>
    <w:rsid w:val="00CA5EF1"/>
    <w:rsid w:val="00CD3931"/>
    <w:rsid w:val="00CD7662"/>
    <w:rsid w:val="00D06009"/>
    <w:rsid w:val="00D31610"/>
    <w:rsid w:val="00D72C81"/>
    <w:rsid w:val="00DA2C0A"/>
    <w:rsid w:val="00E05B46"/>
    <w:rsid w:val="00E14CF5"/>
    <w:rsid w:val="00EA71AF"/>
    <w:rsid w:val="00EB148B"/>
    <w:rsid w:val="00ED0EF2"/>
    <w:rsid w:val="00EE0E0D"/>
    <w:rsid w:val="00F16BFC"/>
    <w:rsid w:val="00FA107C"/>
    <w:rsid w:val="01B9512D"/>
    <w:rsid w:val="7BAA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00ADA2"/>
  <w15:docId w15:val="{B302C2C6-378D-0D4C-8425-6BBF3C4D4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48B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4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48B"/>
  </w:style>
  <w:style w:type="paragraph" w:styleId="Footer">
    <w:name w:val="footer"/>
    <w:basedOn w:val="Normal"/>
    <w:link w:val="FooterChar"/>
    <w:uiPriority w:val="99"/>
    <w:unhideWhenUsed/>
    <w:rsid w:val="00EB14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48B"/>
  </w:style>
  <w:style w:type="paragraph" w:styleId="ListParagraph">
    <w:name w:val="List Paragraph"/>
    <w:basedOn w:val="Normal"/>
    <w:uiPriority w:val="34"/>
    <w:qFormat/>
    <w:rsid w:val="0021126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C2DD2"/>
  </w:style>
  <w:style w:type="table" w:styleId="TableGrid">
    <w:name w:val="Table Grid"/>
    <w:basedOn w:val="TableNormal"/>
    <w:uiPriority w:val="39"/>
    <w:rsid w:val="00ED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A23F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lnCqwZ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jpg"/><Relationship Id="rId1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NZ Key and Tonal colours">
  <a:themeElements>
    <a:clrScheme name="DNZ Key and Tonal brand colour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28B7B9"/>
      </a:accent1>
      <a:accent2>
        <a:srgbClr val="3C3C3B"/>
      </a:accent2>
      <a:accent3>
        <a:srgbClr val="1E5125"/>
      </a:accent3>
      <a:accent4>
        <a:srgbClr val="5BB24C"/>
      </a:accent4>
      <a:accent5>
        <a:srgbClr val="83C6A5"/>
      </a:accent5>
      <a:accent6>
        <a:srgbClr val="C5D325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F3D509-23A7-4BA2-AB9C-FC55600FC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F652A4-DEA8-45EE-BCB8-0C9657B34947}"/>
</file>

<file path=customXml/itemProps3.xml><?xml version="1.0" encoding="utf-8"?>
<ds:datastoreItem xmlns:ds="http://schemas.openxmlformats.org/officeDocument/2006/customXml" ds:itemID="{8EBEA843-5E26-45E1-AAF7-1E7B0AEF29DC}"/>
</file>

<file path=customXml/itemProps4.xml><?xml version="1.0" encoding="utf-8"?>
<ds:datastoreItem xmlns:ds="http://schemas.openxmlformats.org/officeDocument/2006/customXml" ds:itemID="{E3E86110-C884-4DDB-ACCB-DD92C2BE24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shaw</dc:creator>
  <cp:lastModifiedBy>Clare Quigley</cp:lastModifiedBy>
  <cp:revision>2</cp:revision>
  <cp:lastPrinted>2021-11-03T14:15:00Z</cp:lastPrinted>
  <dcterms:created xsi:type="dcterms:W3CDTF">2021-11-05T11:15:00Z</dcterms:created>
  <dcterms:modified xsi:type="dcterms:W3CDTF">2021-11-05T11:15:00Z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