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154" w:rsidRDefault="007455DC" w:rsidP="00ED5396">
      <w:pPr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en-GB"/>
        </w:rPr>
        <w:drawing>
          <wp:anchor distT="0" distB="0" distL="114300" distR="114300" simplePos="0" relativeHeight="251666432" behindDoc="0" locked="0" layoutInCell="1" allowOverlap="1" wp14:anchorId="78408BE4" wp14:editId="5F4396EC">
            <wp:simplePos x="0" y="0"/>
            <wp:positionH relativeFrom="column">
              <wp:posOffset>-542232</wp:posOffset>
            </wp:positionH>
            <wp:positionV relativeFrom="paragraph">
              <wp:posOffset>-500553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0B15" w:rsidRDefault="00E10B15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 w:rsidRPr="002321FF"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Ethnic minority presence and representation in the cultural industry</w:t>
      </w: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 xml:space="preserve"> </w:t>
      </w:r>
    </w:p>
    <w:p w:rsidR="00351A13" w:rsidRDefault="00351A13" w:rsidP="00351A13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en-US"/>
        </w:rPr>
        <w:t>Consent Form</w:t>
      </w:r>
    </w:p>
    <w:p w:rsidR="00C56BB8" w:rsidRPr="00701BF4" w:rsidRDefault="00C56BB8" w:rsidP="00D601B8">
      <w:pPr>
        <w:spacing w:before="120" w:after="0" w:line="240" w:lineRule="auto"/>
        <w:rPr>
          <w:rFonts w:eastAsia="Times New Roman" w:cs="Times New Roman"/>
          <w:b/>
          <w:color w:val="FF0000"/>
        </w:rPr>
      </w:pPr>
    </w:p>
    <w:p w:rsidR="00D601B8" w:rsidRDefault="00D601B8" w:rsidP="00D601B8">
      <w:pPr>
        <w:spacing w:before="120" w:after="0" w:line="240" w:lineRule="auto"/>
        <w:ind w:left="284" w:hanging="284"/>
        <w:rPr>
          <w:rFonts w:eastAsia="Times New Roman" w:cs="Arial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7857"/>
        <w:gridCol w:w="924"/>
      </w:tblGrid>
      <w:tr w:rsidR="00D601B8" w:rsidRPr="00D601B8" w:rsidTr="007F7CB7">
        <w:trPr>
          <w:trHeight w:val="302"/>
          <w:jc w:val="center"/>
        </w:trPr>
        <w:tc>
          <w:tcPr>
            <w:tcW w:w="764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57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7F7CB7">
        <w:trPr>
          <w:trHeight w:val="1149"/>
          <w:jc w:val="center"/>
        </w:trPr>
        <w:tc>
          <w:tcPr>
            <w:tcW w:w="764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57" w:type="dxa"/>
            <w:shd w:val="clear" w:color="auto" w:fill="auto"/>
            <w:vAlign w:val="center"/>
            <w:hideMark/>
          </w:tcPr>
          <w:p w:rsidR="00D601B8" w:rsidRPr="00D601B8" w:rsidRDefault="00D601B8" w:rsidP="00D25ACD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>(</w:t>
            </w:r>
            <w:r w:rsidR="004F62BB" w:rsidRPr="004F62BB">
              <w:rPr>
                <w:rFonts w:eastAsia="Times New Roman" w:cs="Arial"/>
                <w:b/>
                <w:color w:val="000000" w:themeColor="text1"/>
                <w:lang w:eastAsia="en-GB"/>
              </w:rPr>
              <w:t>Version 1; Date 27/09/2018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)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7F7CB7">
        <w:trPr>
          <w:trHeight w:val="659"/>
          <w:jc w:val="center"/>
        </w:trPr>
        <w:tc>
          <w:tcPr>
            <w:tcW w:w="764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57" w:type="dxa"/>
            <w:shd w:val="clear" w:color="auto" w:fill="auto"/>
            <w:vAlign w:val="center"/>
            <w:hideMark/>
          </w:tcPr>
          <w:p w:rsidR="00A21137" w:rsidRDefault="00D601B8" w:rsidP="004F62BB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4F62BB">
              <w:rPr>
                <w:rFonts w:eastAsia="Times New Roman" w:cs="Arial"/>
                <w:color w:val="000000"/>
                <w:lang w:eastAsia="en-GB"/>
              </w:rPr>
              <w:t xml:space="preserve">I understand that I </w:t>
            </w:r>
            <w:r w:rsidR="004F62BB">
              <w:rPr>
                <w:rFonts w:cstheme="minorHAnsi"/>
              </w:rPr>
              <w:t>can still participate in this study even if I do not want</w:t>
            </w:r>
            <w:r w:rsidR="004F62BB" w:rsidRPr="006A242F">
              <w:rPr>
                <w:rFonts w:cstheme="minorHAnsi"/>
              </w:rPr>
              <w:t xml:space="preserve"> to be recorded.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once 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:rsidR="00A21137" w:rsidRDefault="00A21137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8A16B2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57" w:type="dxa"/>
            <w:shd w:val="clear" w:color="auto" w:fill="auto"/>
            <w:vAlign w:val="center"/>
            <w:hideMark/>
          </w:tcPr>
          <w:p w:rsidR="00913CDC" w:rsidRPr="00D601B8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>
              <w:rPr>
                <w:rFonts w:eastAsia="Times New Roman" w:cs="Arial"/>
                <w:color w:val="000000"/>
                <w:lang w:eastAsia="en-GB"/>
              </w:rPr>
              <w:t>agree to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the </w:t>
            </w:r>
            <w:r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>interviews</w:t>
            </w:r>
            <w:r w:rsidRPr="00E10B15">
              <w:rPr>
                <w:rFonts w:eastAsia="Times New Roman" w:cs="Arial"/>
                <w:color w:val="000000" w:themeColor="text1"/>
                <w:lang w:eastAsia="en-GB"/>
              </w:rPr>
              <w:t xml:space="preserve"> being </w:t>
            </w:r>
            <w:r w:rsidR="00E10B15"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 xml:space="preserve">audio </w:t>
            </w:r>
            <w:r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>recorded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4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C56BB8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C56BB8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published in anonymous form in </w:t>
            </w:r>
            <w:r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>academic books</w:t>
            </w:r>
            <w:r w:rsidR="001971A1"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>, reports</w:t>
            </w:r>
            <w:r w:rsidRPr="00E10B15">
              <w:rPr>
                <w:rFonts w:eastAsia="Times New Roman" w:cs="Arial"/>
                <w:b/>
                <w:color w:val="000000" w:themeColor="text1"/>
                <w:lang w:eastAsia="en-GB"/>
              </w:rPr>
              <w:t xml:space="preserve"> or journals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C56BB8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C56BB8" w:rsidRDefault="00453DF1" w:rsidP="00E10B15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agree that the </w:t>
            </w:r>
            <w:r w:rsidRPr="00E10B15">
              <w:rPr>
                <w:rFonts w:eastAsia="Times New Roman" w:cs="Arial"/>
                <w:b/>
                <w:iCs/>
                <w:color w:val="000000" w:themeColor="text1"/>
                <w:lang w:eastAsia="en-GB"/>
              </w:rPr>
              <w:t>researchers</w:t>
            </w:r>
            <w:r w:rsidR="00FD5734">
              <w:rPr>
                <w:rFonts w:eastAsia="Times New Roman" w:cs="Arial"/>
                <w:b/>
                <w:iCs/>
                <w:color w:val="000000" w:themeColor="text1"/>
                <w:lang w:eastAsia="en-GB"/>
              </w:rPr>
              <w:t>/researchers at other institutions</w:t>
            </w:r>
            <w:r w:rsidRPr="00453DF1">
              <w:rPr>
                <w:rFonts w:eastAsia="Times New Roman" w:cs="Arial"/>
                <w:iCs/>
                <w:color w:val="FF0000"/>
                <w:lang w:eastAsia="en-GB"/>
              </w:rPr>
              <w:t xml:space="preserve"> </w:t>
            </w:r>
            <w:r w:rsidRPr="00453DF1">
              <w:rPr>
                <w:rFonts w:eastAsia="Times New Roman" w:cs="Arial"/>
                <w:iCs/>
                <w:lang w:eastAsia="en-GB"/>
              </w:rPr>
              <w:t>may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contact me in future about other research projects.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453DF1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453DF1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>I agree that the researchers may retain my contact details in order to provide me with a summary of the findings for this study.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453DF1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453DF1" w:rsidRDefault="00453DF1" w:rsidP="00EC1049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understand that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>there may be instances where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during the course of the </w:t>
            </w:r>
            <w:r w:rsidRPr="00E10B15">
              <w:rPr>
                <w:rFonts w:eastAsia="Times New Roman" w:cs="Arial"/>
                <w:b/>
                <w:iCs/>
                <w:color w:val="000000" w:themeColor="text1"/>
                <w:lang w:eastAsia="en-GB"/>
              </w:rPr>
              <w:t>interview/focus group</w:t>
            </w:r>
            <w:r w:rsidRPr="00E10B15">
              <w:rPr>
                <w:rFonts w:eastAsia="Times New Roman" w:cs="Arial"/>
                <w:iCs/>
                <w:color w:val="000000" w:themeColor="text1"/>
                <w:lang w:eastAsia="en-GB"/>
              </w:rPr>
              <w:t xml:space="preserve"> 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information is revealed which </w:t>
            </w:r>
            <w:r w:rsidR="00EC1049">
              <w:rPr>
                <w:rFonts w:eastAsia="Times New Roman" w:cs="Arial"/>
                <w:iCs/>
                <w:color w:val="000000"/>
                <w:lang w:eastAsia="en-GB"/>
              </w:rPr>
              <w:t xml:space="preserve">means that the researchers will be obliged to break confidentiality and this has been explained in more detail in the information sheet. 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453DF1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8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453DF1" w:rsidRPr="00C47F20" w:rsidRDefault="007F7CB7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t>I understand that my data may be archived in a research data archive, however only if it can be anonymised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7F7CB7" w:rsidRPr="00D601B8" w:rsidTr="007F7CB7">
        <w:trPr>
          <w:trHeight w:val="862"/>
          <w:jc w:val="center"/>
        </w:trPr>
        <w:tc>
          <w:tcPr>
            <w:tcW w:w="764" w:type="dxa"/>
            <w:shd w:val="clear" w:color="auto" w:fill="auto"/>
            <w:noWrap/>
            <w:vAlign w:val="center"/>
          </w:tcPr>
          <w:p w:rsidR="007F7CB7" w:rsidRDefault="007D21B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857" w:type="dxa"/>
            <w:shd w:val="clear" w:color="auto" w:fill="auto"/>
            <w:vAlign w:val="center"/>
          </w:tcPr>
          <w:p w:rsidR="007F7CB7" w:rsidRDefault="007F7CB7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</w:t>
            </w:r>
          </w:p>
        </w:tc>
        <w:tc>
          <w:tcPr>
            <w:tcW w:w="924" w:type="dxa"/>
            <w:shd w:val="clear" w:color="auto" w:fill="auto"/>
            <w:noWrap/>
            <w:vAlign w:val="bottom"/>
          </w:tcPr>
          <w:p w:rsidR="007F7CB7" w:rsidRPr="00D601B8" w:rsidRDefault="007F7CB7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E10B15" w:rsidRDefault="00E10B15" w:rsidP="00D601B8">
      <w:pPr>
        <w:spacing w:after="0" w:line="240" w:lineRule="auto"/>
        <w:rPr>
          <w:rFonts w:eastAsia="Times New Roman" w:cs="Times New Roman"/>
          <w:b/>
        </w:rPr>
      </w:pPr>
    </w:p>
    <w:p w:rsidR="00E10B15" w:rsidRDefault="00E10B15" w:rsidP="00D601B8">
      <w:pPr>
        <w:spacing w:after="0" w:line="240" w:lineRule="auto"/>
        <w:rPr>
          <w:rFonts w:eastAsia="Times New Roman" w:cs="Times New Roman"/>
          <w:b/>
        </w:rPr>
      </w:pPr>
    </w:p>
    <w:p w:rsidR="00E10B15" w:rsidRDefault="00E10B15" w:rsidP="00D601B8">
      <w:pPr>
        <w:spacing w:after="0" w:line="240" w:lineRule="auto"/>
        <w:rPr>
          <w:rFonts w:eastAsia="Times New Roman" w:cs="Times New Roman"/>
          <w:b/>
        </w:rPr>
      </w:pPr>
    </w:p>
    <w:p w:rsidR="00E10B15" w:rsidRDefault="00E10B15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9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>
        <w:rPr>
          <w:rFonts w:eastAsia="Times New Roman" w:cs="Times New Roman"/>
          <w:b/>
        </w:rPr>
        <w:t xml:space="preserve">. </w:t>
      </w:r>
    </w:p>
    <w:p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5D0A6F" w:rsidRPr="00D601B8" w:rsidRDefault="005D0A6F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 ________________________       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6E092A" w:rsidP="00CC7ACE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1 copy for the participant, 1 copy fo</w:t>
      </w:r>
      <w:r w:rsidR="00CC7ACE">
        <w:rPr>
          <w:rFonts w:eastAsia="Times New Roman" w:cs="Arial"/>
        </w:rPr>
        <w:t>r the research team (original)</w:t>
      </w:r>
    </w:p>
    <w:sectPr w:rsidR="006E092A" w:rsidRPr="00DF26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BEC" w:rsidRDefault="00113BEC" w:rsidP="007455DC">
      <w:pPr>
        <w:spacing w:after="0" w:line="240" w:lineRule="auto"/>
      </w:pPr>
      <w:r>
        <w:separator/>
      </w:r>
    </w:p>
  </w:endnote>
  <w:endnote w:type="continuationSeparator" w:id="0">
    <w:p w:rsidR="00113BEC" w:rsidRDefault="00113BEC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72" w:rsidRDefault="00941B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1A" w:rsidRDefault="00986A60" w:rsidP="00E10B15">
    <w:pPr>
      <w:pStyle w:val="Footer"/>
    </w:pPr>
    <w:r>
      <w:t>Version 2</w:t>
    </w:r>
    <w:r w:rsidR="00D25ACD">
      <w:t xml:space="preserve">; </w:t>
    </w:r>
    <w:r w:rsidR="00F61E54">
      <w:t xml:space="preserve">Date </w:t>
    </w:r>
    <w:r w:rsidR="00D25ACD">
      <w:t>23</w:t>
    </w:r>
    <w:r w:rsidR="00C64272">
      <w:t>/</w:t>
    </w:r>
    <w:r>
      <w:t>1</w:t>
    </w:r>
    <w:r w:rsidR="00941B72">
      <w:t>1</w:t>
    </w:r>
    <w:bookmarkStart w:id="0" w:name="_GoBack"/>
    <w:bookmarkEnd w:id="0"/>
    <w:r w:rsidR="00F61E54">
      <w:t>/</w:t>
    </w:r>
    <w:r w:rsidR="00E10B15">
      <w:t>2018</w:t>
    </w:r>
    <w:r w:rsidR="00C9481A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72" w:rsidRDefault="00941B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BEC" w:rsidRDefault="00113BEC" w:rsidP="007455DC">
      <w:pPr>
        <w:spacing w:after="0" w:line="240" w:lineRule="auto"/>
      </w:pPr>
      <w:r>
        <w:separator/>
      </w:r>
    </w:p>
  </w:footnote>
  <w:footnote w:type="continuationSeparator" w:id="0">
    <w:p w:rsidR="00113BEC" w:rsidRDefault="00113BEC" w:rsidP="0074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72" w:rsidRDefault="00941B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72" w:rsidRDefault="00941B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72" w:rsidRDefault="00941B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E3816"/>
    <w:rsid w:val="00101008"/>
    <w:rsid w:val="00112D52"/>
    <w:rsid w:val="0011358C"/>
    <w:rsid w:val="001139CB"/>
    <w:rsid w:val="00113BEC"/>
    <w:rsid w:val="00130BA0"/>
    <w:rsid w:val="0013222D"/>
    <w:rsid w:val="00140173"/>
    <w:rsid w:val="001542EC"/>
    <w:rsid w:val="001971A1"/>
    <w:rsid w:val="001B1C07"/>
    <w:rsid w:val="00242F7C"/>
    <w:rsid w:val="00282F9D"/>
    <w:rsid w:val="00286E83"/>
    <w:rsid w:val="002A7853"/>
    <w:rsid w:val="002D3DB4"/>
    <w:rsid w:val="002F2EE5"/>
    <w:rsid w:val="003179AD"/>
    <w:rsid w:val="00321332"/>
    <w:rsid w:val="003353B9"/>
    <w:rsid w:val="00351A13"/>
    <w:rsid w:val="00371531"/>
    <w:rsid w:val="00372154"/>
    <w:rsid w:val="003C5376"/>
    <w:rsid w:val="003D7E9B"/>
    <w:rsid w:val="004349EF"/>
    <w:rsid w:val="004442F4"/>
    <w:rsid w:val="00453DF1"/>
    <w:rsid w:val="00494197"/>
    <w:rsid w:val="004F05BF"/>
    <w:rsid w:val="004F62BB"/>
    <w:rsid w:val="00510062"/>
    <w:rsid w:val="00520AF2"/>
    <w:rsid w:val="005878AF"/>
    <w:rsid w:val="005D0A6F"/>
    <w:rsid w:val="005F4337"/>
    <w:rsid w:val="00601E88"/>
    <w:rsid w:val="0060611A"/>
    <w:rsid w:val="006236CF"/>
    <w:rsid w:val="00637C1D"/>
    <w:rsid w:val="00637CA6"/>
    <w:rsid w:val="00670506"/>
    <w:rsid w:val="00676AF1"/>
    <w:rsid w:val="00685985"/>
    <w:rsid w:val="006E092A"/>
    <w:rsid w:val="006F21E4"/>
    <w:rsid w:val="00701BF4"/>
    <w:rsid w:val="007208FF"/>
    <w:rsid w:val="007455DC"/>
    <w:rsid w:val="00777E05"/>
    <w:rsid w:val="007927AB"/>
    <w:rsid w:val="007D21B1"/>
    <w:rsid w:val="007F7CB7"/>
    <w:rsid w:val="008072A5"/>
    <w:rsid w:val="008A16B2"/>
    <w:rsid w:val="008A2203"/>
    <w:rsid w:val="008F209B"/>
    <w:rsid w:val="00905AA1"/>
    <w:rsid w:val="00913CDC"/>
    <w:rsid w:val="00920471"/>
    <w:rsid w:val="00941B72"/>
    <w:rsid w:val="009560EA"/>
    <w:rsid w:val="00986A60"/>
    <w:rsid w:val="00993268"/>
    <w:rsid w:val="00994E4B"/>
    <w:rsid w:val="009D61B9"/>
    <w:rsid w:val="009F4D7B"/>
    <w:rsid w:val="009F60E0"/>
    <w:rsid w:val="009F61B6"/>
    <w:rsid w:val="00A05EA0"/>
    <w:rsid w:val="00A21137"/>
    <w:rsid w:val="00A34840"/>
    <w:rsid w:val="00A43580"/>
    <w:rsid w:val="00A52DCD"/>
    <w:rsid w:val="00A94580"/>
    <w:rsid w:val="00AB0B45"/>
    <w:rsid w:val="00AB30EB"/>
    <w:rsid w:val="00B42D76"/>
    <w:rsid w:val="00B431C9"/>
    <w:rsid w:val="00B466B6"/>
    <w:rsid w:val="00B719E4"/>
    <w:rsid w:val="00B82EE2"/>
    <w:rsid w:val="00B86D51"/>
    <w:rsid w:val="00B96D19"/>
    <w:rsid w:val="00BB0A3F"/>
    <w:rsid w:val="00BB4E8F"/>
    <w:rsid w:val="00BC5E12"/>
    <w:rsid w:val="00C21F18"/>
    <w:rsid w:val="00C42EAB"/>
    <w:rsid w:val="00C43978"/>
    <w:rsid w:val="00C43DF4"/>
    <w:rsid w:val="00C47F20"/>
    <w:rsid w:val="00C56BB8"/>
    <w:rsid w:val="00C64272"/>
    <w:rsid w:val="00C7644F"/>
    <w:rsid w:val="00C9481A"/>
    <w:rsid w:val="00CC7ACE"/>
    <w:rsid w:val="00D25ACD"/>
    <w:rsid w:val="00D601B8"/>
    <w:rsid w:val="00D67E4F"/>
    <w:rsid w:val="00D80BB9"/>
    <w:rsid w:val="00DA5DC6"/>
    <w:rsid w:val="00DE03F5"/>
    <w:rsid w:val="00DF2645"/>
    <w:rsid w:val="00E10B15"/>
    <w:rsid w:val="00E43347"/>
    <w:rsid w:val="00E476CA"/>
    <w:rsid w:val="00E6656A"/>
    <w:rsid w:val="00E70D97"/>
    <w:rsid w:val="00EC1049"/>
    <w:rsid w:val="00ED5396"/>
    <w:rsid w:val="00EE2CD9"/>
    <w:rsid w:val="00F1733A"/>
    <w:rsid w:val="00F210B9"/>
    <w:rsid w:val="00F52FD3"/>
    <w:rsid w:val="00F61E54"/>
    <w:rsid w:val="00F63309"/>
    <w:rsid w:val="00FC219A"/>
    <w:rsid w:val="00FC5521"/>
    <w:rsid w:val="00FD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9CCE49-1755-4593-97A6-1FBD0C86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uments.manchester.ac.uk/display.aspx?DocID=3709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1CD48-0883-4919-B019-18EE2B9B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Roaa Ali</cp:lastModifiedBy>
  <cp:revision>14</cp:revision>
  <dcterms:created xsi:type="dcterms:W3CDTF">2018-05-22T13:43:00Z</dcterms:created>
  <dcterms:modified xsi:type="dcterms:W3CDTF">2018-11-24T00:22:00Z</dcterms:modified>
</cp:coreProperties>
</file>