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CF49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29E91130" wp14:editId="6D452DC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CE2D5" w14:textId="77777777" w:rsidR="00E010CB" w:rsidRDefault="00E010CB">
      <w:pPr>
        <w:rPr>
          <w:b/>
        </w:rPr>
      </w:pPr>
    </w:p>
    <w:p w14:paraId="1276F1E1" w14:textId="77777777" w:rsidR="00E010CB" w:rsidRDefault="00E010CB">
      <w:pPr>
        <w:rPr>
          <w:b/>
        </w:rPr>
      </w:pPr>
    </w:p>
    <w:p w14:paraId="7829F8CF" w14:textId="77777777" w:rsidR="00E010CB" w:rsidRDefault="00E010CB">
      <w:pPr>
        <w:rPr>
          <w:b/>
        </w:rPr>
      </w:pPr>
    </w:p>
    <w:p w14:paraId="7D3B269D" w14:textId="1E58EA9B" w:rsidR="00121130" w:rsidRDefault="00C12F9B">
      <w:r w:rsidRPr="00C12F9B">
        <w:rPr>
          <w:b/>
        </w:rPr>
        <w:t>Grant Number</w:t>
      </w:r>
      <w:r>
        <w:t xml:space="preserve">: </w:t>
      </w:r>
      <w:r w:rsidR="00087403" w:rsidRPr="00087403">
        <w:rPr>
          <w:rFonts w:ascii="Arial" w:hAnsi="Arial" w:cs="Arial"/>
          <w:color w:val="333333"/>
          <w:sz w:val="19"/>
          <w:szCs w:val="19"/>
          <w:shd w:val="clear" w:color="auto" w:fill="FAFAFA"/>
        </w:rPr>
        <w:t>ES/V004107/1</w:t>
      </w:r>
    </w:p>
    <w:p w14:paraId="61455A55" w14:textId="68AEFF26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1B69C0">
        <w:rPr>
          <w:rFonts w:ascii="Arial" w:hAnsi="Arial" w:cs="Arial"/>
          <w:color w:val="333333"/>
          <w:sz w:val="19"/>
          <w:szCs w:val="19"/>
          <w:shd w:val="clear" w:color="auto" w:fill="FAFAFA"/>
        </w:rPr>
        <w:t>Economic and Social Research Council</w:t>
      </w:r>
    </w:p>
    <w:p w14:paraId="3C43AA03" w14:textId="77777777" w:rsidR="00087403" w:rsidRDefault="000F06C6">
      <w:pPr>
        <w:rPr>
          <w:rFonts w:ascii="Arial" w:eastAsia="Times New Roman" w:hAnsi="Arial" w:cs="Arial"/>
          <w:color w:val="333333"/>
          <w:sz w:val="19"/>
          <w:szCs w:val="19"/>
          <w:lang w:eastAsia="en-GB"/>
        </w:rPr>
      </w:pPr>
      <w:r w:rsidRPr="00C12F9B">
        <w:rPr>
          <w:b/>
        </w:rPr>
        <w:t>Project title</w:t>
      </w:r>
      <w:r>
        <w:t xml:space="preserve">: </w:t>
      </w:r>
      <w:r w:rsidR="001B69C0" w:rsidRPr="001B69C0">
        <w:rPr>
          <w:rFonts w:ascii="Arial" w:eastAsia="Times New Roman" w:hAnsi="Arial" w:cs="Arial"/>
          <w:color w:val="333333"/>
          <w:sz w:val="19"/>
          <w:szCs w:val="19"/>
          <w:lang w:eastAsia="en-GB"/>
        </w:rPr>
        <w:br/>
      </w:r>
      <w:r w:rsidR="00087403" w:rsidRPr="00087403">
        <w:rPr>
          <w:rFonts w:ascii="Arial" w:eastAsia="Times New Roman" w:hAnsi="Arial" w:cs="Arial"/>
          <w:color w:val="333333"/>
          <w:sz w:val="19"/>
          <w:szCs w:val="19"/>
          <w:lang w:eastAsia="en-GB"/>
        </w:rPr>
        <w:t>The local as a site of food security resilience in the times of pandemic: opportunities, challenges and ways forward.</w:t>
      </w:r>
    </w:p>
    <w:p w14:paraId="796C8333" w14:textId="1A8A0738"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14:paraId="0368275C" w14:textId="77777777" w:rsidTr="000F06C6">
        <w:tc>
          <w:tcPr>
            <w:tcW w:w="4508" w:type="dxa"/>
          </w:tcPr>
          <w:p w14:paraId="52F24578" w14:textId="77777777" w:rsidR="000F06C6" w:rsidRDefault="000F06C6">
            <w:r>
              <w:t>File name</w:t>
            </w:r>
          </w:p>
        </w:tc>
        <w:tc>
          <w:tcPr>
            <w:tcW w:w="4508" w:type="dxa"/>
          </w:tcPr>
          <w:p w14:paraId="335FF5DE" w14:textId="77777777" w:rsidR="000F06C6" w:rsidRDefault="000F06C6">
            <w:r>
              <w:t>File description (</w:t>
            </w:r>
            <w:r w:rsidRPr="000F06C6">
              <w:t>Short description of c</w:t>
            </w:r>
            <w:r w:rsidR="00377F0F">
              <w:t xml:space="preserve">ontent, sample size, format, any linking between different types of data, </w:t>
            </w:r>
            <w:r w:rsidR="003B3C82">
              <w:t>i.e.</w:t>
            </w:r>
            <w:r w:rsidR="00377F0F">
              <w:t xml:space="preserve"> survey and </w:t>
            </w:r>
            <w:r w:rsidR="003B3C82">
              <w:t>interviews/focus groups</w:t>
            </w:r>
            <w:r>
              <w:t>)</w:t>
            </w:r>
          </w:p>
        </w:tc>
      </w:tr>
      <w:tr w:rsidR="000F06C6" w14:paraId="6A236654" w14:textId="77777777" w:rsidTr="009D076B">
        <w:trPr>
          <w:trHeight w:val="397"/>
        </w:trPr>
        <w:tc>
          <w:tcPr>
            <w:tcW w:w="4508" w:type="dxa"/>
          </w:tcPr>
          <w:p w14:paraId="4DBAA281" w14:textId="09A33D27" w:rsidR="000F06C6" w:rsidRDefault="00087403">
            <w:r w:rsidRPr="00087403">
              <w:t>855544_data_bundle.zip</w:t>
            </w:r>
          </w:p>
        </w:tc>
        <w:tc>
          <w:tcPr>
            <w:tcW w:w="4508" w:type="dxa"/>
          </w:tcPr>
          <w:p w14:paraId="0BF8FD8B" w14:textId="71FC2106" w:rsidR="000F06C6" w:rsidRDefault="00087403">
            <w:r>
              <w:t>Bundle for data, consisting of s</w:t>
            </w:r>
            <w:r w:rsidRPr="00087403">
              <w:t>emi-structured interviews conducted online</w:t>
            </w:r>
            <w:r>
              <w:t>, re</w:t>
            </w:r>
            <w:r w:rsidRPr="00087403">
              <w:t>peated at 10 month interval with 12 participants.</w:t>
            </w:r>
          </w:p>
        </w:tc>
      </w:tr>
      <w:tr w:rsidR="000F06C6" w14:paraId="0E077BC0" w14:textId="77777777" w:rsidTr="009D076B">
        <w:trPr>
          <w:trHeight w:val="397"/>
        </w:trPr>
        <w:tc>
          <w:tcPr>
            <w:tcW w:w="4508" w:type="dxa"/>
          </w:tcPr>
          <w:p w14:paraId="6B19A47E" w14:textId="71D12A27" w:rsidR="000F06C6" w:rsidRDefault="00087403">
            <w:r w:rsidRPr="00087403">
              <w:t>855544_Interview_Schedule.docx</w:t>
            </w:r>
          </w:p>
        </w:tc>
        <w:tc>
          <w:tcPr>
            <w:tcW w:w="4508" w:type="dxa"/>
          </w:tcPr>
          <w:p w14:paraId="51C858E7" w14:textId="334F13E6" w:rsidR="000F06C6" w:rsidRDefault="003C4398">
            <w:r>
              <w:t>Interview schedules</w:t>
            </w:r>
          </w:p>
        </w:tc>
      </w:tr>
      <w:tr w:rsidR="001B69C0" w14:paraId="33A518AF" w14:textId="77777777" w:rsidTr="009D076B">
        <w:trPr>
          <w:trHeight w:val="397"/>
        </w:trPr>
        <w:tc>
          <w:tcPr>
            <w:tcW w:w="4508" w:type="dxa"/>
          </w:tcPr>
          <w:p w14:paraId="22FA9D91" w14:textId="354CA64E" w:rsidR="001B69C0" w:rsidRDefault="001B69C0">
            <w:r>
              <w:t>Read Me File</w:t>
            </w:r>
          </w:p>
        </w:tc>
        <w:tc>
          <w:tcPr>
            <w:tcW w:w="4508" w:type="dxa"/>
          </w:tcPr>
          <w:p w14:paraId="037B7E33" w14:textId="1E2E2EBB" w:rsidR="001B69C0" w:rsidRDefault="001B69C0">
            <w:r>
              <w:t>This document</w:t>
            </w:r>
          </w:p>
        </w:tc>
      </w:tr>
    </w:tbl>
    <w:p w14:paraId="1CAD0B92" w14:textId="77777777" w:rsidR="000F06C6" w:rsidRDefault="000F06C6"/>
    <w:p w14:paraId="35A193BE" w14:textId="77777777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p w14:paraId="12ADA03D" w14:textId="77777777"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87403"/>
    <w:rsid w:val="000F06C6"/>
    <w:rsid w:val="00121130"/>
    <w:rsid w:val="001B69C0"/>
    <w:rsid w:val="001D3D77"/>
    <w:rsid w:val="00377F0F"/>
    <w:rsid w:val="003B3C82"/>
    <w:rsid w:val="003C4398"/>
    <w:rsid w:val="00414A0E"/>
    <w:rsid w:val="00684A3C"/>
    <w:rsid w:val="006E76A0"/>
    <w:rsid w:val="009D076B"/>
    <w:rsid w:val="00AB5DC8"/>
    <w:rsid w:val="00C12F9B"/>
    <w:rsid w:val="00DD1FA8"/>
    <w:rsid w:val="00E010CB"/>
    <w:rsid w:val="00E07FD4"/>
    <w:rsid w:val="00F4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3F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2022-04-25T18:01:00Z</dcterms:created>
  <dcterms:modified xsi:type="dcterms:W3CDTF">2022-04-27T08:56:00Z</dcterms:modified>
</cp:coreProperties>
</file>