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EEC3B" w14:textId="2201C365" w:rsidR="00EC76EB" w:rsidRPr="009A30C2" w:rsidRDefault="00C84534" w:rsidP="000C7B1F">
      <w:pPr>
        <w:pStyle w:val="Title"/>
        <w:spacing w:before="100" w:beforeAutospacing="1" w:after="100" w:afterAutospacing="1" w:line="276" w:lineRule="auto"/>
        <w:rPr>
          <w:rFonts w:ascii="Times New Roman" w:hAnsi="Times New Roman" w:cs="Times New Roman"/>
          <w:sz w:val="32"/>
          <w:szCs w:val="32"/>
        </w:rPr>
      </w:pPr>
      <w:r w:rsidRPr="009A30C2">
        <w:rPr>
          <w:rFonts w:ascii="Times New Roman" w:hAnsi="Times New Roman" w:cs="Times New Roman"/>
          <w:sz w:val="32"/>
          <w:szCs w:val="32"/>
        </w:rPr>
        <w:t>Interview schedule</w:t>
      </w:r>
      <w:r w:rsidR="00A40DD3">
        <w:rPr>
          <w:rFonts w:ascii="Times New Roman" w:hAnsi="Times New Roman" w:cs="Times New Roman"/>
          <w:sz w:val="32"/>
          <w:szCs w:val="32"/>
        </w:rPr>
        <w:t>, Phase 1</w:t>
      </w:r>
    </w:p>
    <w:p w14:paraId="78196F90" w14:textId="3E12A1BA" w:rsidR="000C202F" w:rsidRPr="000C7B1F" w:rsidRDefault="00766143" w:rsidP="000C7B1F">
      <w:p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Opening:</w:t>
      </w:r>
    </w:p>
    <w:p w14:paraId="3B7737F9" w14:textId="77777777" w:rsidR="000C7B1F" w:rsidRPr="000C7B1F" w:rsidRDefault="00A40DD3" w:rsidP="000C7B1F">
      <w:pPr>
        <w:pStyle w:val="ListParagraph"/>
        <w:numPr>
          <w:ilvl w:val="0"/>
          <w:numId w:val="23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Thanks for agreeing to interview.</w:t>
      </w:r>
    </w:p>
    <w:p w14:paraId="575F1961" w14:textId="787BA905" w:rsidR="00A40DD3" w:rsidRPr="000C7B1F" w:rsidRDefault="00A40DD3" w:rsidP="000C7B1F">
      <w:pPr>
        <w:pStyle w:val="ListParagraph"/>
        <w:numPr>
          <w:ilvl w:val="0"/>
          <w:numId w:val="23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Check they have read the participant information sheet and consent form. Give opportunity for any</w:t>
      </w:r>
      <w:r w:rsidR="000C7B1F" w:rsidRPr="000C7B1F">
        <w:rPr>
          <w:sz w:val="20"/>
          <w:szCs w:val="20"/>
          <w:lang w:val="en-GB"/>
        </w:rPr>
        <w:t xml:space="preserve"> questions. Take verbal consent and ask for signed copy of consent form to be emailed or posted.</w:t>
      </w:r>
    </w:p>
    <w:p w14:paraId="349905BA" w14:textId="5DDE8D77" w:rsidR="00A40DD3" w:rsidRPr="000C7B1F" w:rsidRDefault="00A40DD3" w:rsidP="000C7B1F">
      <w:p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Introduction and rapport building:</w:t>
      </w:r>
    </w:p>
    <w:p w14:paraId="7372CED1" w14:textId="3972F284" w:rsidR="000C7B1F" w:rsidRDefault="00533040" w:rsidP="000C7B1F">
      <w:p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 xml:space="preserve">We wanted to talk to you in particular because of your expertise </w:t>
      </w:r>
      <w:r w:rsidR="00F918B3" w:rsidRPr="000C7B1F">
        <w:rPr>
          <w:sz w:val="20"/>
          <w:szCs w:val="20"/>
          <w:lang w:val="en-GB"/>
        </w:rPr>
        <w:t>in</w:t>
      </w:r>
      <w:r w:rsidR="00A40DD3" w:rsidRPr="000C7B1F">
        <w:rPr>
          <w:sz w:val="20"/>
          <w:szCs w:val="20"/>
          <w:lang w:val="en-GB"/>
        </w:rPr>
        <w:t xml:space="preserve"> [</w:t>
      </w:r>
      <w:proofErr w:type="spellStart"/>
      <w:r w:rsidR="00A40DD3" w:rsidRPr="000C7B1F">
        <w:rPr>
          <w:sz w:val="20"/>
          <w:szCs w:val="20"/>
          <w:lang w:val="en-GB"/>
        </w:rPr>
        <w:t>xxxx</w:t>
      </w:r>
      <w:proofErr w:type="spellEnd"/>
      <w:r w:rsidR="00A40DD3" w:rsidRPr="000C7B1F">
        <w:rPr>
          <w:sz w:val="20"/>
          <w:szCs w:val="20"/>
          <w:lang w:val="en-GB"/>
        </w:rPr>
        <w:t>]</w:t>
      </w:r>
      <w:r w:rsidR="00F918B3" w:rsidRPr="000C7B1F">
        <w:rPr>
          <w:sz w:val="20"/>
          <w:szCs w:val="20"/>
          <w:lang w:val="en-GB"/>
        </w:rPr>
        <w:t xml:space="preserve">, </w:t>
      </w:r>
      <w:r w:rsidR="00A40DD3" w:rsidRPr="000C7B1F">
        <w:rPr>
          <w:sz w:val="20"/>
          <w:szCs w:val="20"/>
          <w:lang w:val="en-GB"/>
        </w:rPr>
        <w:t>and your particular role at [organisation]</w:t>
      </w:r>
      <w:r w:rsidR="000C7B1F">
        <w:rPr>
          <w:sz w:val="20"/>
          <w:szCs w:val="20"/>
          <w:lang w:val="en-GB"/>
        </w:rPr>
        <w:t>.</w:t>
      </w:r>
    </w:p>
    <w:p w14:paraId="6381EE78" w14:textId="743610DC" w:rsidR="00274285" w:rsidRPr="00274285" w:rsidRDefault="00274285" w:rsidP="00274285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274285">
        <w:rPr>
          <w:sz w:val="20"/>
          <w:szCs w:val="20"/>
          <w:lang w:val="en-GB"/>
        </w:rPr>
        <w:t>= Key question</w:t>
      </w:r>
    </w:p>
    <w:p w14:paraId="5931BE88" w14:textId="7CC641E9" w:rsidR="00274285" w:rsidRDefault="00274285" w:rsidP="00274285">
      <w:pPr>
        <w:pStyle w:val="ListParagraph"/>
        <w:numPr>
          <w:ilvl w:val="0"/>
          <w:numId w:val="25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274285">
        <w:rPr>
          <w:sz w:val="20"/>
          <w:szCs w:val="20"/>
          <w:lang w:val="en-GB"/>
        </w:rPr>
        <w:t>= prompt/ follow – up question if time</w:t>
      </w:r>
    </w:p>
    <w:p w14:paraId="16C0A2DE" w14:textId="77777777" w:rsidR="00274285" w:rsidRPr="00274285" w:rsidRDefault="00274285" w:rsidP="00274285">
      <w:pPr>
        <w:pStyle w:val="ListParagraph"/>
        <w:spacing w:before="100" w:beforeAutospacing="1" w:after="100" w:afterAutospacing="1"/>
        <w:rPr>
          <w:sz w:val="20"/>
          <w:szCs w:val="20"/>
          <w:lang w:val="en-GB"/>
        </w:rPr>
      </w:pPr>
    </w:p>
    <w:p w14:paraId="4D780C69" w14:textId="4C59B713" w:rsidR="00F918B3" w:rsidRPr="000C7B1F" w:rsidRDefault="00F918B3" w:rsidP="000C7B1F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b/>
          <w:sz w:val="20"/>
          <w:szCs w:val="20"/>
          <w:lang w:val="en-GB"/>
        </w:rPr>
      </w:pPr>
      <w:r w:rsidRPr="000C7B1F">
        <w:rPr>
          <w:b/>
          <w:sz w:val="20"/>
          <w:szCs w:val="20"/>
          <w:lang w:val="en-GB"/>
        </w:rPr>
        <w:t xml:space="preserve">Stakeholders and role in policy </w:t>
      </w:r>
    </w:p>
    <w:p w14:paraId="428C338D" w14:textId="77777777" w:rsidR="00A32316" w:rsidRPr="000C7B1F" w:rsidRDefault="00A32316" w:rsidP="000C7B1F">
      <w:pPr>
        <w:pStyle w:val="ListParagraph"/>
        <w:spacing w:before="100" w:beforeAutospacing="1" w:after="100" w:afterAutospacing="1"/>
        <w:rPr>
          <w:b/>
          <w:sz w:val="20"/>
          <w:szCs w:val="20"/>
          <w:lang w:val="en-GB"/>
        </w:rPr>
      </w:pPr>
    </w:p>
    <w:p w14:paraId="61C5888E" w14:textId="62ECF3AB" w:rsidR="00A40DD3" w:rsidRPr="000C7B1F" w:rsidRDefault="00A40DD3" w:rsidP="000C7B1F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Can you start by telling me a bit about the role you/ your organisation plays in law/regulation/policy/guidance in relation to egg donation?</w:t>
      </w:r>
    </w:p>
    <w:p w14:paraId="2847B3B2" w14:textId="09CE7B3D" w:rsidR="00A40DD3" w:rsidRPr="000C7B1F" w:rsidRDefault="00A40DD3" w:rsidP="000C7B1F">
      <w:p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Prompts/ further questions if time</w:t>
      </w:r>
      <w:r w:rsidR="000C7B1F">
        <w:rPr>
          <w:sz w:val="20"/>
          <w:szCs w:val="20"/>
          <w:lang w:val="en-GB"/>
        </w:rPr>
        <w:t>:</w:t>
      </w:r>
    </w:p>
    <w:p w14:paraId="6C241423" w14:textId="5A822EC2" w:rsidR="00A40DD3" w:rsidRPr="000C7B1F" w:rsidRDefault="00A40DD3" w:rsidP="000C7B1F">
      <w:pPr>
        <w:pStyle w:val="ListParagraph"/>
        <w:numPr>
          <w:ilvl w:val="0"/>
          <w:numId w:val="15"/>
        </w:numPr>
        <w:spacing w:before="100" w:beforeAutospacing="1" w:after="100" w:afterAutospacing="1"/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</w:pPr>
      <w:r w:rsidRPr="000C7B1F"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  <w:t xml:space="preserve">What other groups or individuals are usually involved in policy consultations? </w:t>
      </w:r>
    </w:p>
    <w:p w14:paraId="3F257C8C" w14:textId="27144923" w:rsidR="00A40DD3" w:rsidRPr="000C7B1F" w:rsidRDefault="00A40DD3" w:rsidP="000C7B1F">
      <w:pPr>
        <w:pStyle w:val="ListParagraph"/>
        <w:numPr>
          <w:ilvl w:val="0"/>
          <w:numId w:val="15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How/are the views of egg providers captured in policy/legal changes? (are they specifically included in policy consultations?)</w:t>
      </w:r>
    </w:p>
    <w:p w14:paraId="3C9CC4D3" w14:textId="77777777" w:rsidR="00A40DD3" w:rsidRPr="000C7B1F" w:rsidRDefault="00A40DD3" w:rsidP="000C7B1F">
      <w:pPr>
        <w:pStyle w:val="ListParagraph"/>
        <w:spacing w:before="100" w:beforeAutospacing="1" w:after="100" w:afterAutospacing="1"/>
        <w:rPr>
          <w:sz w:val="20"/>
          <w:szCs w:val="20"/>
          <w:lang w:val="en-GB"/>
        </w:rPr>
      </w:pPr>
    </w:p>
    <w:p w14:paraId="4F489EDF" w14:textId="163190B8" w:rsidR="00A40DD3" w:rsidRPr="000C7B1F" w:rsidRDefault="00A40DD3" w:rsidP="000C7B1F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b/>
          <w:sz w:val="20"/>
          <w:szCs w:val="20"/>
          <w:lang w:val="en-GB"/>
        </w:rPr>
      </w:pPr>
      <w:r w:rsidRPr="000C7B1F">
        <w:rPr>
          <w:b/>
          <w:sz w:val="20"/>
          <w:szCs w:val="20"/>
          <w:lang w:val="en-GB"/>
        </w:rPr>
        <w:t>About egg donation</w:t>
      </w:r>
    </w:p>
    <w:p w14:paraId="79124237" w14:textId="77777777" w:rsidR="00A40DD3" w:rsidRPr="000C7B1F" w:rsidRDefault="00A40DD3" w:rsidP="000C7B1F">
      <w:pPr>
        <w:pStyle w:val="ListParagraph"/>
        <w:spacing w:before="100" w:beforeAutospacing="1" w:after="100" w:afterAutospacing="1"/>
        <w:rPr>
          <w:b/>
          <w:sz w:val="20"/>
          <w:szCs w:val="20"/>
          <w:lang w:val="en-GB"/>
        </w:rPr>
      </w:pPr>
    </w:p>
    <w:p w14:paraId="1D687566" w14:textId="77777777" w:rsidR="000C7B1F" w:rsidRPr="000C7B1F" w:rsidRDefault="00A40DD3" w:rsidP="000C7B1F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How significant a part of the fertility industry would you say egg donation is?</w:t>
      </w:r>
      <w:r w:rsidR="000C7B1F" w:rsidRPr="000C7B1F">
        <w:rPr>
          <w:sz w:val="20"/>
          <w:szCs w:val="20"/>
          <w:lang w:val="en-GB"/>
        </w:rPr>
        <w:t xml:space="preserve"> </w:t>
      </w:r>
      <w:r w:rsidRPr="000C7B1F">
        <w:rPr>
          <w:sz w:val="20"/>
          <w:szCs w:val="20"/>
          <w:lang w:val="en-GB"/>
        </w:rPr>
        <w:t>Is egg donation growing in popularity/ prevalence?</w:t>
      </w:r>
    </w:p>
    <w:p w14:paraId="2F94F740" w14:textId="77777777" w:rsidR="009317AF" w:rsidRDefault="00A40DD3" w:rsidP="009317AF">
      <w:pPr>
        <w:pStyle w:val="ListParagraph"/>
        <w:numPr>
          <w:ilvl w:val="0"/>
          <w:numId w:val="17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If yes, why do you think this might be?</w:t>
      </w:r>
    </w:p>
    <w:p w14:paraId="3003A083" w14:textId="00DE24D3" w:rsidR="00A40DD3" w:rsidRPr="009317AF" w:rsidRDefault="009317AF" w:rsidP="009317AF">
      <w:pPr>
        <w:pStyle w:val="ListParagraph"/>
        <w:numPr>
          <w:ilvl w:val="0"/>
          <w:numId w:val="30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9317AF">
        <w:rPr>
          <w:sz w:val="20"/>
          <w:szCs w:val="20"/>
          <w:lang w:val="en-GB"/>
        </w:rPr>
        <w:t xml:space="preserve">What are your opinions on how egg donation is funded [in country]? </w:t>
      </w:r>
    </w:p>
    <w:p w14:paraId="3A6802BC" w14:textId="77777777" w:rsidR="009317AF" w:rsidRPr="000C7B1F" w:rsidRDefault="009317AF" w:rsidP="000C7B1F">
      <w:pPr>
        <w:pStyle w:val="ListParagraph"/>
        <w:spacing w:before="100" w:beforeAutospacing="1" w:after="100" w:afterAutospacing="1"/>
        <w:rPr>
          <w:b/>
          <w:sz w:val="20"/>
          <w:szCs w:val="20"/>
          <w:lang w:val="en-GB"/>
        </w:rPr>
      </w:pPr>
    </w:p>
    <w:p w14:paraId="702B81C6" w14:textId="6A289179" w:rsidR="00A40DD3" w:rsidRPr="000C7B1F" w:rsidRDefault="00A40DD3" w:rsidP="000C7B1F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b/>
          <w:sz w:val="20"/>
          <w:szCs w:val="20"/>
          <w:lang w:val="en-GB"/>
        </w:rPr>
      </w:pPr>
      <w:r w:rsidRPr="000C7B1F">
        <w:rPr>
          <w:b/>
          <w:sz w:val="20"/>
          <w:szCs w:val="20"/>
          <w:lang w:val="en-GB"/>
        </w:rPr>
        <w:t>Challenges to policy and policy options</w:t>
      </w:r>
    </w:p>
    <w:p w14:paraId="48A51729" w14:textId="77777777" w:rsidR="00A40DD3" w:rsidRPr="000C7B1F" w:rsidRDefault="00A40DD3" w:rsidP="000C7B1F">
      <w:pPr>
        <w:pStyle w:val="ListParagraph"/>
        <w:spacing w:before="100" w:beforeAutospacing="1" w:after="100" w:afterAutospacing="1"/>
        <w:rPr>
          <w:b/>
          <w:sz w:val="20"/>
          <w:szCs w:val="20"/>
          <w:lang w:val="en-GB"/>
        </w:rPr>
      </w:pPr>
    </w:p>
    <w:p w14:paraId="501E7C8B" w14:textId="77777777" w:rsidR="00A40DD3" w:rsidRPr="000C7B1F" w:rsidRDefault="00A40DD3" w:rsidP="000C7B1F">
      <w:pPr>
        <w:pStyle w:val="ListParagraph"/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</w:pPr>
      <w:r w:rsidRPr="000C7B1F">
        <w:rPr>
          <w:sz w:val="20"/>
          <w:szCs w:val="20"/>
          <w:lang w:val="en-GB"/>
        </w:rPr>
        <w:t>What particular challenges would you say egg donation raises in relation to policy?</w:t>
      </w:r>
    </w:p>
    <w:p w14:paraId="3E3A1797" w14:textId="515A7900" w:rsidR="00F918B3" w:rsidRPr="000C7B1F" w:rsidRDefault="000C7B1F" w:rsidP="000C7B1F">
      <w:p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Despite Europe wide-</w:t>
      </w:r>
      <w:r w:rsidR="00F918B3" w:rsidRPr="000C7B1F">
        <w:rPr>
          <w:sz w:val="20"/>
          <w:szCs w:val="20"/>
          <w:lang w:val="en-GB"/>
        </w:rPr>
        <w:t xml:space="preserve"> guidance (perhaps say what we mean here, EU Tissue and Cells </w:t>
      </w:r>
      <w:r w:rsidR="00A32316" w:rsidRPr="000C7B1F">
        <w:rPr>
          <w:sz w:val="20"/>
          <w:szCs w:val="20"/>
          <w:lang w:val="en-GB"/>
        </w:rPr>
        <w:t xml:space="preserve">directive </w:t>
      </w:r>
      <w:r w:rsidR="00F918B3" w:rsidRPr="000C7B1F">
        <w:rPr>
          <w:sz w:val="20"/>
          <w:szCs w:val="20"/>
          <w:lang w:val="en-GB"/>
        </w:rPr>
        <w:t>etc) countries appear to have regulated egg donation quite differently. The reasoning behind this is something we want to explore in our research.</w:t>
      </w:r>
      <w:r w:rsidR="00F918B3" w:rsidRPr="000C7B1F"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  <w:t xml:space="preserve"> </w:t>
      </w:r>
      <w:r w:rsidR="00F918B3" w:rsidRPr="000C7B1F">
        <w:rPr>
          <w:sz w:val="20"/>
          <w:szCs w:val="20"/>
          <w:lang w:val="en-GB"/>
        </w:rPr>
        <w:t>We have identified 10 areas where regulations and guidelines around egg donation seem to differ across the 3 countries we are researching: and we’d like your reactions to this (see table):</w:t>
      </w:r>
      <w:r w:rsidR="00A32316" w:rsidRPr="000C7B1F">
        <w:rPr>
          <w:sz w:val="20"/>
          <w:szCs w:val="20"/>
          <w:lang w:val="en-GB"/>
        </w:rPr>
        <w:t xml:space="preserve"> </w:t>
      </w:r>
    </w:p>
    <w:p w14:paraId="1F9063F0" w14:textId="4405D896" w:rsidR="00F918B3" w:rsidRPr="000C7B1F" w:rsidRDefault="00F918B3" w:rsidP="000C7B1F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eastAsiaTheme="minorHAnsi"/>
          <w:sz w:val="20"/>
          <w:szCs w:val="20"/>
          <w:lang w:val="en-GB" w:eastAsia="en-US"/>
        </w:rPr>
      </w:pPr>
      <w:r w:rsidRPr="000C7B1F">
        <w:rPr>
          <w:sz w:val="20"/>
          <w:szCs w:val="20"/>
          <w:lang w:val="en-GB"/>
        </w:rPr>
        <w:t>What are your initial responses to this list?</w:t>
      </w:r>
    </w:p>
    <w:p w14:paraId="6F3AE54B" w14:textId="77777777" w:rsidR="000C7B1F" w:rsidRPr="000C7B1F" w:rsidRDefault="000C7B1F" w:rsidP="000C7B1F">
      <w:pPr>
        <w:pStyle w:val="ListParagraph"/>
        <w:spacing w:before="100" w:beforeAutospacing="1" w:after="100" w:afterAutospacing="1"/>
        <w:ind w:left="1080"/>
        <w:rPr>
          <w:rFonts w:eastAsiaTheme="minorHAnsi"/>
          <w:sz w:val="20"/>
          <w:szCs w:val="20"/>
          <w:lang w:val="en-GB" w:eastAsia="en-US"/>
        </w:rPr>
      </w:pPr>
    </w:p>
    <w:p w14:paraId="337B2BEE" w14:textId="6AF76BA8" w:rsidR="000C7B1F" w:rsidRPr="000C7B1F" w:rsidRDefault="00F918B3" w:rsidP="000C7B1F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Why do you think these differences exist?</w:t>
      </w:r>
    </w:p>
    <w:p w14:paraId="0DE8B52D" w14:textId="77777777" w:rsidR="000C7B1F" w:rsidRPr="000C7B1F" w:rsidRDefault="000C7B1F" w:rsidP="000C7B1F">
      <w:pPr>
        <w:pStyle w:val="ListParagraph"/>
        <w:spacing w:before="100" w:beforeAutospacing="1" w:after="100" w:afterAutospacing="1"/>
        <w:ind w:left="1080"/>
        <w:rPr>
          <w:sz w:val="20"/>
          <w:szCs w:val="20"/>
          <w:lang w:val="en-GB"/>
        </w:rPr>
      </w:pPr>
    </w:p>
    <w:p w14:paraId="75C0CEB1" w14:textId="00FD020E" w:rsidR="00F918B3" w:rsidRPr="000C7B1F" w:rsidRDefault="00F918B3" w:rsidP="000C7B1F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</w:pPr>
      <w:r w:rsidRPr="000C7B1F">
        <w:rPr>
          <w:sz w:val="20"/>
          <w:szCs w:val="20"/>
          <w:lang w:val="en-GB"/>
        </w:rPr>
        <w:t xml:space="preserve">Of these, what has the biggest policy challenge </w:t>
      </w:r>
      <w:r w:rsidR="00A32316" w:rsidRPr="000C7B1F">
        <w:rPr>
          <w:sz w:val="20"/>
          <w:szCs w:val="20"/>
          <w:lang w:val="en-GB"/>
        </w:rPr>
        <w:t xml:space="preserve">in </w:t>
      </w:r>
      <w:r w:rsidR="000C7B1F">
        <w:rPr>
          <w:sz w:val="20"/>
          <w:szCs w:val="20"/>
          <w:lang w:val="en-GB"/>
        </w:rPr>
        <w:t>[</w:t>
      </w:r>
      <w:r w:rsidR="00A32316" w:rsidRPr="000C7B1F">
        <w:rPr>
          <w:sz w:val="20"/>
          <w:szCs w:val="20"/>
          <w:lang w:val="en-GB"/>
        </w:rPr>
        <w:t>the UK</w:t>
      </w:r>
      <w:r w:rsidR="000C7B1F">
        <w:rPr>
          <w:sz w:val="20"/>
          <w:szCs w:val="20"/>
          <w:lang w:val="en-GB"/>
        </w:rPr>
        <w:t>/Belgium/Spain]</w:t>
      </w:r>
      <w:r w:rsidR="00A32316" w:rsidRPr="000C7B1F">
        <w:rPr>
          <w:sz w:val="20"/>
          <w:szCs w:val="20"/>
          <w:lang w:val="en-GB"/>
        </w:rPr>
        <w:t xml:space="preserve"> </w:t>
      </w:r>
      <w:r w:rsidRPr="000C7B1F">
        <w:rPr>
          <w:sz w:val="20"/>
          <w:szCs w:val="20"/>
          <w:lang w:val="en-GB"/>
        </w:rPr>
        <w:t>been?</w:t>
      </w:r>
    </w:p>
    <w:p w14:paraId="00C64D99" w14:textId="77777777" w:rsidR="00F918B3" w:rsidRPr="000C7B1F" w:rsidRDefault="00F918B3" w:rsidP="000C7B1F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</w:pPr>
      <w:r w:rsidRPr="000C7B1F">
        <w:rPr>
          <w:sz w:val="20"/>
          <w:szCs w:val="20"/>
          <w:lang w:val="en-GB"/>
        </w:rPr>
        <w:t xml:space="preserve">How has this been addressed? </w:t>
      </w:r>
    </w:p>
    <w:p w14:paraId="0C8E4DCD" w14:textId="77777777" w:rsidR="000C7B1F" w:rsidRPr="000C7B1F" w:rsidRDefault="00F918B3" w:rsidP="000C7B1F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</w:pPr>
      <w:r w:rsidRPr="000C7B1F">
        <w:rPr>
          <w:sz w:val="20"/>
          <w:szCs w:val="20"/>
          <w:lang w:val="en-GB"/>
        </w:rPr>
        <w:lastRenderedPageBreak/>
        <w:t>What have the impacts of this policy been and have there any unintended consequences?</w:t>
      </w:r>
    </w:p>
    <w:p w14:paraId="4372BE51" w14:textId="6FD4AA55" w:rsidR="00E6098C" w:rsidRPr="000C7B1F" w:rsidRDefault="000C7B1F" w:rsidP="000C7B1F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</w:pPr>
      <w:r w:rsidRPr="000C7B1F">
        <w:rPr>
          <w:sz w:val="20"/>
          <w:szCs w:val="20"/>
          <w:lang w:val="en-GB"/>
        </w:rPr>
        <w:t xml:space="preserve">We also </w:t>
      </w:r>
      <w:r w:rsidR="00A32316" w:rsidRPr="000C7B1F">
        <w:rPr>
          <w:sz w:val="20"/>
          <w:szCs w:val="20"/>
          <w:lang w:val="en-GB"/>
        </w:rPr>
        <w:t>wanted to ask your opinion about donor-recipient matching policies, there doesn’t seem to be any national guidance on this aspec</w:t>
      </w:r>
      <w:r w:rsidR="0004477D">
        <w:rPr>
          <w:sz w:val="20"/>
          <w:szCs w:val="20"/>
          <w:lang w:val="en-GB"/>
        </w:rPr>
        <w:t xml:space="preserve">t of egg donation. </w:t>
      </w:r>
      <w:r w:rsidR="00A32316" w:rsidRPr="000C7B1F">
        <w:rPr>
          <w:sz w:val="20"/>
          <w:szCs w:val="20"/>
          <w:lang w:val="en-GB"/>
        </w:rPr>
        <w:t>What are your thoughts on how this is organised?</w:t>
      </w:r>
    </w:p>
    <w:p w14:paraId="4F86536A" w14:textId="77777777" w:rsidR="000C7B1F" w:rsidRPr="000C7B1F" w:rsidRDefault="000C7B1F" w:rsidP="000C7B1F">
      <w:pPr>
        <w:pStyle w:val="ListParagraph"/>
        <w:spacing w:before="100" w:beforeAutospacing="1" w:after="100" w:afterAutospacing="1"/>
        <w:rPr>
          <w:rFonts w:eastAsia="Times New Roman" w:cs="Times New Roman"/>
          <w:color w:val="333333"/>
          <w:sz w:val="20"/>
          <w:szCs w:val="20"/>
          <w:shd w:val="clear" w:color="auto" w:fill="FFFFFF"/>
          <w:lang w:eastAsia="en-GB"/>
        </w:rPr>
      </w:pPr>
    </w:p>
    <w:p w14:paraId="07045A04" w14:textId="77777777" w:rsidR="000363E1" w:rsidRDefault="000C7B1F" w:rsidP="000363E1">
      <w:pPr>
        <w:pStyle w:val="ListParagraph"/>
        <w:numPr>
          <w:ilvl w:val="0"/>
          <w:numId w:val="18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>Do you think we have got it about right in the UK?</w:t>
      </w:r>
    </w:p>
    <w:p w14:paraId="05014712" w14:textId="4CFE006D" w:rsidR="000C7B1F" w:rsidRPr="000363E1" w:rsidRDefault="000C7B1F" w:rsidP="000363E1">
      <w:pPr>
        <w:pStyle w:val="ListParagraph"/>
        <w:numPr>
          <w:ilvl w:val="0"/>
          <w:numId w:val="18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363E1">
        <w:rPr>
          <w:sz w:val="20"/>
          <w:szCs w:val="20"/>
          <w:lang w:val="en-GB"/>
        </w:rPr>
        <w:t>Do you think current policy on egg donation takes enough account of the welfare of women who provide their eggs?’</w:t>
      </w:r>
    </w:p>
    <w:p w14:paraId="6B43041A" w14:textId="77777777" w:rsidR="000C7B1F" w:rsidRDefault="000C7B1F" w:rsidP="000C7B1F">
      <w:pPr>
        <w:pStyle w:val="ListParagraph"/>
        <w:spacing w:before="100" w:beforeAutospacing="1" w:after="100" w:afterAutospacing="1"/>
        <w:rPr>
          <w:sz w:val="20"/>
          <w:szCs w:val="20"/>
          <w:lang w:val="en-GB"/>
        </w:rPr>
      </w:pPr>
    </w:p>
    <w:p w14:paraId="7E86A6C6" w14:textId="14038C9B" w:rsidR="000C7B1F" w:rsidRPr="000C7B1F" w:rsidRDefault="000C7B1F" w:rsidP="000C7B1F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b/>
          <w:sz w:val="20"/>
          <w:szCs w:val="20"/>
          <w:lang w:val="en-GB"/>
        </w:rPr>
      </w:pPr>
      <w:r w:rsidRPr="000C7B1F">
        <w:rPr>
          <w:b/>
          <w:sz w:val="20"/>
          <w:szCs w:val="20"/>
          <w:lang w:val="en-GB"/>
        </w:rPr>
        <w:t xml:space="preserve">Future </w:t>
      </w:r>
    </w:p>
    <w:p w14:paraId="68801070" w14:textId="77777777" w:rsidR="000C7B1F" w:rsidRPr="000C7B1F" w:rsidRDefault="000C7B1F" w:rsidP="000C7B1F">
      <w:pPr>
        <w:pStyle w:val="ListParagraph"/>
        <w:spacing w:before="100" w:beforeAutospacing="1" w:after="100" w:afterAutospacing="1"/>
        <w:rPr>
          <w:sz w:val="20"/>
          <w:szCs w:val="20"/>
          <w:lang w:val="en-GB"/>
        </w:rPr>
      </w:pPr>
    </w:p>
    <w:p w14:paraId="6C69D8CA" w14:textId="77777777" w:rsidR="000C7B1F" w:rsidRPr="000C7B1F" w:rsidRDefault="000C7B1F" w:rsidP="000C7B1F">
      <w:pPr>
        <w:pStyle w:val="ListParagraph"/>
        <w:numPr>
          <w:ilvl w:val="0"/>
          <w:numId w:val="18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</w:rPr>
        <w:t>Do you know if there are any policy changes on the horizon?</w:t>
      </w:r>
    </w:p>
    <w:p w14:paraId="74EC34D1" w14:textId="77777777" w:rsidR="000C7B1F" w:rsidRPr="000C7B1F" w:rsidRDefault="00A32316" w:rsidP="000C7B1F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</w:rPr>
        <w:t>Promt – are there other policy or technology developments in the field that might have an impact?</w:t>
      </w:r>
      <w:r w:rsidR="000C7B1F" w:rsidRPr="000C7B1F">
        <w:rPr>
          <w:sz w:val="20"/>
          <w:szCs w:val="20"/>
        </w:rPr>
        <w:t xml:space="preserve"> E.g. surrogacy, egg freezing, egg banking etc.</w:t>
      </w:r>
    </w:p>
    <w:p w14:paraId="30E9F7DB" w14:textId="77777777" w:rsidR="000C7B1F" w:rsidRPr="000C7B1F" w:rsidRDefault="000C7B1F" w:rsidP="000C7B1F">
      <w:pPr>
        <w:pStyle w:val="ListParagraph"/>
        <w:spacing w:before="100" w:beforeAutospacing="1" w:after="100" w:afterAutospacing="1"/>
        <w:rPr>
          <w:sz w:val="20"/>
          <w:szCs w:val="20"/>
          <w:lang w:val="en-GB"/>
        </w:rPr>
      </w:pPr>
    </w:p>
    <w:p w14:paraId="6CBD4B2C" w14:textId="24B333BB" w:rsidR="00E6098C" w:rsidRPr="000C7B1F" w:rsidRDefault="00A32316" w:rsidP="000C7B1F">
      <w:pPr>
        <w:pStyle w:val="ListParagraph"/>
        <w:numPr>
          <w:ilvl w:val="0"/>
          <w:numId w:val="21"/>
        </w:numPr>
        <w:spacing w:before="100" w:beforeAutospacing="1" w:after="100" w:afterAutospacing="1"/>
        <w:rPr>
          <w:sz w:val="20"/>
          <w:szCs w:val="20"/>
          <w:lang w:val="en-GB"/>
        </w:rPr>
      </w:pPr>
      <w:r w:rsidRPr="000C7B1F">
        <w:rPr>
          <w:sz w:val="20"/>
          <w:szCs w:val="20"/>
          <w:lang w:val="en-GB"/>
        </w:rPr>
        <w:t xml:space="preserve">If you could set the agenda, what kinds of changes/improvements to the way egg donation is regulated could be made? </w:t>
      </w:r>
    </w:p>
    <w:p w14:paraId="158815D3" w14:textId="2C9ED797" w:rsidR="000C7B1F" w:rsidRPr="000C7B1F" w:rsidRDefault="000C7B1F" w:rsidP="000C7B1F">
      <w:pPr>
        <w:spacing w:before="100" w:beforeAutospacing="1" w:after="100" w:afterAutospacing="1"/>
        <w:rPr>
          <w:sz w:val="20"/>
          <w:szCs w:val="20"/>
          <w:lang w:val="en-GB"/>
        </w:rPr>
      </w:pPr>
      <w:r>
        <w:rPr>
          <w:rFonts w:eastAsiaTheme="minorEastAsia"/>
          <w:sz w:val="20"/>
          <w:szCs w:val="20"/>
          <w:lang w:eastAsia="nl-BE"/>
        </w:rPr>
        <w:t>C</w:t>
      </w:r>
      <w:r w:rsidRPr="000C7B1F">
        <w:rPr>
          <w:sz w:val="20"/>
          <w:szCs w:val="20"/>
          <w:lang w:val="en-GB"/>
        </w:rPr>
        <w:t>losing</w:t>
      </w:r>
      <w:r>
        <w:rPr>
          <w:sz w:val="20"/>
          <w:szCs w:val="20"/>
          <w:lang w:val="en-GB"/>
        </w:rPr>
        <w:t>:</w:t>
      </w:r>
    </w:p>
    <w:p w14:paraId="086D7710" w14:textId="142C31FE" w:rsidR="00A32316" w:rsidRPr="000C7B1F" w:rsidRDefault="00A32316" w:rsidP="000C7B1F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0"/>
          <w:szCs w:val="20"/>
        </w:rPr>
      </w:pPr>
      <w:r w:rsidRPr="000C7B1F">
        <w:rPr>
          <w:sz w:val="20"/>
          <w:szCs w:val="20"/>
        </w:rPr>
        <w:t>Are there any additional issues raised in egg donation practices that we have not discussed? Do you have anything else to add?</w:t>
      </w:r>
    </w:p>
    <w:p w14:paraId="7894C1AA" w14:textId="64C191F2" w:rsidR="00447080" w:rsidRPr="009A30C2" w:rsidRDefault="000C7B1F" w:rsidP="000C7B1F">
      <w:pPr>
        <w:spacing w:before="100" w:beforeAutospacing="1" w:after="100" w:afterAutospacing="1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Thanks for your time.</w:t>
      </w:r>
    </w:p>
    <w:sectPr w:rsidR="00447080" w:rsidRPr="009A30C2" w:rsidSect="00F918B3">
      <w:headerReference w:type="default" r:id="rId8"/>
      <w:footerReference w:type="even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DD846" w14:textId="77777777" w:rsidR="00487B19" w:rsidRDefault="00487B19" w:rsidP="005E5A10">
      <w:pPr>
        <w:spacing w:after="0" w:line="240" w:lineRule="auto"/>
      </w:pPr>
      <w:r>
        <w:separator/>
      </w:r>
    </w:p>
  </w:endnote>
  <w:endnote w:type="continuationSeparator" w:id="0">
    <w:p w14:paraId="5D4225D3" w14:textId="77777777" w:rsidR="00487B19" w:rsidRDefault="00487B19" w:rsidP="005E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59CE" w14:textId="77777777" w:rsidR="008777A4" w:rsidRDefault="008777A4" w:rsidP="00CA22A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1BDF11" w14:textId="77777777" w:rsidR="008777A4" w:rsidRDefault="008777A4" w:rsidP="008777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CF83" w14:textId="77777777" w:rsidR="008777A4" w:rsidRDefault="008777A4" w:rsidP="00CA22A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17A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725FD36" w14:textId="77777777" w:rsidR="008777A4" w:rsidRDefault="008777A4" w:rsidP="008777A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A099A" w14:textId="77777777" w:rsidR="00487B19" w:rsidRDefault="00487B19" w:rsidP="005E5A10">
      <w:pPr>
        <w:spacing w:after="0" w:line="240" w:lineRule="auto"/>
      </w:pPr>
      <w:r>
        <w:separator/>
      </w:r>
    </w:p>
  </w:footnote>
  <w:footnote w:type="continuationSeparator" w:id="0">
    <w:p w14:paraId="273437C6" w14:textId="77777777" w:rsidR="00487B19" w:rsidRDefault="00487B19" w:rsidP="005E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D098" w14:textId="5297C441" w:rsidR="00BF2E6C" w:rsidRPr="00BF2E6C" w:rsidRDefault="00BF2E6C">
    <w:pPr>
      <w:pStyle w:val="Header"/>
      <w:rPr>
        <w:lang w:val="en-GB"/>
      </w:rPr>
    </w:pPr>
    <w:r>
      <w:rPr>
        <w:lang w:val="en-GB"/>
      </w:rPr>
      <w:t>V</w:t>
    </w:r>
    <w:r w:rsidR="00A40DD3">
      <w:rPr>
        <w:lang w:val="en-GB"/>
      </w:rPr>
      <w:t>ersion 1. 31</w:t>
    </w:r>
    <w:r w:rsidR="00A40DD3" w:rsidRPr="00A40DD3">
      <w:rPr>
        <w:vertAlign w:val="superscript"/>
        <w:lang w:val="en-GB"/>
      </w:rPr>
      <w:t>st</w:t>
    </w:r>
    <w:r w:rsidR="00A40DD3">
      <w:rPr>
        <w:lang w:val="en-GB"/>
      </w:rPr>
      <w:t xml:space="preserve"> </w:t>
    </w:r>
    <w:r>
      <w:rPr>
        <w:lang w:val="en-GB"/>
      </w:rPr>
      <w:t>July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64E"/>
    <w:multiLevelType w:val="hybridMultilevel"/>
    <w:tmpl w:val="83AA7F1A"/>
    <w:lvl w:ilvl="0" w:tplc="08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 w15:restartNumberingAfterBreak="0">
    <w:nsid w:val="047110F6"/>
    <w:multiLevelType w:val="hybridMultilevel"/>
    <w:tmpl w:val="9AFC1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5285D"/>
    <w:multiLevelType w:val="hybridMultilevel"/>
    <w:tmpl w:val="701ECA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43454"/>
    <w:multiLevelType w:val="hybridMultilevel"/>
    <w:tmpl w:val="7BCA9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F0FB9"/>
    <w:multiLevelType w:val="hybridMultilevel"/>
    <w:tmpl w:val="CACEE176"/>
    <w:lvl w:ilvl="0" w:tplc="5632144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743"/>
    <w:multiLevelType w:val="hybridMultilevel"/>
    <w:tmpl w:val="B84231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AF13CC"/>
    <w:multiLevelType w:val="hybridMultilevel"/>
    <w:tmpl w:val="1780EC3E"/>
    <w:lvl w:ilvl="0" w:tplc="5632144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54999"/>
    <w:multiLevelType w:val="hybridMultilevel"/>
    <w:tmpl w:val="81A2AC92"/>
    <w:lvl w:ilvl="0" w:tplc="1B46ACE6">
      <w:start w:val="1"/>
      <w:numFmt w:val="bullet"/>
      <w:lvlText w:val="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16448"/>
    <w:multiLevelType w:val="hybridMultilevel"/>
    <w:tmpl w:val="E70E92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13158"/>
    <w:multiLevelType w:val="hybridMultilevel"/>
    <w:tmpl w:val="711CC23C"/>
    <w:lvl w:ilvl="0" w:tplc="5632144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A7E7B"/>
    <w:multiLevelType w:val="hybridMultilevel"/>
    <w:tmpl w:val="1BD62458"/>
    <w:lvl w:ilvl="0" w:tplc="1B46ACE6">
      <w:start w:val="1"/>
      <w:numFmt w:val="bullet"/>
      <w:lvlText w:val="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11279"/>
    <w:multiLevelType w:val="hybridMultilevel"/>
    <w:tmpl w:val="E49A8D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81042"/>
    <w:multiLevelType w:val="hybridMultilevel"/>
    <w:tmpl w:val="D99A8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97C16"/>
    <w:multiLevelType w:val="hybridMultilevel"/>
    <w:tmpl w:val="6DD8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335BA"/>
    <w:multiLevelType w:val="hybridMultilevel"/>
    <w:tmpl w:val="E2D0CB68"/>
    <w:lvl w:ilvl="0" w:tplc="5632144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F227E"/>
    <w:multiLevelType w:val="hybridMultilevel"/>
    <w:tmpl w:val="FFDAF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14EEE"/>
    <w:multiLevelType w:val="hybridMultilevel"/>
    <w:tmpl w:val="8B98E2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244E71"/>
    <w:multiLevelType w:val="hybridMultilevel"/>
    <w:tmpl w:val="93FC99A6"/>
    <w:lvl w:ilvl="0" w:tplc="A8D466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4451D"/>
    <w:multiLevelType w:val="hybridMultilevel"/>
    <w:tmpl w:val="42C26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A6CAB"/>
    <w:multiLevelType w:val="hybridMultilevel"/>
    <w:tmpl w:val="6C80C9F0"/>
    <w:lvl w:ilvl="0" w:tplc="5632144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B4E18"/>
    <w:multiLevelType w:val="hybridMultilevel"/>
    <w:tmpl w:val="01DC9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C72CF"/>
    <w:multiLevelType w:val="hybridMultilevel"/>
    <w:tmpl w:val="909C1484"/>
    <w:lvl w:ilvl="0" w:tplc="1B46ACE6">
      <w:start w:val="1"/>
      <w:numFmt w:val="bullet"/>
      <w:lvlText w:val="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A538E"/>
    <w:multiLevelType w:val="hybridMultilevel"/>
    <w:tmpl w:val="5B7C1168"/>
    <w:lvl w:ilvl="0" w:tplc="56321448">
      <w:numFmt w:val="bullet"/>
      <w:lvlText w:val="-"/>
      <w:lvlJc w:val="left"/>
      <w:pPr>
        <w:ind w:left="768" w:hanging="360"/>
      </w:pPr>
      <w:rPr>
        <w:rFonts w:ascii="Calibri" w:eastAsiaTheme="minorEastAsia" w:hAnsi="Calibri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 w15:restartNumberingAfterBreak="0">
    <w:nsid w:val="64B708E5"/>
    <w:multiLevelType w:val="hybridMultilevel"/>
    <w:tmpl w:val="EE667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61A4C"/>
    <w:multiLevelType w:val="hybridMultilevel"/>
    <w:tmpl w:val="3000DD30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6A977A09"/>
    <w:multiLevelType w:val="hybridMultilevel"/>
    <w:tmpl w:val="96362B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900D5F"/>
    <w:multiLevelType w:val="hybridMultilevel"/>
    <w:tmpl w:val="2A628034"/>
    <w:lvl w:ilvl="0" w:tplc="41329A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47FCA"/>
    <w:multiLevelType w:val="hybridMultilevel"/>
    <w:tmpl w:val="7BACE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14F90"/>
    <w:multiLevelType w:val="hybridMultilevel"/>
    <w:tmpl w:val="F8C0A5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BA3791"/>
    <w:multiLevelType w:val="hybridMultilevel"/>
    <w:tmpl w:val="D9A41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21"/>
  </w:num>
  <w:num w:numId="5">
    <w:abstractNumId w:val="26"/>
  </w:num>
  <w:num w:numId="6">
    <w:abstractNumId w:val="11"/>
  </w:num>
  <w:num w:numId="7">
    <w:abstractNumId w:val="27"/>
  </w:num>
  <w:num w:numId="8">
    <w:abstractNumId w:val="1"/>
  </w:num>
  <w:num w:numId="9">
    <w:abstractNumId w:val="25"/>
  </w:num>
  <w:num w:numId="10">
    <w:abstractNumId w:val="8"/>
  </w:num>
  <w:num w:numId="11">
    <w:abstractNumId w:val="5"/>
  </w:num>
  <w:num w:numId="12">
    <w:abstractNumId w:val="15"/>
  </w:num>
  <w:num w:numId="13">
    <w:abstractNumId w:val="2"/>
  </w:num>
  <w:num w:numId="14">
    <w:abstractNumId w:val="23"/>
  </w:num>
  <w:num w:numId="15">
    <w:abstractNumId w:val="9"/>
  </w:num>
  <w:num w:numId="16">
    <w:abstractNumId w:val="29"/>
  </w:num>
  <w:num w:numId="17">
    <w:abstractNumId w:val="22"/>
  </w:num>
  <w:num w:numId="18">
    <w:abstractNumId w:val="12"/>
  </w:num>
  <w:num w:numId="19">
    <w:abstractNumId w:val="4"/>
  </w:num>
  <w:num w:numId="20">
    <w:abstractNumId w:val="14"/>
  </w:num>
  <w:num w:numId="21">
    <w:abstractNumId w:val="3"/>
  </w:num>
  <w:num w:numId="22">
    <w:abstractNumId w:val="7"/>
  </w:num>
  <w:num w:numId="23">
    <w:abstractNumId w:val="13"/>
  </w:num>
  <w:num w:numId="24">
    <w:abstractNumId w:val="17"/>
  </w:num>
  <w:num w:numId="25">
    <w:abstractNumId w:val="19"/>
  </w:num>
  <w:num w:numId="26">
    <w:abstractNumId w:val="18"/>
  </w:num>
  <w:num w:numId="27">
    <w:abstractNumId w:val="28"/>
  </w:num>
  <w:num w:numId="28">
    <w:abstractNumId w:val="16"/>
  </w:num>
  <w:num w:numId="29">
    <w:abstractNumId w:val="0"/>
  </w:num>
  <w:num w:numId="30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6EB"/>
    <w:rsid w:val="00013AA4"/>
    <w:rsid w:val="00017A0A"/>
    <w:rsid w:val="000254B2"/>
    <w:rsid w:val="000363E1"/>
    <w:rsid w:val="000428A6"/>
    <w:rsid w:val="0004477D"/>
    <w:rsid w:val="0006153F"/>
    <w:rsid w:val="00064602"/>
    <w:rsid w:val="000856F4"/>
    <w:rsid w:val="00087BD0"/>
    <w:rsid w:val="00094318"/>
    <w:rsid w:val="000A6A2B"/>
    <w:rsid w:val="000B5984"/>
    <w:rsid w:val="000B7A36"/>
    <w:rsid w:val="000C202F"/>
    <w:rsid w:val="000C7B1F"/>
    <w:rsid w:val="000E0CAD"/>
    <w:rsid w:val="000E10B5"/>
    <w:rsid w:val="000E5B88"/>
    <w:rsid w:val="00112815"/>
    <w:rsid w:val="00116256"/>
    <w:rsid w:val="0012214C"/>
    <w:rsid w:val="00123383"/>
    <w:rsid w:val="00141971"/>
    <w:rsid w:val="001544A6"/>
    <w:rsid w:val="00181ABF"/>
    <w:rsid w:val="00182B36"/>
    <w:rsid w:val="001834DD"/>
    <w:rsid w:val="00194154"/>
    <w:rsid w:val="001C7519"/>
    <w:rsid w:val="001D38E9"/>
    <w:rsid w:val="001F55C8"/>
    <w:rsid w:val="001F5CD4"/>
    <w:rsid w:val="00210CC5"/>
    <w:rsid w:val="00247262"/>
    <w:rsid w:val="00247B4F"/>
    <w:rsid w:val="002640C6"/>
    <w:rsid w:val="00274285"/>
    <w:rsid w:val="002760CE"/>
    <w:rsid w:val="002B2837"/>
    <w:rsid w:val="002B675F"/>
    <w:rsid w:val="002B7996"/>
    <w:rsid w:val="002E5F6F"/>
    <w:rsid w:val="002F742B"/>
    <w:rsid w:val="003016AB"/>
    <w:rsid w:val="00303F72"/>
    <w:rsid w:val="00321D84"/>
    <w:rsid w:val="003335D6"/>
    <w:rsid w:val="00352B46"/>
    <w:rsid w:val="003546DF"/>
    <w:rsid w:val="003621C4"/>
    <w:rsid w:val="003A521F"/>
    <w:rsid w:val="003B1B0F"/>
    <w:rsid w:val="003B4E5A"/>
    <w:rsid w:val="003B74FA"/>
    <w:rsid w:val="003C67A5"/>
    <w:rsid w:val="003E2965"/>
    <w:rsid w:val="003F2A33"/>
    <w:rsid w:val="003F2EE1"/>
    <w:rsid w:val="00402D06"/>
    <w:rsid w:val="004109B2"/>
    <w:rsid w:val="0041636C"/>
    <w:rsid w:val="00435B76"/>
    <w:rsid w:val="00444E6B"/>
    <w:rsid w:val="00447080"/>
    <w:rsid w:val="0045614A"/>
    <w:rsid w:val="004666C9"/>
    <w:rsid w:val="00477FAC"/>
    <w:rsid w:val="00485D77"/>
    <w:rsid w:val="00487B19"/>
    <w:rsid w:val="00495ECA"/>
    <w:rsid w:val="004A1E29"/>
    <w:rsid w:val="004A40AC"/>
    <w:rsid w:val="004A73E0"/>
    <w:rsid w:val="004B4869"/>
    <w:rsid w:val="004B7F22"/>
    <w:rsid w:val="004C09DA"/>
    <w:rsid w:val="004C25FB"/>
    <w:rsid w:val="00513B20"/>
    <w:rsid w:val="00514321"/>
    <w:rsid w:val="00521E1A"/>
    <w:rsid w:val="00522F52"/>
    <w:rsid w:val="00533040"/>
    <w:rsid w:val="0055485B"/>
    <w:rsid w:val="00560DC9"/>
    <w:rsid w:val="00566811"/>
    <w:rsid w:val="005909C5"/>
    <w:rsid w:val="005B347C"/>
    <w:rsid w:val="005B4BEA"/>
    <w:rsid w:val="005C7320"/>
    <w:rsid w:val="005D4B5D"/>
    <w:rsid w:val="005E5A10"/>
    <w:rsid w:val="005F1A81"/>
    <w:rsid w:val="005F32CE"/>
    <w:rsid w:val="006078D5"/>
    <w:rsid w:val="006170A5"/>
    <w:rsid w:val="00620E26"/>
    <w:rsid w:val="00625649"/>
    <w:rsid w:val="00635E5D"/>
    <w:rsid w:val="00642DB5"/>
    <w:rsid w:val="00652A96"/>
    <w:rsid w:val="00662ADD"/>
    <w:rsid w:val="00674BBF"/>
    <w:rsid w:val="00683313"/>
    <w:rsid w:val="006A7551"/>
    <w:rsid w:val="006B2CDC"/>
    <w:rsid w:val="006C16DF"/>
    <w:rsid w:val="006C7F49"/>
    <w:rsid w:val="006E2D76"/>
    <w:rsid w:val="006E3F15"/>
    <w:rsid w:val="00716336"/>
    <w:rsid w:val="007451F9"/>
    <w:rsid w:val="00756BAF"/>
    <w:rsid w:val="00757834"/>
    <w:rsid w:val="00766143"/>
    <w:rsid w:val="007826DD"/>
    <w:rsid w:val="00786554"/>
    <w:rsid w:val="00796545"/>
    <w:rsid w:val="007A453D"/>
    <w:rsid w:val="007A6583"/>
    <w:rsid w:val="007C3F3C"/>
    <w:rsid w:val="007C6160"/>
    <w:rsid w:val="007D00E3"/>
    <w:rsid w:val="007D5C8C"/>
    <w:rsid w:val="007E18B8"/>
    <w:rsid w:val="007E4CF2"/>
    <w:rsid w:val="007E6E21"/>
    <w:rsid w:val="008066D7"/>
    <w:rsid w:val="0082642A"/>
    <w:rsid w:val="00844496"/>
    <w:rsid w:val="008574EE"/>
    <w:rsid w:val="00861C03"/>
    <w:rsid w:val="00870D82"/>
    <w:rsid w:val="008777A4"/>
    <w:rsid w:val="0088428F"/>
    <w:rsid w:val="008920E1"/>
    <w:rsid w:val="008B70F8"/>
    <w:rsid w:val="008C48F3"/>
    <w:rsid w:val="008C4FC2"/>
    <w:rsid w:val="008D2367"/>
    <w:rsid w:val="008D2E26"/>
    <w:rsid w:val="008E1976"/>
    <w:rsid w:val="008F5960"/>
    <w:rsid w:val="00904E84"/>
    <w:rsid w:val="009120AD"/>
    <w:rsid w:val="00912FF6"/>
    <w:rsid w:val="00913902"/>
    <w:rsid w:val="0092529C"/>
    <w:rsid w:val="009317AF"/>
    <w:rsid w:val="00982F77"/>
    <w:rsid w:val="009A30C2"/>
    <w:rsid w:val="009A3DCE"/>
    <w:rsid w:val="009B03A0"/>
    <w:rsid w:val="009C0674"/>
    <w:rsid w:val="009D3E8A"/>
    <w:rsid w:val="009E2008"/>
    <w:rsid w:val="009E4DF8"/>
    <w:rsid w:val="00A00F64"/>
    <w:rsid w:val="00A031C9"/>
    <w:rsid w:val="00A13B69"/>
    <w:rsid w:val="00A32316"/>
    <w:rsid w:val="00A37E5A"/>
    <w:rsid w:val="00A40DD3"/>
    <w:rsid w:val="00A52BEA"/>
    <w:rsid w:val="00A543DB"/>
    <w:rsid w:val="00A67EAB"/>
    <w:rsid w:val="00A81F0E"/>
    <w:rsid w:val="00AB2896"/>
    <w:rsid w:val="00AF17FB"/>
    <w:rsid w:val="00B260A9"/>
    <w:rsid w:val="00B41724"/>
    <w:rsid w:val="00B42DD1"/>
    <w:rsid w:val="00BB378D"/>
    <w:rsid w:val="00BB496F"/>
    <w:rsid w:val="00BC4608"/>
    <w:rsid w:val="00BC7068"/>
    <w:rsid w:val="00BD57DD"/>
    <w:rsid w:val="00BD7C16"/>
    <w:rsid w:val="00BF1F1F"/>
    <w:rsid w:val="00BF2E6C"/>
    <w:rsid w:val="00C05E18"/>
    <w:rsid w:val="00C31B3D"/>
    <w:rsid w:val="00C649A2"/>
    <w:rsid w:val="00C75DDA"/>
    <w:rsid w:val="00C766CC"/>
    <w:rsid w:val="00C84534"/>
    <w:rsid w:val="00C940E3"/>
    <w:rsid w:val="00CA0964"/>
    <w:rsid w:val="00CA5E54"/>
    <w:rsid w:val="00CD2D58"/>
    <w:rsid w:val="00D01036"/>
    <w:rsid w:val="00D1227E"/>
    <w:rsid w:val="00D34A0A"/>
    <w:rsid w:val="00D437C5"/>
    <w:rsid w:val="00D66BDF"/>
    <w:rsid w:val="00D74787"/>
    <w:rsid w:val="00D81B11"/>
    <w:rsid w:val="00D944AC"/>
    <w:rsid w:val="00DB37C6"/>
    <w:rsid w:val="00DB6942"/>
    <w:rsid w:val="00DC5BD2"/>
    <w:rsid w:val="00DC7A11"/>
    <w:rsid w:val="00DE3C87"/>
    <w:rsid w:val="00E0493E"/>
    <w:rsid w:val="00E244B5"/>
    <w:rsid w:val="00E36DFD"/>
    <w:rsid w:val="00E6098C"/>
    <w:rsid w:val="00E61023"/>
    <w:rsid w:val="00E80A07"/>
    <w:rsid w:val="00E948E7"/>
    <w:rsid w:val="00EA5840"/>
    <w:rsid w:val="00EB74CD"/>
    <w:rsid w:val="00EC2055"/>
    <w:rsid w:val="00EC76EB"/>
    <w:rsid w:val="00ED3DD7"/>
    <w:rsid w:val="00EE0E34"/>
    <w:rsid w:val="00F077B5"/>
    <w:rsid w:val="00F158F8"/>
    <w:rsid w:val="00F166ED"/>
    <w:rsid w:val="00F26A67"/>
    <w:rsid w:val="00F346A5"/>
    <w:rsid w:val="00F376C2"/>
    <w:rsid w:val="00F41CE7"/>
    <w:rsid w:val="00F5577B"/>
    <w:rsid w:val="00F7535F"/>
    <w:rsid w:val="00F761E3"/>
    <w:rsid w:val="00F839AD"/>
    <w:rsid w:val="00F90A1E"/>
    <w:rsid w:val="00F918B3"/>
    <w:rsid w:val="00FB5587"/>
    <w:rsid w:val="00FD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F944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6EB"/>
    <w:pPr>
      <w:ind w:left="720"/>
      <w:contextualSpacing/>
    </w:pPr>
    <w:rPr>
      <w:rFonts w:eastAsiaTheme="minorEastAsia"/>
      <w:lang w:eastAsia="nl-B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6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76EB"/>
    <w:rPr>
      <w:sz w:val="20"/>
      <w:szCs w:val="20"/>
    </w:rPr>
  </w:style>
  <w:style w:type="table" w:styleId="TableGrid">
    <w:name w:val="Table Grid"/>
    <w:basedOn w:val="TableNormal"/>
    <w:uiPriority w:val="59"/>
    <w:rsid w:val="00EC76EB"/>
    <w:pPr>
      <w:spacing w:after="0" w:line="240" w:lineRule="auto"/>
    </w:pPr>
    <w:rPr>
      <w:rFonts w:eastAsiaTheme="minorEastAsia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A30C2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Arial" w:eastAsiaTheme="majorEastAsia" w:hAnsi="Arial" w:cs="Arial"/>
      <w:b/>
      <w:color w:val="17365D" w:themeColor="text2" w:themeShade="BF"/>
      <w:spacing w:val="5"/>
      <w:kern w:val="28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9A30C2"/>
    <w:rPr>
      <w:rFonts w:ascii="Arial" w:eastAsiaTheme="majorEastAsia" w:hAnsi="Arial" w:cs="Arial"/>
      <w:b/>
      <w:color w:val="17365D" w:themeColor="text2" w:themeShade="BF"/>
      <w:spacing w:val="5"/>
      <w:kern w:val="28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A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5A10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5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5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E5A10"/>
    <w:rPr>
      <w:vertAlign w:val="superscript"/>
    </w:rPr>
  </w:style>
  <w:style w:type="paragraph" w:styleId="NoSpacing">
    <w:name w:val="No Spacing"/>
    <w:uiPriority w:val="1"/>
    <w:qFormat/>
    <w:rsid w:val="001F5CD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2A33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C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C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109B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F2E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E6C"/>
  </w:style>
  <w:style w:type="paragraph" w:styleId="Footer">
    <w:name w:val="footer"/>
    <w:basedOn w:val="Normal"/>
    <w:link w:val="FooterChar"/>
    <w:uiPriority w:val="99"/>
    <w:unhideWhenUsed/>
    <w:rsid w:val="00BF2E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E6C"/>
  </w:style>
  <w:style w:type="character" w:styleId="PageNumber">
    <w:name w:val="page number"/>
    <w:basedOn w:val="DefaultParagraphFont"/>
    <w:uiPriority w:val="99"/>
    <w:semiHidden/>
    <w:unhideWhenUsed/>
    <w:rsid w:val="00877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B88F-9417-4E9F-BB17-264C816E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UGent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 Wyverkens</dc:creator>
  <cp:lastModifiedBy>Sasha Loyal</cp:lastModifiedBy>
  <cp:revision>3</cp:revision>
  <cp:lastPrinted>2017-07-27T13:10:00Z</cp:lastPrinted>
  <dcterms:created xsi:type="dcterms:W3CDTF">2021-12-03T15:21:00Z</dcterms:created>
  <dcterms:modified xsi:type="dcterms:W3CDTF">2022-01-31T12:07:00Z</dcterms:modified>
</cp:coreProperties>
</file>