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D2AC8" w14:textId="606CC2C2" w:rsidR="001766F4" w:rsidRPr="00D802C0" w:rsidRDefault="001766F4">
      <w:pPr>
        <w:rPr>
          <w:rFonts w:ascii="Times" w:hAnsi="Times" w:cs="Arial"/>
          <w:lang w:val="en-GB"/>
        </w:rPr>
      </w:pPr>
      <w:r w:rsidRPr="00D802C0">
        <w:rPr>
          <w:rFonts w:ascii="Times" w:hAnsi="Times" w:cs="Arial"/>
          <w:lang w:val="en-GB"/>
        </w:rPr>
        <w:t>Questionnaire</w:t>
      </w:r>
      <w:r w:rsidR="00762E88" w:rsidRPr="00D802C0">
        <w:rPr>
          <w:rFonts w:ascii="Times" w:hAnsi="Times" w:cs="Arial"/>
          <w:lang w:val="en-GB"/>
        </w:rPr>
        <w:t xml:space="preserve"> UK version</w:t>
      </w:r>
    </w:p>
    <w:p w14:paraId="5B2B80E0" w14:textId="2CFE1531" w:rsidR="00762E88" w:rsidRDefault="00762E88">
      <w:pPr>
        <w:rPr>
          <w:rFonts w:ascii="Times" w:hAnsi="Times" w:cs="Arial"/>
          <w:lang w:val="en-GB"/>
        </w:rPr>
      </w:pPr>
    </w:p>
    <w:p w14:paraId="026DAA06" w14:textId="563ECBFB" w:rsidR="005E568A" w:rsidRPr="005E568A" w:rsidRDefault="005E568A" w:rsidP="005E568A">
      <w:pPr>
        <w:rPr>
          <w:rFonts w:ascii="Times" w:hAnsi="Times"/>
        </w:rPr>
      </w:pPr>
      <w:r w:rsidRPr="005E568A">
        <w:rPr>
          <w:rFonts w:ascii="Times" w:hAnsi="Times" w:cs="Arial"/>
        </w:rPr>
        <w:t xml:space="preserve">The structure of the codebook follows the original structure applied in the online survey </w:t>
      </w:r>
      <w:r w:rsidRPr="005E568A">
        <w:rPr>
          <w:rFonts w:ascii="Times" w:hAnsi="Times" w:cs="Arial"/>
        </w:rPr>
        <w:br/>
        <w:t xml:space="preserve">including instructions to the respondents. It includes information on all variables available in the dataset: variable name, </w:t>
      </w:r>
      <w:r>
        <w:rPr>
          <w:rFonts w:ascii="Times" w:hAnsi="Times" w:cs="Arial"/>
          <w:lang w:val="en-GB"/>
        </w:rPr>
        <w:t xml:space="preserve"> </w:t>
      </w:r>
      <w:r w:rsidRPr="005E568A">
        <w:rPr>
          <w:rFonts w:ascii="Times" w:hAnsi="Times" w:cs="Arial"/>
        </w:rPr>
        <w:t>variable label, coding and values. Each variable is described as follows:</w:t>
      </w:r>
    </w:p>
    <w:p w14:paraId="44206446" w14:textId="77777777" w:rsidR="005E568A" w:rsidRDefault="005E568A" w:rsidP="005E568A">
      <w:pPr>
        <w:rPr>
          <w:rFonts w:ascii="Times" w:hAnsi="Times" w:cs="Arial"/>
          <w:lang w:val="en-GB"/>
        </w:rPr>
      </w:pPr>
    </w:p>
    <w:tbl>
      <w:tblPr>
        <w:tblStyle w:val="TableGrid"/>
        <w:tblW w:w="0" w:type="auto"/>
        <w:tblLook w:val="04A0" w:firstRow="1" w:lastRow="0" w:firstColumn="1" w:lastColumn="0" w:noHBand="0" w:noVBand="1"/>
      </w:tblPr>
      <w:tblGrid>
        <w:gridCol w:w="4493"/>
        <w:gridCol w:w="4523"/>
      </w:tblGrid>
      <w:tr w:rsidR="005E568A" w14:paraId="5C9CC57F" w14:textId="77777777" w:rsidTr="00290135">
        <w:tc>
          <w:tcPr>
            <w:tcW w:w="4675" w:type="dxa"/>
          </w:tcPr>
          <w:p w14:paraId="29B39ED6" w14:textId="77777777" w:rsidR="005E568A" w:rsidRPr="00465CF8" w:rsidRDefault="005E568A" w:rsidP="00290135">
            <w:pPr>
              <w:rPr>
                <w:b/>
                <w:bCs/>
                <w:lang w:val="en-GB"/>
              </w:rPr>
            </w:pPr>
            <w:r w:rsidRPr="00465CF8">
              <w:rPr>
                <w:b/>
                <w:bCs/>
                <w:lang w:val="en-GB"/>
              </w:rPr>
              <w:t>Variable label</w:t>
            </w:r>
          </w:p>
        </w:tc>
        <w:tc>
          <w:tcPr>
            <w:tcW w:w="4675" w:type="dxa"/>
          </w:tcPr>
          <w:p w14:paraId="6AE13435" w14:textId="77777777" w:rsidR="005E568A" w:rsidRPr="00465CF8" w:rsidRDefault="005E568A" w:rsidP="00290135">
            <w:pPr>
              <w:rPr>
                <w:b/>
                <w:bCs/>
                <w:lang w:val="en-GB"/>
              </w:rPr>
            </w:pPr>
            <w:r w:rsidRPr="00465CF8">
              <w:rPr>
                <w:b/>
                <w:bCs/>
                <w:lang w:val="en-GB"/>
              </w:rPr>
              <w:t>Variable name/question</w:t>
            </w:r>
          </w:p>
        </w:tc>
      </w:tr>
      <w:tr w:rsidR="005E568A" w14:paraId="357DE77A" w14:textId="77777777" w:rsidTr="00290135">
        <w:tc>
          <w:tcPr>
            <w:tcW w:w="4675" w:type="dxa"/>
          </w:tcPr>
          <w:p w14:paraId="055176E0" w14:textId="77777777" w:rsidR="005E568A" w:rsidRDefault="005E568A" w:rsidP="00290135">
            <w:pPr>
              <w:rPr>
                <w:lang w:val="en-GB"/>
              </w:rPr>
            </w:pPr>
            <w:r>
              <w:rPr>
                <w:lang w:val="en-GB"/>
              </w:rPr>
              <w:t>Value label 1</w:t>
            </w:r>
          </w:p>
        </w:tc>
        <w:tc>
          <w:tcPr>
            <w:tcW w:w="4675" w:type="dxa"/>
          </w:tcPr>
          <w:p w14:paraId="214A2BC5" w14:textId="77777777" w:rsidR="005E568A" w:rsidRDefault="005E568A" w:rsidP="00290135">
            <w:pPr>
              <w:rPr>
                <w:lang w:val="en-GB"/>
              </w:rPr>
            </w:pPr>
            <w:r>
              <w:rPr>
                <w:lang w:val="en-GB"/>
              </w:rPr>
              <w:t>Value 1</w:t>
            </w:r>
          </w:p>
        </w:tc>
      </w:tr>
      <w:tr w:rsidR="005E568A" w14:paraId="6EE49595" w14:textId="77777777" w:rsidTr="00290135">
        <w:tc>
          <w:tcPr>
            <w:tcW w:w="4675" w:type="dxa"/>
          </w:tcPr>
          <w:p w14:paraId="3A261507" w14:textId="77777777" w:rsidR="005E568A" w:rsidRDefault="005E568A" w:rsidP="00290135">
            <w:pPr>
              <w:rPr>
                <w:lang w:val="en-GB"/>
              </w:rPr>
            </w:pPr>
            <w:r>
              <w:rPr>
                <w:lang w:val="en-GB"/>
              </w:rPr>
              <w:t>Value label 2</w:t>
            </w:r>
          </w:p>
        </w:tc>
        <w:tc>
          <w:tcPr>
            <w:tcW w:w="4675" w:type="dxa"/>
          </w:tcPr>
          <w:p w14:paraId="620181FC" w14:textId="77777777" w:rsidR="005E568A" w:rsidRDefault="005E568A" w:rsidP="00290135">
            <w:pPr>
              <w:rPr>
                <w:lang w:val="en-GB"/>
              </w:rPr>
            </w:pPr>
            <w:r>
              <w:rPr>
                <w:lang w:val="en-GB"/>
              </w:rPr>
              <w:t>Value 2</w:t>
            </w:r>
          </w:p>
        </w:tc>
      </w:tr>
      <w:tr w:rsidR="005E568A" w14:paraId="31129103" w14:textId="77777777" w:rsidTr="00290135">
        <w:tc>
          <w:tcPr>
            <w:tcW w:w="4675" w:type="dxa"/>
          </w:tcPr>
          <w:p w14:paraId="524B6AB1" w14:textId="77777777" w:rsidR="005E568A" w:rsidRDefault="005E568A" w:rsidP="00290135">
            <w:pPr>
              <w:rPr>
                <w:lang w:val="en-GB"/>
              </w:rPr>
            </w:pPr>
            <w:r>
              <w:rPr>
                <w:lang w:val="en-GB"/>
              </w:rPr>
              <w:t>…</w:t>
            </w:r>
          </w:p>
        </w:tc>
        <w:tc>
          <w:tcPr>
            <w:tcW w:w="4675" w:type="dxa"/>
          </w:tcPr>
          <w:p w14:paraId="3248E1FE" w14:textId="77777777" w:rsidR="005E568A" w:rsidRDefault="005E568A" w:rsidP="00290135">
            <w:pPr>
              <w:rPr>
                <w:lang w:val="en-GB"/>
              </w:rPr>
            </w:pPr>
            <w:r>
              <w:rPr>
                <w:lang w:val="en-GB"/>
              </w:rPr>
              <w:t>…</w:t>
            </w:r>
          </w:p>
        </w:tc>
      </w:tr>
    </w:tbl>
    <w:p w14:paraId="1AE33202" w14:textId="77777777" w:rsidR="005E568A" w:rsidRDefault="005E568A">
      <w:pPr>
        <w:rPr>
          <w:rFonts w:ascii="Times" w:hAnsi="Times" w:cs="Arial"/>
          <w:lang w:val="en-GB"/>
        </w:rPr>
      </w:pPr>
    </w:p>
    <w:p w14:paraId="53A3F4DD" w14:textId="19022629" w:rsidR="005E568A" w:rsidRPr="005E568A" w:rsidRDefault="005E568A">
      <w:pPr>
        <w:rPr>
          <w:rFonts w:ascii="Times" w:hAnsi="Times" w:cs="Arial"/>
          <w:b/>
          <w:bCs/>
          <w:lang w:val="en-GB"/>
        </w:rPr>
      </w:pPr>
      <w:r w:rsidRPr="005E568A">
        <w:rPr>
          <w:rFonts w:ascii="Times" w:hAnsi="Times" w:cs="Arial"/>
          <w:b/>
          <w:bCs/>
          <w:lang w:val="en-GB"/>
        </w:rPr>
        <w:t>Sampling information</w:t>
      </w:r>
    </w:p>
    <w:tbl>
      <w:tblPr>
        <w:tblStyle w:val="TableGrid"/>
        <w:tblpPr w:leftFromText="180" w:rightFromText="180" w:vertAnchor="page" w:horzAnchor="margin" w:tblpY="5417"/>
        <w:tblW w:w="0" w:type="auto"/>
        <w:tblLook w:val="04A0" w:firstRow="1" w:lastRow="0" w:firstColumn="1" w:lastColumn="0" w:noHBand="0" w:noVBand="1"/>
      </w:tblPr>
      <w:tblGrid>
        <w:gridCol w:w="4506"/>
        <w:gridCol w:w="4510"/>
      </w:tblGrid>
      <w:tr w:rsidR="005E568A" w14:paraId="1848E210" w14:textId="77777777" w:rsidTr="005E568A">
        <w:tc>
          <w:tcPr>
            <w:tcW w:w="4506" w:type="dxa"/>
          </w:tcPr>
          <w:p w14:paraId="0890823D" w14:textId="77777777" w:rsidR="005E568A" w:rsidRPr="00A8055F" w:rsidRDefault="005E568A" w:rsidP="005E568A">
            <w:pPr>
              <w:rPr>
                <w:b/>
                <w:bCs/>
                <w:lang w:val="en-GB"/>
              </w:rPr>
            </w:pPr>
            <w:r w:rsidRPr="00A8055F">
              <w:rPr>
                <w:b/>
                <w:bCs/>
                <w:lang w:val="en-GB"/>
              </w:rPr>
              <w:t>country</w:t>
            </w:r>
          </w:p>
        </w:tc>
        <w:tc>
          <w:tcPr>
            <w:tcW w:w="4510" w:type="dxa"/>
          </w:tcPr>
          <w:p w14:paraId="2AE11755" w14:textId="77777777" w:rsidR="005E568A" w:rsidRPr="00A8055F" w:rsidRDefault="005E568A" w:rsidP="005E568A">
            <w:pPr>
              <w:rPr>
                <w:b/>
                <w:bCs/>
                <w:lang w:val="en-GB"/>
              </w:rPr>
            </w:pPr>
            <w:r w:rsidRPr="00A8055F">
              <w:rPr>
                <w:b/>
                <w:bCs/>
                <w:lang w:val="en-GB"/>
              </w:rPr>
              <w:t>Country</w:t>
            </w:r>
          </w:p>
        </w:tc>
      </w:tr>
      <w:tr w:rsidR="005E568A" w14:paraId="75CC39D0" w14:textId="77777777" w:rsidTr="005E568A">
        <w:tc>
          <w:tcPr>
            <w:tcW w:w="4506" w:type="dxa"/>
          </w:tcPr>
          <w:p w14:paraId="3F152C8C" w14:textId="77777777" w:rsidR="005E568A" w:rsidRDefault="005E568A" w:rsidP="005E568A">
            <w:pPr>
              <w:jc w:val="right"/>
              <w:rPr>
                <w:lang w:val="en-GB"/>
              </w:rPr>
            </w:pPr>
            <w:r>
              <w:rPr>
                <w:lang w:val="en-GB"/>
              </w:rPr>
              <w:t>1</w:t>
            </w:r>
          </w:p>
        </w:tc>
        <w:tc>
          <w:tcPr>
            <w:tcW w:w="4510" w:type="dxa"/>
          </w:tcPr>
          <w:p w14:paraId="2A5ABB32" w14:textId="77777777" w:rsidR="005E568A" w:rsidRDefault="005E568A" w:rsidP="005E568A">
            <w:pPr>
              <w:rPr>
                <w:lang w:val="en-GB"/>
              </w:rPr>
            </w:pPr>
            <w:r>
              <w:rPr>
                <w:lang w:val="en-GB"/>
              </w:rPr>
              <w:t>Japan</w:t>
            </w:r>
          </w:p>
        </w:tc>
      </w:tr>
      <w:tr w:rsidR="005E568A" w14:paraId="080502AE" w14:textId="77777777" w:rsidTr="005E568A">
        <w:tc>
          <w:tcPr>
            <w:tcW w:w="4506" w:type="dxa"/>
          </w:tcPr>
          <w:p w14:paraId="36D2D9CC" w14:textId="77777777" w:rsidR="005E568A" w:rsidRDefault="005E568A" w:rsidP="005E568A">
            <w:pPr>
              <w:jc w:val="right"/>
              <w:rPr>
                <w:lang w:val="en-GB"/>
              </w:rPr>
            </w:pPr>
            <w:r>
              <w:rPr>
                <w:lang w:val="en-GB"/>
              </w:rPr>
              <w:t>2</w:t>
            </w:r>
          </w:p>
        </w:tc>
        <w:tc>
          <w:tcPr>
            <w:tcW w:w="4510" w:type="dxa"/>
          </w:tcPr>
          <w:p w14:paraId="51FA3D0D" w14:textId="77777777" w:rsidR="005E568A" w:rsidRDefault="005E568A" w:rsidP="005E568A">
            <w:pPr>
              <w:rPr>
                <w:lang w:val="en-GB"/>
              </w:rPr>
            </w:pPr>
            <w:r>
              <w:rPr>
                <w:lang w:val="en-GB"/>
              </w:rPr>
              <w:t>UK</w:t>
            </w:r>
          </w:p>
        </w:tc>
      </w:tr>
    </w:tbl>
    <w:p w14:paraId="7E806995" w14:textId="77777777" w:rsidR="005E568A" w:rsidRPr="00D802C0" w:rsidRDefault="005E568A">
      <w:pPr>
        <w:rPr>
          <w:rFonts w:ascii="Times" w:hAnsi="Times" w:cs="Arial"/>
          <w:lang w:val="en-GB"/>
        </w:rPr>
      </w:pPr>
    </w:p>
    <w:p w14:paraId="28F18934" w14:textId="77777777" w:rsidR="005E568A" w:rsidRDefault="005E568A" w:rsidP="00762E88">
      <w:pPr>
        <w:rPr>
          <w:rFonts w:ascii="Times" w:hAnsi="Times" w:cs="Arial"/>
          <w:b/>
          <w:bCs/>
        </w:rPr>
      </w:pPr>
    </w:p>
    <w:tbl>
      <w:tblPr>
        <w:tblStyle w:val="TableGrid"/>
        <w:tblpPr w:leftFromText="180" w:rightFromText="180" w:vertAnchor="text" w:horzAnchor="margin" w:tblpY="85"/>
        <w:tblW w:w="0" w:type="auto"/>
        <w:tblLook w:val="04A0" w:firstRow="1" w:lastRow="0" w:firstColumn="1" w:lastColumn="0" w:noHBand="0" w:noVBand="1"/>
      </w:tblPr>
      <w:tblGrid>
        <w:gridCol w:w="4496"/>
        <w:gridCol w:w="4520"/>
      </w:tblGrid>
      <w:tr w:rsidR="005E568A" w14:paraId="1F596413" w14:textId="77777777" w:rsidTr="00290135">
        <w:tc>
          <w:tcPr>
            <w:tcW w:w="4675" w:type="dxa"/>
          </w:tcPr>
          <w:p w14:paraId="3C93927F" w14:textId="77777777" w:rsidR="005E568A" w:rsidRPr="00A8055F" w:rsidRDefault="005E568A" w:rsidP="00290135">
            <w:pPr>
              <w:rPr>
                <w:b/>
                <w:bCs/>
                <w:lang w:val="en-GB"/>
              </w:rPr>
            </w:pPr>
            <w:proofErr w:type="spellStart"/>
            <w:r w:rsidRPr="00A8055F">
              <w:rPr>
                <w:b/>
                <w:bCs/>
                <w:lang w:val="en-GB"/>
              </w:rPr>
              <w:t>respID</w:t>
            </w:r>
            <w:proofErr w:type="spellEnd"/>
          </w:p>
        </w:tc>
        <w:tc>
          <w:tcPr>
            <w:tcW w:w="4675" w:type="dxa"/>
          </w:tcPr>
          <w:p w14:paraId="0467DB6C" w14:textId="77777777" w:rsidR="005E568A" w:rsidRPr="00A8055F" w:rsidRDefault="005E568A" w:rsidP="00290135">
            <w:pPr>
              <w:rPr>
                <w:b/>
                <w:bCs/>
                <w:lang w:val="en-GB"/>
              </w:rPr>
            </w:pPr>
            <w:r w:rsidRPr="00A8055F">
              <w:rPr>
                <w:b/>
                <w:bCs/>
                <w:lang w:val="en-GB"/>
              </w:rPr>
              <w:t>Respondent ID</w:t>
            </w:r>
          </w:p>
        </w:tc>
      </w:tr>
    </w:tbl>
    <w:p w14:paraId="2FC7483F" w14:textId="77777777" w:rsidR="005E568A" w:rsidRDefault="005E568A" w:rsidP="00762E88">
      <w:pPr>
        <w:rPr>
          <w:rFonts w:ascii="Times" w:hAnsi="Times" w:cs="Arial"/>
          <w:b/>
          <w:bCs/>
        </w:rPr>
      </w:pPr>
    </w:p>
    <w:p w14:paraId="720DBE75" w14:textId="552962FC" w:rsidR="00762E88" w:rsidRPr="00762E88" w:rsidRDefault="00762E88" w:rsidP="00762E88">
      <w:pPr>
        <w:rPr>
          <w:rFonts w:ascii="Times" w:hAnsi="Times" w:cs="Arial"/>
        </w:rPr>
      </w:pPr>
      <w:r w:rsidRPr="00762E88">
        <w:rPr>
          <w:rFonts w:ascii="Times" w:hAnsi="Times" w:cs="Arial"/>
          <w:b/>
          <w:bCs/>
        </w:rPr>
        <w:t>Instructions</w:t>
      </w:r>
      <w:r w:rsidRPr="00762E88">
        <w:rPr>
          <w:rFonts w:ascii="Times" w:hAnsi="Times" w:cs="Arial"/>
        </w:rPr>
        <w:br/>
      </w:r>
      <w:r w:rsidRPr="00762E88">
        <w:rPr>
          <w:rFonts w:ascii="Times" w:hAnsi="Times" w:cs="Arial"/>
        </w:rPr>
        <w:br/>
        <w:t xml:space="preserve">In the following pages, we will ask you about 17 different types of unpaid housework tasks, such as cooking, dish washing, cleaning, laundry, ironing, and physical childcare. We will also provide you with a brief description of each task, and statistics on how much time UK adults are currently spending on the task (UKTUS 2015).  </w:t>
      </w:r>
    </w:p>
    <w:p w14:paraId="14508DA9" w14:textId="77777777" w:rsidR="00762E88" w:rsidRPr="00762E88" w:rsidRDefault="00762E88" w:rsidP="00762E88">
      <w:pPr>
        <w:rPr>
          <w:rFonts w:ascii="Times" w:hAnsi="Times" w:cs="Arial"/>
        </w:rPr>
      </w:pPr>
      <w:r w:rsidRPr="00762E88">
        <w:rPr>
          <w:rFonts w:ascii="Times" w:hAnsi="Times" w:cs="Arial"/>
        </w:rPr>
        <w:t> </w:t>
      </w:r>
    </w:p>
    <w:p w14:paraId="7157494F" w14:textId="77777777" w:rsidR="00762E88" w:rsidRPr="00762E88" w:rsidRDefault="00762E88" w:rsidP="00762E88">
      <w:pPr>
        <w:rPr>
          <w:rFonts w:ascii="Times" w:hAnsi="Times" w:cs="Arial"/>
        </w:rPr>
      </w:pPr>
      <w:r w:rsidRPr="00762E88">
        <w:rPr>
          <w:rFonts w:ascii="Times" w:hAnsi="Times" w:cs="Arial"/>
        </w:rPr>
        <w:t>For each task, we will ask you to predict:</w:t>
      </w:r>
      <w:r w:rsidRPr="00762E88">
        <w:rPr>
          <w:rFonts w:ascii="Times" w:hAnsi="Times" w:cs="Arial"/>
        </w:rPr>
        <w:br/>
      </w:r>
      <w:r w:rsidRPr="00762E88">
        <w:rPr>
          <w:rFonts w:ascii="Times" w:hAnsi="Times" w:cs="Arial"/>
        </w:rPr>
        <w:br/>
      </w:r>
      <w:r w:rsidRPr="00762E88">
        <w:rPr>
          <w:rFonts w:ascii="Times" w:hAnsi="Times" w:cs="Arial"/>
          <w:b/>
          <w:bCs/>
        </w:rPr>
        <w:t>5 years from now, what percentage of the time that currently goes into this task can be automated? (0-100%)</w:t>
      </w:r>
      <w:r w:rsidRPr="00762E88">
        <w:rPr>
          <w:rFonts w:ascii="Times" w:hAnsi="Times" w:cs="Arial"/>
        </w:rPr>
        <w:t xml:space="preserve"> </w:t>
      </w:r>
    </w:p>
    <w:p w14:paraId="3CA44F64" w14:textId="77777777" w:rsidR="00762E88" w:rsidRPr="00762E88" w:rsidRDefault="00762E88" w:rsidP="00762E88">
      <w:pPr>
        <w:rPr>
          <w:rFonts w:ascii="Times" w:hAnsi="Times" w:cs="Arial"/>
        </w:rPr>
      </w:pPr>
      <w:r w:rsidRPr="00762E88">
        <w:rPr>
          <w:rFonts w:ascii="Times" w:hAnsi="Times" w:cs="Arial"/>
          <w:b/>
          <w:bCs/>
        </w:rPr>
        <w:t>10 years from now, what percentage of the time that currently goes into this task can be automated? (0-100%)</w:t>
      </w:r>
      <w:r w:rsidRPr="00762E88">
        <w:rPr>
          <w:rFonts w:ascii="Times" w:hAnsi="Times" w:cs="Arial"/>
        </w:rPr>
        <w:br/>
      </w:r>
      <w:r w:rsidRPr="00762E88">
        <w:rPr>
          <w:rFonts w:ascii="Times" w:hAnsi="Times" w:cs="Arial"/>
        </w:rPr>
        <w:br/>
        <w:t xml:space="preserve">"Automated" should be understood in a </w:t>
      </w:r>
      <w:r w:rsidRPr="00762E88">
        <w:rPr>
          <w:rFonts w:ascii="Times" w:hAnsi="Times" w:cs="Arial"/>
          <w:b/>
          <w:bCs/>
        </w:rPr>
        <w:t>very wide sense</w:t>
      </w:r>
      <w:r w:rsidRPr="00762E88">
        <w:rPr>
          <w:rFonts w:ascii="Times" w:hAnsi="Times" w:cs="Arial"/>
        </w:rPr>
        <w:t xml:space="preserve"> here as referring to any use of "AI" technology. For instance, it could mean that a person purchases a robot that does some part of the work for them. But it could also mean that the person uses a mobile app that sends a human to do some of the work, as long as that app is made possible by some "AI" technology (e.g. efficient scheduling and routing algorithms; machine learning of customer preferences). Automation could also refer to new smart materials or infrastructures that reduce the amount of time that this task requires. As you consider your answer, please first imagine what kind of an automation solution, if any, might be used.</w:t>
      </w:r>
      <w:r w:rsidRPr="00762E88">
        <w:rPr>
          <w:rFonts w:ascii="Times" w:hAnsi="Times" w:cs="Arial"/>
        </w:rPr>
        <w:br/>
      </w:r>
      <w:r w:rsidRPr="00762E88">
        <w:rPr>
          <w:rFonts w:ascii="Times" w:hAnsi="Times" w:cs="Arial"/>
        </w:rPr>
        <w:br/>
        <w:t>We are asking how much of the</w:t>
      </w:r>
      <w:r w:rsidRPr="00762E88">
        <w:rPr>
          <w:rFonts w:ascii="Times" w:hAnsi="Times" w:cs="Arial"/>
          <w:i/>
          <w:iCs/>
        </w:rPr>
        <w:t xml:space="preserve"> current</w:t>
      </w:r>
      <w:r w:rsidRPr="00762E88">
        <w:rPr>
          <w:rFonts w:ascii="Times" w:hAnsi="Times" w:cs="Arial"/>
        </w:rPr>
        <w:t xml:space="preserve"> household time use on this task future automation could eliminate. If you answer 0%, it means that you believe that people will have to spend the same amount of time on the task as they are spending today. If you answer 100%, it means that people will not have to spend any time on this task in the future. You can count automation technologies that already exist today but are not widely used, due to e.g. their cost.</w:t>
      </w:r>
      <w:r w:rsidRPr="00762E88">
        <w:rPr>
          <w:rFonts w:ascii="Times" w:hAnsi="Times" w:cs="Arial"/>
        </w:rPr>
        <w:br/>
      </w:r>
      <w:r w:rsidRPr="00762E88">
        <w:rPr>
          <w:rFonts w:ascii="Times" w:hAnsi="Times" w:cs="Arial"/>
        </w:rPr>
        <w:lastRenderedPageBreak/>
        <w:br/>
        <w:t>We ask you to predict whether automating the task would be </w:t>
      </w:r>
      <w:r w:rsidRPr="00762E88">
        <w:rPr>
          <w:rFonts w:ascii="Times" w:hAnsi="Times" w:cs="Arial"/>
          <w:b/>
          <w:bCs/>
          <w:i/>
          <w:iCs/>
        </w:rPr>
        <w:t>technically feasible</w:t>
      </w:r>
      <w:r w:rsidRPr="00762E88">
        <w:rPr>
          <w:rFonts w:ascii="Times" w:hAnsi="Times" w:cs="Arial"/>
          <w:i/>
          <w:iCs/>
        </w:rPr>
        <w:t>, </w:t>
      </w:r>
      <w:r w:rsidRPr="00762E88">
        <w:rPr>
          <w:rFonts w:ascii="Times" w:hAnsi="Times" w:cs="Arial"/>
        </w:rPr>
        <w:t>not whether people would actually use such automation. For instance, baking, childcare, and window shopping are examples of tasks that people might not want to automate further even if it was technically feasible. We ask you to ignore this, and only consider the technical feasibility. We are conducting a separate large-scale consumer survey to study consumers' attitudes towards automating different household tasks.</w:t>
      </w:r>
    </w:p>
    <w:p w14:paraId="06867431" w14:textId="77777777" w:rsidR="00762E88" w:rsidRPr="00762E88" w:rsidRDefault="00762E88" w:rsidP="00762E88">
      <w:pPr>
        <w:rPr>
          <w:rFonts w:ascii="Times" w:hAnsi="Times" w:cs="Arial"/>
        </w:rPr>
      </w:pPr>
      <w:r w:rsidRPr="00762E88">
        <w:rPr>
          <w:rFonts w:ascii="Times" w:hAnsi="Times" w:cs="Arial"/>
        </w:rPr>
        <w:t> </w:t>
      </w:r>
    </w:p>
    <w:p w14:paraId="6F242C80" w14:textId="77777777" w:rsidR="00762E88" w:rsidRPr="00762E88" w:rsidRDefault="00762E88" w:rsidP="00762E88">
      <w:pPr>
        <w:rPr>
          <w:rFonts w:ascii="Times" w:hAnsi="Times" w:cs="Arial"/>
        </w:rPr>
      </w:pPr>
      <w:r w:rsidRPr="00762E88">
        <w:rPr>
          <w:rFonts w:ascii="Times" w:hAnsi="Times" w:cs="Arial"/>
          <w:b/>
          <w:bCs/>
        </w:rPr>
        <w:t>5 years from now, how much will it cost for a household to use this automation for one year?</w:t>
      </w:r>
    </w:p>
    <w:p w14:paraId="59CC2D40" w14:textId="77777777" w:rsidR="00762E88" w:rsidRPr="00762E88" w:rsidRDefault="00762E88" w:rsidP="00762E88">
      <w:pPr>
        <w:rPr>
          <w:rFonts w:ascii="Times" w:hAnsi="Times" w:cs="Arial"/>
        </w:rPr>
      </w:pPr>
      <w:r w:rsidRPr="00762E88">
        <w:rPr>
          <w:rFonts w:ascii="Times" w:hAnsi="Times" w:cs="Arial"/>
          <w:b/>
          <w:bCs/>
        </w:rPr>
        <w:t>10 years from now, how much will it cost for a household to use this automation for one year?</w:t>
      </w:r>
      <w:r w:rsidRPr="00762E88">
        <w:rPr>
          <w:rFonts w:ascii="Times" w:hAnsi="Times" w:cs="Arial"/>
        </w:rPr>
        <w:br/>
      </w:r>
      <w:r w:rsidRPr="00762E88">
        <w:rPr>
          <w:rFonts w:ascii="Times" w:hAnsi="Times" w:cs="Arial"/>
        </w:rPr>
        <w:br/>
        <w:t>We will also ask you to predict the </w:t>
      </w:r>
      <w:r w:rsidRPr="00762E88">
        <w:rPr>
          <w:rFonts w:ascii="Times" w:hAnsi="Times" w:cs="Arial"/>
          <w:i/>
          <w:iCs/>
        </w:rPr>
        <w:t>cost</w:t>
      </w:r>
      <w:r w:rsidRPr="00762E88">
        <w:rPr>
          <w:rFonts w:ascii="Times" w:hAnsi="Times" w:cs="Arial"/>
        </w:rPr>
        <w:t> of using the automation solution that you have imagined. We realise that this is extremely difficult to predict, as it can depend on numerous factors, such as production costs, demand, competition, marketing, business models (e.g. advertising supported), policy environment (e.g. subsidies to help elderly people live independently), and so on. For this reason, we are only asking you to provide your best guess of the </w:t>
      </w:r>
      <w:r w:rsidRPr="00762E88">
        <w:rPr>
          <w:rFonts w:ascii="Times" w:hAnsi="Times" w:cs="Arial"/>
          <w:i/>
          <w:iCs/>
        </w:rPr>
        <w:t>magnitude</w:t>
      </w:r>
      <w:r w:rsidRPr="00762E88">
        <w:rPr>
          <w:rFonts w:ascii="Times" w:hAnsi="Times" w:cs="Arial"/>
        </w:rPr>
        <w:t> of the price, in terms of the number of zeroes: £0-10, £11-100, £101-1,000 and so on.</w:t>
      </w:r>
      <w:r w:rsidRPr="00762E88">
        <w:rPr>
          <w:rFonts w:ascii="Times" w:hAnsi="Times" w:cs="Arial"/>
        </w:rPr>
        <w:br/>
      </w:r>
      <w:r w:rsidRPr="00762E88">
        <w:rPr>
          <w:rFonts w:ascii="Times" w:hAnsi="Times" w:cs="Arial"/>
        </w:rPr>
        <w:br/>
        <w:t>For example, you could use your best guess of how such a solution would be marketed: e.g., as a mass-market subscription service (£10/month = £120/year), or as a high-end household appliance (£1,500 purchase price, 3-year replacement cycle = £500/year). Another option is to use your best guess of the magnitude of the production costs and assume that the solution is priced at cost.</w:t>
      </w:r>
      <w:r w:rsidRPr="00762E88">
        <w:rPr>
          <w:rFonts w:ascii="Times" w:hAnsi="Times" w:cs="Arial"/>
        </w:rPr>
        <w:br/>
      </w:r>
      <w:r w:rsidRPr="00762E88">
        <w:rPr>
          <w:rFonts w:ascii="Times" w:hAnsi="Times" w:cs="Arial"/>
        </w:rPr>
        <w:br/>
        <w:t>Both the technical feasibility and the cost of future automation technologies are extremely difficult to predict using quantitative methods such as statistical generalizations from past data. In such situations, the expert Delphi method has been shown to be capable of producing reasonable ballpark estimates, by aggregating diverse information from many sources.</w:t>
      </w:r>
    </w:p>
    <w:p w14:paraId="08F0C8BE" w14:textId="77777777" w:rsidR="00762E88" w:rsidRPr="00762E88" w:rsidRDefault="00762E88" w:rsidP="00762E88">
      <w:pPr>
        <w:rPr>
          <w:rFonts w:ascii="Times" w:hAnsi="Times" w:cs="Arial"/>
        </w:rPr>
      </w:pPr>
      <w:r w:rsidRPr="00762E88">
        <w:rPr>
          <w:rFonts w:ascii="Times" w:hAnsi="Times" w:cs="Arial"/>
        </w:rPr>
        <w:t> </w:t>
      </w:r>
    </w:p>
    <w:p w14:paraId="1851E85C" w14:textId="77777777" w:rsidR="00762E88" w:rsidRPr="00762E88" w:rsidRDefault="00762E88" w:rsidP="00762E88">
      <w:pPr>
        <w:rPr>
          <w:rFonts w:ascii="Times" w:hAnsi="Times" w:cs="Arial"/>
        </w:rPr>
      </w:pPr>
      <w:r w:rsidRPr="00762E88">
        <w:rPr>
          <w:rFonts w:ascii="Times" w:hAnsi="Times" w:cs="Arial"/>
          <w:b/>
          <w:bCs/>
        </w:rPr>
        <w:t>You might not always feel that your responses are useful or well-informed, but rest assured that your unique perspective represents a valuable contribution to the overall result.</w:t>
      </w:r>
    </w:p>
    <w:p w14:paraId="194BC1E7" w14:textId="77777777" w:rsidR="00762E88" w:rsidRPr="00762E88" w:rsidRDefault="00762E88" w:rsidP="00762E88">
      <w:pPr>
        <w:rPr>
          <w:rFonts w:ascii="Times" w:hAnsi="Times" w:cs="Arial"/>
        </w:rPr>
      </w:pPr>
      <w:r w:rsidRPr="00762E88">
        <w:rPr>
          <w:rFonts w:ascii="Times" w:hAnsi="Times" w:cs="Arial"/>
        </w:rPr>
        <w:t> </w:t>
      </w:r>
    </w:p>
    <w:p w14:paraId="0A5A8267" w14:textId="77777777" w:rsidR="00762E88" w:rsidRPr="00762E88" w:rsidRDefault="00762E88" w:rsidP="00762E88">
      <w:pPr>
        <w:rPr>
          <w:rFonts w:ascii="Times" w:hAnsi="Times" w:cs="Arial"/>
        </w:rPr>
      </w:pPr>
      <w:r w:rsidRPr="00762E88">
        <w:rPr>
          <w:rFonts w:ascii="Times" w:hAnsi="Times" w:cs="Arial"/>
        </w:rPr>
        <w:t>The ultimate goal of this research project is to forecast future changes in time spent on unpaid work by gender, age, and income group. We do this by combining empirical data on current time use with the predictions obtained from this Delphi survey, and with consumer technology attitude estimates obtained from our consumer survey.</w:t>
      </w:r>
    </w:p>
    <w:p w14:paraId="4D4967D5" w14:textId="77777777" w:rsidR="00762E88" w:rsidRPr="00762E88" w:rsidRDefault="00762E88" w:rsidP="00762E88">
      <w:pPr>
        <w:pBdr>
          <w:bottom w:val="dotted" w:sz="24" w:space="1" w:color="auto"/>
        </w:pBdr>
        <w:rPr>
          <w:rFonts w:ascii="Times" w:hAnsi="Times" w:cs="Arial"/>
        </w:rPr>
      </w:pPr>
      <w:r w:rsidRPr="00762E88">
        <w:rPr>
          <w:rFonts w:ascii="Times" w:hAnsi="Times" w:cs="Arial"/>
        </w:rPr>
        <w:t> </w:t>
      </w:r>
    </w:p>
    <w:p w14:paraId="6BF5D1DD" w14:textId="77777777" w:rsidR="005E568A" w:rsidRPr="00D802C0" w:rsidRDefault="005E568A">
      <w:pPr>
        <w:rPr>
          <w:rFonts w:ascii="Times" w:hAnsi="Times" w:cs="Arial"/>
          <w:lang w:val="en-GB"/>
        </w:rPr>
      </w:pPr>
    </w:p>
    <w:p w14:paraId="7DD7BBF8" w14:textId="60A40F65" w:rsidR="00841E38" w:rsidRPr="00D802C0" w:rsidRDefault="00841E38">
      <w:pPr>
        <w:rPr>
          <w:rFonts w:ascii="Times" w:hAnsi="Times" w:cs="Arial"/>
          <w:i/>
          <w:iCs/>
          <w:lang w:val="en-GB"/>
        </w:rPr>
      </w:pPr>
      <w:r w:rsidRPr="00D802C0">
        <w:rPr>
          <w:rFonts w:ascii="Times" w:hAnsi="Times" w:cs="Arial"/>
          <w:i/>
          <w:iCs/>
          <w:lang w:val="en-GB"/>
        </w:rPr>
        <w:t xml:space="preserve">In the questionnaire we describe 17 tasks. After each task we ask the experts to </w:t>
      </w:r>
      <w:r w:rsidR="00D802C0" w:rsidRPr="00D802C0">
        <w:rPr>
          <w:rFonts w:ascii="Times" w:hAnsi="Times" w:cs="Arial"/>
          <w:i/>
          <w:iCs/>
          <w:lang w:val="en-GB"/>
        </w:rPr>
        <w:t>predict the degree of automation and the associated cost.</w:t>
      </w:r>
    </w:p>
    <w:p w14:paraId="10EF7408" w14:textId="6F9CA983" w:rsidR="00D802C0" w:rsidRDefault="00D802C0">
      <w:pPr>
        <w:rPr>
          <w:rFonts w:ascii="Times" w:hAnsi="Times" w:cs="Arial"/>
          <w:lang w:val="en-GB"/>
        </w:rPr>
      </w:pPr>
    </w:p>
    <w:tbl>
      <w:tblPr>
        <w:tblStyle w:val="TableGrid"/>
        <w:tblW w:w="0" w:type="auto"/>
        <w:tblLook w:val="04A0" w:firstRow="1" w:lastRow="0" w:firstColumn="1" w:lastColumn="0" w:noHBand="0" w:noVBand="1"/>
      </w:tblPr>
      <w:tblGrid>
        <w:gridCol w:w="4490"/>
        <w:gridCol w:w="4526"/>
      </w:tblGrid>
      <w:tr w:rsidR="005E568A" w14:paraId="1606B213" w14:textId="77777777" w:rsidTr="00290135">
        <w:tc>
          <w:tcPr>
            <w:tcW w:w="4675" w:type="dxa"/>
          </w:tcPr>
          <w:p w14:paraId="2EF3B408" w14:textId="77777777" w:rsidR="005E568A" w:rsidRPr="00465CF8" w:rsidRDefault="005E568A" w:rsidP="00290135">
            <w:pPr>
              <w:rPr>
                <w:b/>
                <w:bCs/>
                <w:lang w:val="en-GB"/>
              </w:rPr>
            </w:pPr>
            <w:r w:rsidRPr="00465CF8">
              <w:rPr>
                <w:b/>
                <w:bCs/>
                <w:lang w:val="en-GB"/>
              </w:rPr>
              <w:t>task</w:t>
            </w:r>
          </w:p>
        </w:tc>
        <w:tc>
          <w:tcPr>
            <w:tcW w:w="4675" w:type="dxa"/>
          </w:tcPr>
          <w:p w14:paraId="564E5459" w14:textId="77777777" w:rsidR="005E568A" w:rsidRPr="00465CF8" w:rsidRDefault="005E568A" w:rsidP="00290135">
            <w:pPr>
              <w:rPr>
                <w:b/>
                <w:bCs/>
                <w:lang w:val="en-GB"/>
              </w:rPr>
            </w:pPr>
            <w:r w:rsidRPr="00465CF8">
              <w:rPr>
                <w:b/>
                <w:bCs/>
                <w:lang w:val="en-GB"/>
              </w:rPr>
              <w:t>Task</w:t>
            </w:r>
          </w:p>
        </w:tc>
      </w:tr>
      <w:tr w:rsidR="005E568A" w14:paraId="34FC5AC8" w14:textId="77777777" w:rsidTr="00290135">
        <w:tc>
          <w:tcPr>
            <w:tcW w:w="4675" w:type="dxa"/>
          </w:tcPr>
          <w:p w14:paraId="19EA5148" w14:textId="77777777" w:rsidR="005E568A" w:rsidRDefault="005E568A" w:rsidP="00290135">
            <w:pPr>
              <w:jc w:val="right"/>
              <w:rPr>
                <w:lang w:val="en-GB"/>
              </w:rPr>
            </w:pPr>
            <w:r>
              <w:rPr>
                <w:lang w:val="en-GB"/>
              </w:rPr>
              <w:t>1</w:t>
            </w:r>
          </w:p>
        </w:tc>
        <w:tc>
          <w:tcPr>
            <w:tcW w:w="4675" w:type="dxa"/>
          </w:tcPr>
          <w:p w14:paraId="4D3CEA7B" w14:textId="77777777" w:rsidR="005E568A" w:rsidRDefault="005E568A" w:rsidP="00290135">
            <w:pPr>
              <w:rPr>
                <w:lang w:val="en-GB"/>
              </w:rPr>
            </w:pPr>
            <w:r>
              <w:rPr>
                <w:lang w:val="en-GB"/>
              </w:rPr>
              <w:t>Cooking</w:t>
            </w:r>
          </w:p>
        </w:tc>
      </w:tr>
      <w:tr w:rsidR="005E568A" w14:paraId="79755C37" w14:textId="77777777" w:rsidTr="00290135">
        <w:tc>
          <w:tcPr>
            <w:tcW w:w="4675" w:type="dxa"/>
          </w:tcPr>
          <w:p w14:paraId="50338C4A" w14:textId="77777777" w:rsidR="005E568A" w:rsidRDefault="005E568A" w:rsidP="00290135">
            <w:pPr>
              <w:jc w:val="right"/>
              <w:rPr>
                <w:lang w:val="en-GB"/>
              </w:rPr>
            </w:pPr>
            <w:r>
              <w:rPr>
                <w:lang w:val="en-GB"/>
              </w:rPr>
              <w:t>2</w:t>
            </w:r>
          </w:p>
        </w:tc>
        <w:tc>
          <w:tcPr>
            <w:tcW w:w="4675" w:type="dxa"/>
          </w:tcPr>
          <w:p w14:paraId="6499C05B" w14:textId="77777777" w:rsidR="005E568A" w:rsidRDefault="005E568A" w:rsidP="00290135">
            <w:pPr>
              <w:rPr>
                <w:lang w:val="en-GB"/>
              </w:rPr>
            </w:pPr>
            <w:r>
              <w:rPr>
                <w:lang w:val="en-GB"/>
              </w:rPr>
              <w:t>Dish washing</w:t>
            </w:r>
          </w:p>
        </w:tc>
      </w:tr>
      <w:tr w:rsidR="005E568A" w14:paraId="293810DA" w14:textId="77777777" w:rsidTr="00290135">
        <w:tc>
          <w:tcPr>
            <w:tcW w:w="4675" w:type="dxa"/>
          </w:tcPr>
          <w:p w14:paraId="265F9F2C" w14:textId="77777777" w:rsidR="005E568A" w:rsidRDefault="005E568A" w:rsidP="00290135">
            <w:pPr>
              <w:jc w:val="right"/>
              <w:rPr>
                <w:lang w:val="en-GB"/>
              </w:rPr>
            </w:pPr>
            <w:r>
              <w:rPr>
                <w:lang w:val="en-GB"/>
              </w:rPr>
              <w:t>3</w:t>
            </w:r>
          </w:p>
        </w:tc>
        <w:tc>
          <w:tcPr>
            <w:tcW w:w="4675" w:type="dxa"/>
          </w:tcPr>
          <w:p w14:paraId="3D6A11C2" w14:textId="77777777" w:rsidR="005E568A" w:rsidRDefault="005E568A" w:rsidP="00290135">
            <w:pPr>
              <w:rPr>
                <w:lang w:val="en-GB"/>
              </w:rPr>
            </w:pPr>
            <w:r>
              <w:rPr>
                <w:lang w:val="en-GB"/>
              </w:rPr>
              <w:t>Cleaning</w:t>
            </w:r>
          </w:p>
        </w:tc>
      </w:tr>
      <w:tr w:rsidR="005E568A" w14:paraId="2D209B45" w14:textId="77777777" w:rsidTr="00290135">
        <w:tc>
          <w:tcPr>
            <w:tcW w:w="4675" w:type="dxa"/>
          </w:tcPr>
          <w:p w14:paraId="66EB38B6" w14:textId="77777777" w:rsidR="005E568A" w:rsidRDefault="005E568A" w:rsidP="00290135">
            <w:pPr>
              <w:jc w:val="right"/>
              <w:rPr>
                <w:lang w:val="en-GB"/>
              </w:rPr>
            </w:pPr>
            <w:r>
              <w:rPr>
                <w:lang w:val="en-GB"/>
              </w:rPr>
              <w:lastRenderedPageBreak/>
              <w:t>4</w:t>
            </w:r>
          </w:p>
        </w:tc>
        <w:tc>
          <w:tcPr>
            <w:tcW w:w="4675" w:type="dxa"/>
          </w:tcPr>
          <w:p w14:paraId="68EB7CD3" w14:textId="77777777" w:rsidR="005E568A" w:rsidRDefault="005E568A" w:rsidP="00290135">
            <w:pPr>
              <w:rPr>
                <w:lang w:val="en-GB"/>
              </w:rPr>
            </w:pPr>
            <w:r>
              <w:rPr>
                <w:lang w:val="en-GB"/>
              </w:rPr>
              <w:t>Making clothes</w:t>
            </w:r>
          </w:p>
        </w:tc>
      </w:tr>
      <w:tr w:rsidR="005E568A" w14:paraId="25CB7FB4" w14:textId="77777777" w:rsidTr="00290135">
        <w:tc>
          <w:tcPr>
            <w:tcW w:w="4675" w:type="dxa"/>
          </w:tcPr>
          <w:p w14:paraId="56F18021" w14:textId="77777777" w:rsidR="005E568A" w:rsidRDefault="005E568A" w:rsidP="00290135">
            <w:pPr>
              <w:jc w:val="right"/>
              <w:rPr>
                <w:lang w:val="en-GB"/>
              </w:rPr>
            </w:pPr>
            <w:r>
              <w:rPr>
                <w:lang w:val="en-GB"/>
              </w:rPr>
              <w:t>5</w:t>
            </w:r>
          </w:p>
        </w:tc>
        <w:tc>
          <w:tcPr>
            <w:tcW w:w="4675" w:type="dxa"/>
          </w:tcPr>
          <w:p w14:paraId="09CD5892" w14:textId="77777777" w:rsidR="005E568A" w:rsidRDefault="005E568A" w:rsidP="00290135">
            <w:pPr>
              <w:rPr>
                <w:lang w:val="en-GB"/>
              </w:rPr>
            </w:pPr>
            <w:r>
              <w:rPr>
                <w:lang w:val="en-GB"/>
              </w:rPr>
              <w:t>Laundry</w:t>
            </w:r>
          </w:p>
        </w:tc>
      </w:tr>
      <w:tr w:rsidR="005E568A" w14:paraId="65C08781" w14:textId="77777777" w:rsidTr="00290135">
        <w:tc>
          <w:tcPr>
            <w:tcW w:w="4675" w:type="dxa"/>
          </w:tcPr>
          <w:p w14:paraId="0AEEEBBE" w14:textId="77777777" w:rsidR="005E568A" w:rsidRDefault="005E568A" w:rsidP="00290135">
            <w:pPr>
              <w:jc w:val="right"/>
              <w:rPr>
                <w:lang w:val="en-GB"/>
              </w:rPr>
            </w:pPr>
            <w:r>
              <w:rPr>
                <w:lang w:val="en-GB"/>
              </w:rPr>
              <w:t>6</w:t>
            </w:r>
          </w:p>
        </w:tc>
        <w:tc>
          <w:tcPr>
            <w:tcW w:w="4675" w:type="dxa"/>
          </w:tcPr>
          <w:p w14:paraId="0AD69937" w14:textId="77777777" w:rsidR="005E568A" w:rsidRDefault="005E568A" w:rsidP="00290135">
            <w:pPr>
              <w:rPr>
                <w:lang w:val="en-GB"/>
              </w:rPr>
            </w:pPr>
            <w:r>
              <w:rPr>
                <w:lang w:val="en-GB"/>
              </w:rPr>
              <w:t>Iron</w:t>
            </w:r>
          </w:p>
        </w:tc>
      </w:tr>
      <w:tr w:rsidR="005E568A" w14:paraId="3896A6BA" w14:textId="77777777" w:rsidTr="00290135">
        <w:tc>
          <w:tcPr>
            <w:tcW w:w="4675" w:type="dxa"/>
          </w:tcPr>
          <w:p w14:paraId="261B465E" w14:textId="77777777" w:rsidR="005E568A" w:rsidRDefault="005E568A" w:rsidP="00290135">
            <w:pPr>
              <w:jc w:val="right"/>
              <w:rPr>
                <w:lang w:val="en-GB"/>
              </w:rPr>
            </w:pPr>
            <w:r>
              <w:rPr>
                <w:lang w:val="en-GB"/>
              </w:rPr>
              <w:t>7</w:t>
            </w:r>
          </w:p>
        </w:tc>
        <w:tc>
          <w:tcPr>
            <w:tcW w:w="4675" w:type="dxa"/>
          </w:tcPr>
          <w:p w14:paraId="7F674A34" w14:textId="77777777" w:rsidR="005E568A" w:rsidRDefault="005E568A" w:rsidP="00290135">
            <w:pPr>
              <w:rPr>
                <w:lang w:val="en-GB"/>
              </w:rPr>
            </w:pPr>
            <w:r>
              <w:rPr>
                <w:lang w:val="en-GB"/>
              </w:rPr>
              <w:t>Garden</w:t>
            </w:r>
          </w:p>
        </w:tc>
      </w:tr>
      <w:tr w:rsidR="005E568A" w14:paraId="37578F9E" w14:textId="77777777" w:rsidTr="00290135">
        <w:tc>
          <w:tcPr>
            <w:tcW w:w="4675" w:type="dxa"/>
          </w:tcPr>
          <w:p w14:paraId="0686EE89" w14:textId="77777777" w:rsidR="005E568A" w:rsidRDefault="005E568A" w:rsidP="00290135">
            <w:pPr>
              <w:jc w:val="right"/>
              <w:rPr>
                <w:lang w:val="en-GB"/>
              </w:rPr>
            </w:pPr>
            <w:r>
              <w:rPr>
                <w:lang w:val="en-GB"/>
              </w:rPr>
              <w:t>8</w:t>
            </w:r>
          </w:p>
        </w:tc>
        <w:tc>
          <w:tcPr>
            <w:tcW w:w="4675" w:type="dxa"/>
          </w:tcPr>
          <w:p w14:paraId="0179C3C2" w14:textId="77777777" w:rsidR="005E568A" w:rsidRDefault="005E568A" w:rsidP="00290135">
            <w:pPr>
              <w:rPr>
                <w:lang w:val="en-GB"/>
              </w:rPr>
            </w:pPr>
            <w:r>
              <w:rPr>
                <w:lang w:val="en-GB"/>
              </w:rPr>
              <w:t>Pet</w:t>
            </w:r>
          </w:p>
        </w:tc>
      </w:tr>
      <w:tr w:rsidR="005E568A" w14:paraId="6145F47C" w14:textId="77777777" w:rsidTr="00290135">
        <w:tc>
          <w:tcPr>
            <w:tcW w:w="4675" w:type="dxa"/>
          </w:tcPr>
          <w:p w14:paraId="352D6556" w14:textId="77777777" w:rsidR="005E568A" w:rsidRDefault="005E568A" w:rsidP="00290135">
            <w:pPr>
              <w:jc w:val="right"/>
              <w:rPr>
                <w:lang w:val="en-GB"/>
              </w:rPr>
            </w:pPr>
            <w:r>
              <w:rPr>
                <w:lang w:val="en-GB"/>
              </w:rPr>
              <w:t>9</w:t>
            </w:r>
          </w:p>
        </w:tc>
        <w:tc>
          <w:tcPr>
            <w:tcW w:w="4675" w:type="dxa"/>
          </w:tcPr>
          <w:p w14:paraId="29955761" w14:textId="77777777" w:rsidR="005E568A" w:rsidRDefault="005E568A" w:rsidP="00290135">
            <w:pPr>
              <w:rPr>
                <w:lang w:val="en-GB"/>
              </w:rPr>
            </w:pPr>
            <w:r>
              <w:rPr>
                <w:lang w:val="en-GB"/>
              </w:rPr>
              <w:t>House and car maintenance</w:t>
            </w:r>
          </w:p>
        </w:tc>
      </w:tr>
      <w:tr w:rsidR="005E568A" w14:paraId="1F5EB80A" w14:textId="77777777" w:rsidTr="00290135">
        <w:tc>
          <w:tcPr>
            <w:tcW w:w="4675" w:type="dxa"/>
          </w:tcPr>
          <w:p w14:paraId="53C1277E" w14:textId="77777777" w:rsidR="005E568A" w:rsidRDefault="005E568A" w:rsidP="00290135">
            <w:pPr>
              <w:jc w:val="right"/>
              <w:rPr>
                <w:lang w:val="en-GB"/>
              </w:rPr>
            </w:pPr>
            <w:r>
              <w:rPr>
                <w:lang w:val="en-GB"/>
              </w:rPr>
              <w:t>10</w:t>
            </w:r>
          </w:p>
        </w:tc>
        <w:tc>
          <w:tcPr>
            <w:tcW w:w="4675" w:type="dxa"/>
          </w:tcPr>
          <w:p w14:paraId="3414DC93" w14:textId="77777777" w:rsidR="005E568A" w:rsidRDefault="005E568A" w:rsidP="00290135">
            <w:pPr>
              <w:rPr>
                <w:lang w:val="en-GB"/>
              </w:rPr>
            </w:pPr>
            <w:r>
              <w:rPr>
                <w:lang w:val="en-GB"/>
              </w:rPr>
              <w:t>Grocery shopping</w:t>
            </w:r>
          </w:p>
        </w:tc>
      </w:tr>
      <w:tr w:rsidR="005E568A" w14:paraId="701D046D" w14:textId="77777777" w:rsidTr="00290135">
        <w:tc>
          <w:tcPr>
            <w:tcW w:w="4675" w:type="dxa"/>
          </w:tcPr>
          <w:p w14:paraId="0FC719CC" w14:textId="77777777" w:rsidR="005E568A" w:rsidRDefault="005E568A" w:rsidP="00290135">
            <w:pPr>
              <w:jc w:val="right"/>
              <w:rPr>
                <w:lang w:val="en-GB"/>
              </w:rPr>
            </w:pPr>
            <w:r>
              <w:rPr>
                <w:lang w:val="en-GB"/>
              </w:rPr>
              <w:t>11</w:t>
            </w:r>
          </w:p>
        </w:tc>
        <w:tc>
          <w:tcPr>
            <w:tcW w:w="4675" w:type="dxa"/>
          </w:tcPr>
          <w:p w14:paraId="6435697E" w14:textId="77777777" w:rsidR="005E568A" w:rsidRDefault="005E568A" w:rsidP="00290135">
            <w:pPr>
              <w:rPr>
                <w:lang w:val="en-GB"/>
              </w:rPr>
            </w:pPr>
            <w:r>
              <w:rPr>
                <w:lang w:val="en-GB"/>
              </w:rPr>
              <w:t>Shopping</w:t>
            </w:r>
          </w:p>
        </w:tc>
      </w:tr>
      <w:tr w:rsidR="005E568A" w14:paraId="3C1D0797" w14:textId="77777777" w:rsidTr="00290135">
        <w:tc>
          <w:tcPr>
            <w:tcW w:w="4675" w:type="dxa"/>
          </w:tcPr>
          <w:p w14:paraId="243FBAE4" w14:textId="77777777" w:rsidR="005E568A" w:rsidRDefault="005E568A" w:rsidP="00290135">
            <w:pPr>
              <w:jc w:val="right"/>
              <w:rPr>
                <w:lang w:val="en-GB"/>
              </w:rPr>
            </w:pPr>
            <w:r>
              <w:rPr>
                <w:lang w:val="en-GB"/>
              </w:rPr>
              <w:t>12</w:t>
            </w:r>
          </w:p>
        </w:tc>
        <w:tc>
          <w:tcPr>
            <w:tcW w:w="4675" w:type="dxa"/>
          </w:tcPr>
          <w:p w14:paraId="3BF188E2" w14:textId="77777777" w:rsidR="005E568A" w:rsidRDefault="005E568A" w:rsidP="00290135">
            <w:pPr>
              <w:rPr>
                <w:lang w:val="en-GB"/>
              </w:rPr>
            </w:pPr>
            <w:r>
              <w:rPr>
                <w:lang w:val="en-GB"/>
              </w:rPr>
              <w:t>Service use</w:t>
            </w:r>
          </w:p>
        </w:tc>
      </w:tr>
      <w:tr w:rsidR="005E568A" w14:paraId="33745169" w14:textId="77777777" w:rsidTr="00290135">
        <w:tc>
          <w:tcPr>
            <w:tcW w:w="4675" w:type="dxa"/>
          </w:tcPr>
          <w:p w14:paraId="40B8FC41" w14:textId="77777777" w:rsidR="005E568A" w:rsidRDefault="005E568A" w:rsidP="00290135">
            <w:pPr>
              <w:jc w:val="right"/>
              <w:rPr>
                <w:lang w:val="en-GB"/>
              </w:rPr>
            </w:pPr>
            <w:r>
              <w:rPr>
                <w:lang w:val="en-GB"/>
              </w:rPr>
              <w:t>13</w:t>
            </w:r>
          </w:p>
        </w:tc>
        <w:tc>
          <w:tcPr>
            <w:tcW w:w="4675" w:type="dxa"/>
          </w:tcPr>
          <w:p w14:paraId="13B21FA2" w14:textId="77777777" w:rsidR="005E568A" w:rsidRDefault="005E568A" w:rsidP="00290135">
            <w:pPr>
              <w:rPr>
                <w:lang w:val="en-GB"/>
              </w:rPr>
            </w:pPr>
            <w:r>
              <w:rPr>
                <w:lang w:val="en-GB"/>
              </w:rPr>
              <w:t xml:space="preserve">Physical </w:t>
            </w:r>
            <w:proofErr w:type="gramStart"/>
            <w:r>
              <w:rPr>
                <w:lang w:val="en-GB"/>
              </w:rPr>
              <w:t>child care</w:t>
            </w:r>
            <w:proofErr w:type="gramEnd"/>
          </w:p>
        </w:tc>
      </w:tr>
      <w:tr w:rsidR="005E568A" w14:paraId="177C0496" w14:textId="77777777" w:rsidTr="00290135">
        <w:tc>
          <w:tcPr>
            <w:tcW w:w="4675" w:type="dxa"/>
          </w:tcPr>
          <w:p w14:paraId="1063EE88" w14:textId="77777777" w:rsidR="005E568A" w:rsidRDefault="005E568A" w:rsidP="00290135">
            <w:pPr>
              <w:jc w:val="right"/>
              <w:rPr>
                <w:lang w:val="en-GB"/>
              </w:rPr>
            </w:pPr>
            <w:r>
              <w:rPr>
                <w:lang w:val="en-GB"/>
              </w:rPr>
              <w:t>14</w:t>
            </w:r>
          </w:p>
        </w:tc>
        <w:tc>
          <w:tcPr>
            <w:tcW w:w="4675" w:type="dxa"/>
          </w:tcPr>
          <w:p w14:paraId="64C29286" w14:textId="77777777" w:rsidR="005E568A" w:rsidRDefault="005E568A" w:rsidP="00290135">
            <w:pPr>
              <w:rPr>
                <w:lang w:val="en-GB"/>
              </w:rPr>
            </w:pPr>
            <w:r>
              <w:rPr>
                <w:lang w:val="en-GB"/>
              </w:rPr>
              <w:t xml:space="preserve">Teaching child </w:t>
            </w:r>
          </w:p>
        </w:tc>
      </w:tr>
      <w:tr w:rsidR="005E568A" w14:paraId="4A5E6ED8" w14:textId="77777777" w:rsidTr="00290135">
        <w:tc>
          <w:tcPr>
            <w:tcW w:w="4675" w:type="dxa"/>
          </w:tcPr>
          <w:p w14:paraId="0BC8A32C" w14:textId="77777777" w:rsidR="005E568A" w:rsidRDefault="005E568A" w:rsidP="00290135">
            <w:pPr>
              <w:jc w:val="right"/>
              <w:rPr>
                <w:lang w:val="en-GB"/>
              </w:rPr>
            </w:pPr>
            <w:r>
              <w:rPr>
                <w:lang w:val="en-GB"/>
              </w:rPr>
              <w:t>15</w:t>
            </w:r>
          </w:p>
        </w:tc>
        <w:tc>
          <w:tcPr>
            <w:tcW w:w="4675" w:type="dxa"/>
          </w:tcPr>
          <w:p w14:paraId="2B2876B3" w14:textId="77777777" w:rsidR="005E568A" w:rsidRDefault="005E568A" w:rsidP="00290135">
            <w:pPr>
              <w:rPr>
                <w:lang w:val="en-GB"/>
              </w:rPr>
            </w:pPr>
            <w:r>
              <w:rPr>
                <w:lang w:val="en-GB"/>
              </w:rPr>
              <w:t>Interacting with child</w:t>
            </w:r>
          </w:p>
        </w:tc>
      </w:tr>
      <w:tr w:rsidR="005E568A" w14:paraId="3200361A" w14:textId="77777777" w:rsidTr="00290135">
        <w:tc>
          <w:tcPr>
            <w:tcW w:w="4675" w:type="dxa"/>
          </w:tcPr>
          <w:p w14:paraId="23CF28B1" w14:textId="77777777" w:rsidR="005E568A" w:rsidRDefault="005E568A" w:rsidP="00290135">
            <w:pPr>
              <w:jc w:val="right"/>
              <w:rPr>
                <w:lang w:val="en-GB"/>
              </w:rPr>
            </w:pPr>
            <w:r>
              <w:rPr>
                <w:lang w:val="en-GB"/>
              </w:rPr>
              <w:t>16</w:t>
            </w:r>
          </w:p>
        </w:tc>
        <w:tc>
          <w:tcPr>
            <w:tcW w:w="4675" w:type="dxa"/>
          </w:tcPr>
          <w:p w14:paraId="5D58C812" w14:textId="77777777" w:rsidR="005E568A" w:rsidRDefault="005E568A" w:rsidP="00290135">
            <w:pPr>
              <w:rPr>
                <w:lang w:val="en-GB"/>
              </w:rPr>
            </w:pPr>
            <w:r>
              <w:rPr>
                <w:lang w:val="en-GB"/>
              </w:rPr>
              <w:t>Escorting child</w:t>
            </w:r>
          </w:p>
        </w:tc>
      </w:tr>
      <w:tr w:rsidR="005E568A" w14:paraId="7CE83E28" w14:textId="77777777" w:rsidTr="00290135">
        <w:tc>
          <w:tcPr>
            <w:tcW w:w="4675" w:type="dxa"/>
          </w:tcPr>
          <w:p w14:paraId="4D285BEF" w14:textId="77777777" w:rsidR="005E568A" w:rsidRDefault="005E568A" w:rsidP="00290135">
            <w:pPr>
              <w:jc w:val="right"/>
              <w:rPr>
                <w:lang w:val="en-GB"/>
              </w:rPr>
            </w:pPr>
            <w:r>
              <w:rPr>
                <w:lang w:val="en-GB"/>
              </w:rPr>
              <w:t>17</w:t>
            </w:r>
          </w:p>
        </w:tc>
        <w:tc>
          <w:tcPr>
            <w:tcW w:w="4675" w:type="dxa"/>
          </w:tcPr>
          <w:p w14:paraId="205BCD86" w14:textId="77777777" w:rsidR="005E568A" w:rsidRDefault="005E568A" w:rsidP="00290135">
            <w:pPr>
              <w:rPr>
                <w:lang w:val="en-GB"/>
              </w:rPr>
            </w:pPr>
            <w:r>
              <w:rPr>
                <w:lang w:val="en-GB"/>
              </w:rPr>
              <w:t>Care for adult</w:t>
            </w:r>
          </w:p>
        </w:tc>
      </w:tr>
    </w:tbl>
    <w:p w14:paraId="682001D8" w14:textId="264E3D14" w:rsidR="005E568A" w:rsidRDefault="005E568A">
      <w:pPr>
        <w:rPr>
          <w:rFonts w:ascii="Times" w:hAnsi="Times" w:cs="Arial"/>
          <w:lang w:val="en-GB"/>
        </w:rPr>
      </w:pPr>
    </w:p>
    <w:p w14:paraId="2289DDEB" w14:textId="77777777" w:rsidR="00AE5895" w:rsidRPr="00D802C0" w:rsidRDefault="00AE5895">
      <w:pPr>
        <w:rPr>
          <w:rFonts w:ascii="Times" w:hAnsi="Times" w:cs="Arial"/>
          <w:lang w:val="en-GB"/>
        </w:rPr>
      </w:pPr>
    </w:p>
    <w:p w14:paraId="1E235819" w14:textId="4F89E4F6" w:rsidR="00D802C0" w:rsidRPr="00D802C0" w:rsidRDefault="00D802C0">
      <w:pPr>
        <w:rPr>
          <w:rFonts w:ascii="Times" w:hAnsi="Times" w:cs="Arial"/>
          <w:i/>
          <w:iCs/>
          <w:lang w:val="en-GB"/>
        </w:rPr>
      </w:pPr>
      <w:r w:rsidRPr="00D802C0">
        <w:rPr>
          <w:rFonts w:ascii="Times" w:hAnsi="Times" w:cs="Arial"/>
          <w:i/>
          <w:iCs/>
          <w:lang w:val="en-GB"/>
        </w:rPr>
        <w:t>Tasks descriptions:</w:t>
      </w:r>
    </w:p>
    <w:p w14:paraId="0877837F" w14:textId="77777777" w:rsidR="00841E38" w:rsidRPr="00D802C0" w:rsidRDefault="00841E38">
      <w:pPr>
        <w:rPr>
          <w:rFonts w:ascii="Times" w:hAnsi="Times" w:cs="Arial"/>
          <w:lang w:val="en-GB"/>
        </w:rPr>
      </w:pPr>
    </w:p>
    <w:p w14:paraId="2F64CCE7" w14:textId="5C8DA3A2" w:rsidR="00762E88" w:rsidRPr="00762E88" w:rsidRDefault="00762E88" w:rsidP="00762E88">
      <w:pPr>
        <w:rPr>
          <w:rFonts w:ascii="Times" w:hAnsi="Times"/>
        </w:rPr>
      </w:pPr>
      <w:r w:rsidRPr="00D802C0">
        <w:rPr>
          <w:rFonts w:ascii="Times" w:hAnsi="Times"/>
          <w:b/>
          <w:bCs/>
          <w:lang w:val="en-GB"/>
        </w:rPr>
        <w:t xml:space="preserve">1 </w:t>
      </w:r>
      <w:r w:rsidRPr="00762E88">
        <w:rPr>
          <w:rFonts w:ascii="Times" w:hAnsi="Times"/>
          <w:b/>
          <w:bCs/>
        </w:rPr>
        <w:t>Cooking</w:t>
      </w:r>
    </w:p>
    <w:p w14:paraId="49158825" w14:textId="30BED9E1" w:rsidR="00762E88" w:rsidRPr="00762E88" w:rsidRDefault="00762E88" w:rsidP="00762E88">
      <w:pPr>
        <w:rPr>
          <w:rFonts w:ascii="Times" w:hAnsi="Times"/>
        </w:rPr>
      </w:pPr>
      <w:r w:rsidRPr="00762E88">
        <w:rPr>
          <w:rFonts w:ascii="Times" w:hAnsi="Times"/>
        </w:rPr>
        <w:br/>
        <w:t>Cooking consists of things like choosing, washing, and chopping ingredients; chopping, frying, boiling, and heating food in the oven; setting the table, and serving the food; making coffee, preparing snacks, and baking sweets.</w:t>
      </w:r>
    </w:p>
    <w:p w14:paraId="5A14BF31" w14:textId="77777777" w:rsidR="00762E88" w:rsidRPr="00762E88" w:rsidRDefault="00762E88" w:rsidP="00762E88">
      <w:pPr>
        <w:rPr>
          <w:rFonts w:ascii="Times" w:hAnsi="Times"/>
        </w:rPr>
      </w:pPr>
    </w:p>
    <w:p w14:paraId="68F7AD24" w14:textId="77777777" w:rsidR="00762E88" w:rsidRPr="00762E88" w:rsidRDefault="00762E88" w:rsidP="00762E88">
      <w:pPr>
        <w:rPr>
          <w:rFonts w:ascii="Times" w:hAnsi="Times"/>
        </w:rPr>
      </w:pPr>
      <w:r w:rsidRPr="00762E88">
        <w:rPr>
          <w:rFonts w:ascii="Times" w:hAnsi="Times"/>
        </w:rPr>
        <w:t xml:space="preserve">In the UK, 80% of women engage in cooking on an average day, spending on average 60 minutes on this task. Of men, 54% cook, spending 42 minutes on it. </w:t>
      </w:r>
    </w:p>
    <w:p w14:paraId="687653C4" w14:textId="46E2A2D4" w:rsidR="00762E88" w:rsidRPr="00D802C0" w:rsidRDefault="00762E88">
      <w:pPr>
        <w:rPr>
          <w:rFonts w:ascii="Times" w:hAnsi="Times" w:cs="Arial"/>
        </w:rPr>
      </w:pPr>
    </w:p>
    <w:p w14:paraId="7F8D7062" w14:textId="701D69D7" w:rsidR="00762E88" w:rsidRPr="00D802C0" w:rsidRDefault="00762E88">
      <w:pPr>
        <w:rPr>
          <w:rFonts w:ascii="Times" w:hAnsi="Times" w:cs="Arial"/>
        </w:rPr>
      </w:pPr>
    </w:p>
    <w:p w14:paraId="5EF9D8F0" w14:textId="77777777" w:rsidR="00762E88" w:rsidRPr="00D802C0" w:rsidRDefault="00762E88" w:rsidP="00762E88">
      <w:pPr>
        <w:rPr>
          <w:rFonts w:ascii="Times" w:hAnsi="Times"/>
        </w:rPr>
      </w:pPr>
      <w:r w:rsidRPr="00D802C0">
        <w:rPr>
          <w:rFonts w:ascii="Times" w:hAnsi="Times" w:cs="Arial"/>
          <w:b/>
          <w:bCs/>
          <w:lang w:val="en-GB"/>
        </w:rPr>
        <w:t>2</w:t>
      </w:r>
      <w:r w:rsidRPr="00D802C0">
        <w:rPr>
          <w:rFonts w:ascii="Times" w:hAnsi="Times" w:cs="Arial"/>
          <w:lang w:val="en-GB"/>
        </w:rPr>
        <w:t xml:space="preserve"> </w:t>
      </w:r>
      <w:r w:rsidRPr="00D802C0">
        <w:rPr>
          <w:rStyle w:val="Strong"/>
          <w:rFonts w:ascii="Times" w:hAnsi="Times"/>
        </w:rPr>
        <w:t>Dish washing</w:t>
      </w:r>
    </w:p>
    <w:p w14:paraId="32046893" w14:textId="77777777" w:rsidR="00762E88" w:rsidRPr="00D802C0" w:rsidRDefault="00762E88" w:rsidP="00762E88">
      <w:pPr>
        <w:rPr>
          <w:rFonts w:ascii="Times" w:hAnsi="Times"/>
        </w:rPr>
      </w:pPr>
    </w:p>
    <w:p w14:paraId="6E2C8CC4" w14:textId="77777777" w:rsidR="00762E88" w:rsidRPr="00D802C0" w:rsidRDefault="00762E88" w:rsidP="00762E88">
      <w:pPr>
        <w:rPr>
          <w:rFonts w:ascii="Times" w:hAnsi="Times"/>
        </w:rPr>
      </w:pPr>
      <w:r w:rsidRPr="00D802C0">
        <w:rPr>
          <w:rFonts w:ascii="Times" w:hAnsi="Times"/>
        </w:rPr>
        <w:t>Dish washing consists of things like collecting empty dishes after a meal, washing dishes, loading/unloading the dishwasher, and placing dishes back in the cupboard.</w:t>
      </w:r>
    </w:p>
    <w:p w14:paraId="3E213257" w14:textId="77777777" w:rsidR="00762E88" w:rsidRPr="00D802C0" w:rsidRDefault="00762E88" w:rsidP="00762E88">
      <w:pPr>
        <w:rPr>
          <w:rFonts w:ascii="Times" w:hAnsi="Times"/>
        </w:rPr>
      </w:pPr>
      <w:r w:rsidRPr="00D802C0">
        <w:rPr>
          <w:rFonts w:ascii="Times" w:hAnsi="Times"/>
        </w:rPr>
        <w:t> </w:t>
      </w:r>
    </w:p>
    <w:p w14:paraId="1A950641" w14:textId="77777777" w:rsidR="00762E88" w:rsidRPr="00D802C0" w:rsidRDefault="00762E88" w:rsidP="00762E88">
      <w:pPr>
        <w:rPr>
          <w:rFonts w:ascii="Times" w:hAnsi="Times"/>
        </w:rPr>
      </w:pPr>
      <w:r w:rsidRPr="00D802C0">
        <w:rPr>
          <w:rFonts w:ascii="Times" w:hAnsi="Times"/>
        </w:rPr>
        <w:t xml:space="preserve">In the UK, 46% of women engage in dish washing on an average day, spending on average 29 minutes on this task. Of men, 25% engage in dish washing, spending 24 minutes on it. </w:t>
      </w:r>
    </w:p>
    <w:p w14:paraId="33726241" w14:textId="304D30BE" w:rsidR="00762E88" w:rsidRPr="00D802C0" w:rsidRDefault="00762E88">
      <w:pPr>
        <w:rPr>
          <w:rFonts w:ascii="Times" w:hAnsi="Times" w:cs="Arial"/>
        </w:rPr>
      </w:pPr>
    </w:p>
    <w:p w14:paraId="6B39E5BA" w14:textId="5FAA2F3B" w:rsidR="00762E88" w:rsidRPr="00D802C0" w:rsidRDefault="00762E88">
      <w:pPr>
        <w:rPr>
          <w:rFonts w:ascii="Times" w:hAnsi="Times" w:cs="Arial"/>
        </w:rPr>
      </w:pPr>
    </w:p>
    <w:p w14:paraId="04FB49EA" w14:textId="50E44DD8" w:rsidR="00762E88" w:rsidRPr="00D802C0" w:rsidRDefault="00762E88" w:rsidP="00762E88">
      <w:pPr>
        <w:rPr>
          <w:rFonts w:ascii="Times" w:hAnsi="Times"/>
        </w:rPr>
      </w:pPr>
      <w:r w:rsidRPr="00D802C0">
        <w:rPr>
          <w:rStyle w:val="Strong"/>
          <w:rFonts w:ascii="Times" w:hAnsi="Times"/>
          <w:lang w:val="en-GB"/>
        </w:rPr>
        <w:t xml:space="preserve">3 </w:t>
      </w:r>
      <w:r w:rsidRPr="00D802C0">
        <w:rPr>
          <w:rStyle w:val="Strong"/>
          <w:rFonts w:ascii="Times" w:hAnsi="Times"/>
        </w:rPr>
        <w:t>Household cleaning</w:t>
      </w:r>
      <w:r w:rsidRPr="00D802C0">
        <w:rPr>
          <w:rFonts w:ascii="Times" w:hAnsi="Times"/>
        </w:rPr>
        <w:br/>
        <w:t> </w:t>
      </w:r>
    </w:p>
    <w:p w14:paraId="374F5267" w14:textId="77777777" w:rsidR="00762E88" w:rsidRPr="00D802C0" w:rsidRDefault="00762E88" w:rsidP="00762E88">
      <w:pPr>
        <w:rPr>
          <w:rFonts w:ascii="Times" w:hAnsi="Times"/>
        </w:rPr>
      </w:pPr>
      <w:r w:rsidRPr="00D802C0">
        <w:rPr>
          <w:rFonts w:ascii="Times" w:hAnsi="Times"/>
        </w:rPr>
        <w:t>Cleaning the household consists of things like cleaning floors, making beds, dusting surfaces, arranging household items, cleaning the bathroom, cleaning the kitchen, separating waste, taking out the waste, and watering indoor plants.</w:t>
      </w:r>
    </w:p>
    <w:p w14:paraId="7918FC53" w14:textId="77777777" w:rsidR="00762E88" w:rsidRPr="00D802C0" w:rsidRDefault="00762E88" w:rsidP="00762E88">
      <w:pPr>
        <w:rPr>
          <w:rFonts w:ascii="Times" w:hAnsi="Times"/>
        </w:rPr>
      </w:pPr>
      <w:r w:rsidRPr="00D802C0">
        <w:rPr>
          <w:rFonts w:ascii="Times" w:hAnsi="Times"/>
        </w:rPr>
        <w:t> </w:t>
      </w:r>
    </w:p>
    <w:p w14:paraId="4E950439" w14:textId="77777777" w:rsidR="00762E88" w:rsidRPr="00D802C0" w:rsidRDefault="00762E88" w:rsidP="00762E88">
      <w:pPr>
        <w:rPr>
          <w:rFonts w:ascii="Times" w:hAnsi="Times"/>
        </w:rPr>
      </w:pPr>
      <w:r w:rsidRPr="00D802C0">
        <w:rPr>
          <w:rFonts w:ascii="Times" w:hAnsi="Times"/>
        </w:rPr>
        <w:t>In the UK, 55% of women engage in home cleaning on an average day, spending on average 59 minutes on this task. Of men, 31% clean the home, spending 46 minutes on it.</w:t>
      </w:r>
    </w:p>
    <w:p w14:paraId="1EE2D403" w14:textId="28A94D17" w:rsidR="00762E88" w:rsidRPr="00D802C0" w:rsidRDefault="00762E88">
      <w:pPr>
        <w:rPr>
          <w:rFonts w:ascii="Times" w:hAnsi="Times" w:cs="Arial"/>
        </w:rPr>
      </w:pPr>
    </w:p>
    <w:p w14:paraId="01FF26C7" w14:textId="47788350" w:rsidR="00762E88" w:rsidRPr="00D802C0" w:rsidRDefault="00762E88">
      <w:pPr>
        <w:rPr>
          <w:rFonts w:ascii="Times" w:hAnsi="Times" w:cs="Arial"/>
        </w:rPr>
      </w:pPr>
    </w:p>
    <w:p w14:paraId="38BC76C8" w14:textId="5D506122" w:rsidR="00762E88" w:rsidRPr="00D802C0" w:rsidRDefault="00762E88" w:rsidP="00762E88">
      <w:pPr>
        <w:rPr>
          <w:rFonts w:ascii="Times" w:hAnsi="Times"/>
        </w:rPr>
      </w:pPr>
      <w:r w:rsidRPr="00D802C0">
        <w:rPr>
          <w:rStyle w:val="Strong"/>
          <w:rFonts w:ascii="Times" w:hAnsi="Times"/>
          <w:lang w:val="en-GB"/>
        </w:rPr>
        <w:t xml:space="preserve">4 </w:t>
      </w:r>
      <w:r w:rsidRPr="00D802C0">
        <w:rPr>
          <w:rStyle w:val="Strong"/>
          <w:rFonts w:ascii="Times" w:hAnsi="Times"/>
        </w:rPr>
        <w:t>Making and mending clothes</w:t>
      </w:r>
    </w:p>
    <w:p w14:paraId="3125BA76" w14:textId="77777777" w:rsidR="00762E88" w:rsidRPr="00D802C0" w:rsidRDefault="00762E88" w:rsidP="00762E88">
      <w:pPr>
        <w:rPr>
          <w:rFonts w:ascii="Times" w:hAnsi="Times"/>
        </w:rPr>
      </w:pPr>
    </w:p>
    <w:p w14:paraId="0F6F189D" w14:textId="77777777" w:rsidR="00762E88" w:rsidRPr="00D802C0" w:rsidRDefault="00762E88" w:rsidP="00762E88">
      <w:pPr>
        <w:rPr>
          <w:rFonts w:ascii="Times" w:hAnsi="Times"/>
        </w:rPr>
      </w:pPr>
      <w:r w:rsidRPr="00D802C0">
        <w:rPr>
          <w:rFonts w:ascii="Times" w:hAnsi="Times"/>
        </w:rPr>
        <w:lastRenderedPageBreak/>
        <w:t>Making and mending clothes consists of things like knitting, sewing, and using a sewing machine to make and repair clothes, curtains, and accessories.</w:t>
      </w:r>
    </w:p>
    <w:p w14:paraId="340FE70C" w14:textId="77777777" w:rsidR="00762E88" w:rsidRPr="00D802C0" w:rsidRDefault="00762E88" w:rsidP="00762E88">
      <w:pPr>
        <w:rPr>
          <w:rFonts w:ascii="Times" w:hAnsi="Times"/>
        </w:rPr>
      </w:pPr>
    </w:p>
    <w:p w14:paraId="611F910C" w14:textId="77777777" w:rsidR="00762E88" w:rsidRPr="00D802C0" w:rsidRDefault="00762E88" w:rsidP="00762E88">
      <w:pPr>
        <w:rPr>
          <w:rFonts w:ascii="Times" w:hAnsi="Times"/>
        </w:rPr>
      </w:pPr>
      <w:r w:rsidRPr="00D802C0">
        <w:rPr>
          <w:rFonts w:ascii="Times" w:hAnsi="Times"/>
        </w:rPr>
        <w:t xml:space="preserve">In the UK, 2% of women engage in making and mending textiles on an average day, spending on average 89 minutes on this task. Of men, less than 1% make and mend textiles, spending 32 minutes on it. </w:t>
      </w:r>
    </w:p>
    <w:p w14:paraId="7AE2C34F" w14:textId="77777777" w:rsidR="00841E38" w:rsidRPr="00D802C0" w:rsidRDefault="00841E38">
      <w:pPr>
        <w:rPr>
          <w:rFonts w:ascii="Times" w:hAnsi="Times" w:cs="Arial"/>
        </w:rPr>
      </w:pPr>
    </w:p>
    <w:p w14:paraId="061DC71E" w14:textId="17C09597" w:rsidR="00841E38" w:rsidRPr="00D802C0" w:rsidRDefault="00841E38" w:rsidP="00841E38">
      <w:pPr>
        <w:rPr>
          <w:rFonts w:ascii="Times" w:hAnsi="Times"/>
          <w:lang w:val="en-GB"/>
        </w:rPr>
      </w:pPr>
    </w:p>
    <w:p w14:paraId="05F9CED5" w14:textId="7339501E" w:rsidR="00841E38" w:rsidRPr="00D802C0" w:rsidRDefault="00841E38" w:rsidP="00841E38">
      <w:pPr>
        <w:rPr>
          <w:rFonts w:ascii="Times" w:hAnsi="Times"/>
        </w:rPr>
      </w:pPr>
      <w:r w:rsidRPr="00D802C0">
        <w:rPr>
          <w:rStyle w:val="Strong"/>
          <w:rFonts w:ascii="Times" w:hAnsi="Times"/>
          <w:lang w:val="en-GB"/>
        </w:rPr>
        <w:t xml:space="preserve">5 </w:t>
      </w:r>
      <w:r w:rsidRPr="00D802C0">
        <w:rPr>
          <w:rStyle w:val="Strong"/>
          <w:rFonts w:ascii="Times" w:hAnsi="Times"/>
        </w:rPr>
        <w:t>Laundry</w:t>
      </w:r>
    </w:p>
    <w:p w14:paraId="5B807B99" w14:textId="77777777" w:rsidR="00841E38" w:rsidRPr="00D802C0" w:rsidRDefault="00841E38" w:rsidP="00841E38">
      <w:pPr>
        <w:spacing w:after="240"/>
        <w:rPr>
          <w:rFonts w:ascii="Times" w:hAnsi="Times"/>
        </w:rPr>
      </w:pPr>
      <w:r w:rsidRPr="00D802C0">
        <w:rPr>
          <w:rFonts w:ascii="Times" w:hAnsi="Times"/>
        </w:rPr>
        <w:br/>
        <w:t>Laundry consists of things like sorting items to be washed, loading and unloading the washing machine, washing clothes and textiles by hand, hanging out items to dry, and putting them away into a wardrobe when they don't need to be ironed.</w:t>
      </w:r>
      <w:r w:rsidRPr="00D802C0">
        <w:rPr>
          <w:rFonts w:ascii="Times" w:hAnsi="Times"/>
        </w:rPr>
        <w:br/>
      </w:r>
      <w:r w:rsidRPr="00D802C0">
        <w:rPr>
          <w:rFonts w:ascii="Times" w:hAnsi="Times"/>
        </w:rPr>
        <w:br/>
      </w:r>
      <w:r w:rsidRPr="00D802C0">
        <w:rPr>
          <w:rStyle w:val="Emphasis"/>
          <w:rFonts w:ascii="Times" w:hAnsi="Times"/>
        </w:rPr>
        <w:t>Note: Ironing and putting items away after ironing is a separate task.</w:t>
      </w:r>
    </w:p>
    <w:p w14:paraId="1360EF49" w14:textId="64683C5B" w:rsidR="00841E38" w:rsidRPr="00D802C0" w:rsidRDefault="00841E38" w:rsidP="00841E38">
      <w:pPr>
        <w:rPr>
          <w:rFonts w:ascii="Times" w:hAnsi="Times"/>
        </w:rPr>
      </w:pPr>
      <w:r w:rsidRPr="00D802C0">
        <w:rPr>
          <w:rFonts w:ascii="Times" w:hAnsi="Times"/>
        </w:rPr>
        <w:t xml:space="preserve">In the UK, 29% of women engage in doing laundry on an average day, spending on average 31 minutes on this task. Of men, 7% do laundry, spending 27 minutes on it. </w:t>
      </w:r>
    </w:p>
    <w:p w14:paraId="10640577" w14:textId="6CF35A15" w:rsidR="00841E38" w:rsidRPr="00D802C0" w:rsidRDefault="00841E38" w:rsidP="00841E38">
      <w:pPr>
        <w:tabs>
          <w:tab w:val="left" w:pos="956"/>
        </w:tabs>
        <w:rPr>
          <w:rFonts w:ascii="Times" w:hAnsi="Times"/>
          <w:lang w:val="en-GB"/>
        </w:rPr>
      </w:pPr>
      <w:r w:rsidRPr="00D802C0">
        <w:rPr>
          <w:rFonts w:ascii="Times" w:hAnsi="Times"/>
          <w:lang w:val="en-GB"/>
        </w:rPr>
        <w:tab/>
      </w:r>
    </w:p>
    <w:p w14:paraId="4ED3BD9B" w14:textId="188ABD6B" w:rsidR="00841E38" w:rsidRPr="00D802C0" w:rsidRDefault="00841E38" w:rsidP="00841E38">
      <w:pPr>
        <w:tabs>
          <w:tab w:val="left" w:pos="956"/>
        </w:tabs>
        <w:rPr>
          <w:rFonts w:ascii="Times" w:hAnsi="Times"/>
          <w:lang w:val="en-GB"/>
        </w:rPr>
      </w:pPr>
    </w:p>
    <w:p w14:paraId="1A250DE1" w14:textId="31354B26" w:rsidR="00841E38" w:rsidRPr="00D802C0" w:rsidRDefault="00841E38" w:rsidP="00841E38">
      <w:pPr>
        <w:rPr>
          <w:rFonts w:ascii="Times" w:hAnsi="Times"/>
        </w:rPr>
      </w:pPr>
      <w:r w:rsidRPr="00D802C0">
        <w:rPr>
          <w:rStyle w:val="Strong"/>
          <w:rFonts w:ascii="Times" w:hAnsi="Times"/>
          <w:lang w:val="en-GB"/>
        </w:rPr>
        <w:t xml:space="preserve">6 </w:t>
      </w:r>
      <w:r w:rsidRPr="00D802C0">
        <w:rPr>
          <w:rStyle w:val="Strong"/>
          <w:rFonts w:ascii="Times" w:hAnsi="Times"/>
        </w:rPr>
        <w:t>Ironing and folding</w:t>
      </w:r>
    </w:p>
    <w:p w14:paraId="1A9237D9" w14:textId="77777777" w:rsidR="00841E38" w:rsidRPr="00D802C0" w:rsidRDefault="00841E38" w:rsidP="00841E38">
      <w:pPr>
        <w:rPr>
          <w:rFonts w:ascii="Times" w:hAnsi="Times"/>
        </w:rPr>
      </w:pPr>
      <w:r w:rsidRPr="00D802C0">
        <w:rPr>
          <w:rFonts w:ascii="Times" w:hAnsi="Times"/>
        </w:rPr>
        <w:br/>
        <w:t>Ironing and folding consists of things like ironing and mangling clothes and sheets, and folding and putting them into the wardrobe after ironing.</w:t>
      </w:r>
    </w:p>
    <w:p w14:paraId="767541C4" w14:textId="77777777" w:rsidR="00841E38" w:rsidRPr="00D802C0" w:rsidRDefault="00841E38" w:rsidP="00841E38">
      <w:pPr>
        <w:rPr>
          <w:rFonts w:ascii="Times" w:hAnsi="Times"/>
        </w:rPr>
      </w:pPr>
    </w:p>
    <w:p w14:paraId="0B68F66A" w14:textId="77777777" w:rsidR="00841E38" w:rsidRPr="00D802C0" w:rsidRDefault="00841E38" w:rsidP="00841E38">
      <w:pPr>
        <w:rPr>
          <w:rFonts w:ascii="Times" w:hAnsi="Times"/>
        </w:rPr>
      </w:pPr>
      <w:r w:rsidRPr="00D802C0">
        <w:rPr>
          <w:rFonts w:ascii="Times" w:hAnsi="Times"/>
        </w:rPr>
        <w:t xml:space="preserve">In the UK, 13% of women engage in ironing and folding on an average day, spending on average 48 minutes on this task. Of men, 3% engage in ironing and folding, spending 31 minutes on it. </w:t>
      </w:r>
    </w:p>
    <w:p w14:paraId="567720BD" w14:textId="4B82FF25" w:rsidR="00841E38" w:rsidRPr="00D802C0" w:rsidRDefault="00841E38" w:rsidP="00841E38">
      <w:pPr>
        <w:tabs>
          <w:tab w:val="left" w:pos="1475"/>
        </w:tabs>
        <w:rPr>
          <w:rFonts w:ascii="Times" w:hAnsi="Times"/>
          <w:lang w:val="en-GB"/>
        </w:rPr>
      </w:pPr>
      <w:r w:rsidRPr="00D802C0">
        <w:rPr>
          <w:rFonts w:ascii="Times" w:hAnsi="Times"/>
          <w:lang w:val="en-GB"/>
        </w:rPr>
        <w:tab/>
      </w:r>
    </w:p>
    <w:p w14:paraId="7B8319E3" w14:textId="451BF878" w:rsidR="00841E38" w:rsidRPr="00D802C0" w:rsidRDefault="00841E38" w:rsidP="00841E38">
      <w:pPr>
        <w:tabs>
          <w:tab w:val="left" w:pos="1475"/>
        </w:tabs>
        <w:rPr>
          <w:rFonts w:ascii="Times" w:hAnsi="Times"/>
          <w:lang w:val="en-GB"/>
        </w:rPr>
      </w:pPr>
    </w:p>
    <w:p w14:paraId="23FF11E7" w14:textId="718401A1" w:rsidR="00841E38" w:rsidRPr="00D802C0" w:rsidRDefault="00841E38" w:rsidP="00841E38">
      <w:pPr>
        <w:rPr>
          <w:rFonts w:ascii="Times" w:hAnsi="Times"/>
        </w:rPr>
      </w:pPr>
      <w:r w:rsidRPr="00D802C0">
        <w:rPr>
          <w:rStyle w:val="Strong"/>
          <w:rFonts w:ascii="Times" w:hAnsi="Times"/>
          <w:lang w:val="en-GB"/>
        </w:rPr>
        <w:t xml:space="preserve">7 </w:t>
      </w:r>
      <w:r w:rsidRPr="00D802C0">
        <w:rPr>
          <w:rStyle w:val="Strong"/>
          <w:rFonts w:ascii="Times" w:hAnsi="Times"/>
        </w:rPr>
        <w:t>Gardening</w:t>
      </w:r>
      <w:r w:rsidRPr="00D802C0">
        <w:rPr>
          <w:rFonts w:ascii="Times" w:hAnsi="Times"/>
        </w:rPr>
        <w:t xml:space="preserve"> </w:t>
      </w:r>
    </w:p>
    <w:p w14:paraId="0B5E7D80" w14:textId="77777777" w:rsidR="00841E38" w:rsidRPr="00D802C0" w:rsidRDefault="00841E38" w:rsidP="00841E38">
      <w:pPr>
        <w:rPr>
          <w:rFonts w:ascii="Times" w:hAnsi="Times"/>
        </w:rPr>
      </w:pPr>
      <w:r w:rsidRPr="00D802C0">
        <w:rPr>
          <w:rFonts w:ascii="Times" w:hAnsi="Times"/>
        </w:rPr>
        <w:br/>
        <w:t>Gardening consists of things like mowing the lawn, trimming a hedge, planting plants and vegetables, pulling weeds, ploughing, watering the garden, harvesting, and tending to outdoor flowers.</w:t>
      </w:r>
    </w:p>
    <w:p w14:paraId="43013BEA" w14:textId="77777777" w:rsidR="00841E38" w:rsidRPr="00D802C0" w:rsidRDefault="00841E38" w:rsidP="00841E38">
      <w:pPr>
        <w:rPr>
          <w:rFonts w:ascii="Times" w:hAnsi="Times"/>
        </w:rPr>
      </w:pPr>
      <w:r w:rsidRPr="00D802C0">
        <w:rPr>
          <w:rFonts w:ascii="Times" w:hAnsi="Times"/>
        </w:rPr>
        <w:br/>
      </w:r>
      <w:r w:rsidRPr="00D802C0">
        <w:rPr>
          <w:rStyle w:val="Emphasis"/>
          <w:rFonts w:ascii="Times" w:hAnsi="Times"/>
        </w:rPr>
        <w:t>Note: Tending to indoor plants is included in "Cleaning the home".</w:t>
      </w:r>
    </w:p>
    <w:p w14:paraId="2164647D" w14:textId="77777777" w:rsidR="00841E38" w:rsidRPr="00D802C0" w:rsidRDefault="00841E38" w:rsidP="00841E38">
      <w:pPr>
        <w:rPr>
          <w:rFonts w:ascii="Times" w:hAnsi="Times"/>
        </w:rPr>
      </w:pPr>
    </w:p>
    <w:p w14:paraId="236FD924" w14:textId="77777777" w:rsidR="00841E38" w:rsidRPr="00D802C0" w:rsidRDefault="00841E38" w:rsidP="00841E38">
      <w:pPr>
        <w:rPr>
          <w:rFonts w:ascii="Times" w:hAnsi="Times"/>
        </w:rPr>
      </w:pPr>
      <w:r w:rsidRPr="00D802C0">
        <w:rPr>
          <w:rFonts w:ascii="Times" w:hAnsi="Times"/>
        </w:rPr>
        <w:t xml:space="preserve">In the UK, 6% of women engage in gardening on an average day, spending on average 68 minutes on this task. Of men, 5% garden, spending 85 minutes on it. </w:t>
      </w:r>
    </w:p>
    <w:p w14:paraId="7873CA5C" w14:textId="346517FE" w:rsidR="00841E38" w:rsidRPr="00D802C0" w:rsidRDefault="00841E38" w:rsidP="00841E38">
      <w:pPr>
        <w:tabs>
          <w:tab w:val="left" w:pos="5123"/>
        </w:tabs>
        <w:rPr>
          <w:rFonts w:ascii="Times" w:hAnsi="Times"/>
          <w:lang w:val="en-GB"/>
        </w:rPr>
      </w:pPr>
      <w:r w:rsidRPr="00D802C0">
        <w:rPr>
          <w:rFonts w:ascii="Times" w:hAnsi="Times"/>
          <w:lang w:val="en-GB"/>
        </w:rPr>
        <w:tab/>
      </w:r>
    </w:p>
    <w:p w14:paraId="25563169" w14:textId="1BC40A37" w:rsidR="00841E38" w:rsidRPr="00D802C0" w:rsidRDefault="00841E38" w:rsidP="00841E38">
      <w:pPr>
        <w:tabs>
          <w:tab w:val="left" w:pos="5123"/>
        </w:tabs>
        <w:rPr>
          <w:rFonts w:ascii="Times" w:hAnsi="Times"/>
          <w:lang w:val="en-GB"/>
        </w:rPr>
      </w:pPr>
    </w:p>
    <w:p w14:paraId="530CA8D1" w14:textId="37223C95" w:rsidR="00841E38" w:rsidRPr="00D802C0" w:rsidRDefault="00841E38" w:rsidP="00841E38">
      <w:pPr>
        <w:rPr>
          <w:rFonts w:ascii="Times" w:hAnsi="Times"/>
        </w:rPr>
      </w:pPr>
      <w:r w:rsidRPr="00D802C0">
        <w:rPr>
          <w:rFonts w:ascii="Times" w:hAnsi="Times"/>
          <w:b/>
          <w:bCs/>
          <w:lang w:val="en-GB"/>
        </w:rPr>
        <w:t>8</w:t>
      </w:r>
      <w:r w:rsidRPr="00D802C0">
        <w:rPr>
          <w:rFonts w:ascii="Times" w:hAnsi="Times"/>
          <w:lang w:val="en-GB"/>
        </w:rPr>
        <w:t xml:space="preserve"> </w:t>
      </w:r>
      <w:r w:rsidRPr="00D802C0">
        <w:rPr>
          <w:rStyle w:val="Strong"/>
          <w:rFonts w:ascii="Times" w:hAnsi="Times"/>
        </w:rPr>
        <w:t>Pet care</w:t>
      </w:r>
      <w:r w:rsidRPr="00D802C0">
        <w:rPr>
          <w:rFonts w:ascii="Times" w:hAnsi="Times"/>
        </w:rPr>
        <w:t xml:space="preserve"> </w:t>
      </w:r>
    </w:p>
    <w:p w14:paraId="27B5303F" w14:textId="77777777" w:rsidR="00841E38" w:rsidRPr="00D802C0" w:rsidRDefault="00841E38" w:rsidP="00841E38">
      <w:pPr>
        <w:rPr>
          <w:rFonts w:ascii="Times" w:hAnsi="Times"/>
        </w:rPr>
      </w:pPr>
      <w:r w:rsidRPr="00D802C0">
        <w:rPr>
          <w:rFonts w:ascii="Times" w:hAnsi="Times"/>
        </w:rPr>
        <w:br/>
        <w:t>Pet care consists of things like walking a dog, feeding and washing pets and other domestic animals, taking care of an aquarium, bee-keeping, and grooming a horse.</w:t>
      </w:r>
    </w:p>
    <w:p w14:paraId="6D089DF3" w14:textId="77777777" w:rsidR="00841E38" w:rsidRPr="00D802C0" w:rsidRDefault="00841E38" w:rsidP="00841E38">
      <w:pPr>
        <w:rPr>
          <w:rFonts w:ascii="Times" w:hAnsi="Times"/>
        </w:rPr>
      </w:pPr>
    </w:p>
    <w:p w14:paraId="7EA074E6" w14:textId="77777777" w:rsidR="00841E38" w:rsidRPr="00D802C0" w:rsidRDefault="00841E38" w:rsidP="00841E38">
      <w:pPr>
        <w:rPr>
          <w:rFonts w:ascii="Times" w:hAnsi="Times"/>
        </w:rPr>
      </w:pPr>
      <w:r w:rsidRPr="00D802C0">
        <w:rPr>
          <w:rFonts w:ascii="Times" w:hAnsi="Times"/>
        </w:rPr>
        <w:t>In the UK, 21% of women engage in pet care on an average day, spending on average 55 minutes on this task. Of men, 16% engage in pet care, spending 61 minutes on it.</w:t>
      </w:r>
    </w:p>
    <w:p w14:paraId="7DECBEF0" w14:textId="7E65EFAD" w:rsidR="00841E38" w:rsidRPr="00D802C0" w:rsidRDefault="00841E38" w:rsidP="00841E38">
      <w:pPr>
        <w:rPr>
          <w:rFonts w:ascii="Times" w:hAnsi="Times"/>
          <w:lang w:val="en-GB"/>
        </w:rPr>
      </w:pPr>
    </w:p>
    <w:p w14:paraId="2A02D952" w14:textId="3331E734" w:rsidR="00841E38" w:rsidRPr="00D802C0" w:rsidRDefault="00841E38" w:rsidP="00841E38">
      <w:pPr>
        <w:tabs>
          <w:tab w:val="left" w:pos="1157"/>
        </w:tabs>
        <w:rPr>
          <w:rFonts w:ascii="Times" w:hAnsi="Times"/>
          <w:lang w:val="en-GB"/>
        </w:rPr>
      </w:pPr>
    </w:p>
    <w:p w14:paraId="2C287838" w14:textId="631DC1B2" w:rsidR="00841E38" w:rsidRPr="00D802C0" w:rsidRDefault="00841E38" w:rsidP="00841E38">
      <w:pPr>
        <w:rPr>
          <w:rFonts w:ascii="Times" w:hAnsi="Times"/>
        </w:rPr>
      </w:pPr>
      <w:r w:rsidRPr="00D802C0">
        <w:rPr>
          <w:rStyle w:val="Strong"/>
          <w:rFonts w:ascii="Times" w:hAnsi="Times"/>
          <w:lang w:val="en-GB"/>
        </w:rPr>
        <w:t xml:space="preserve">9 </w:t>
      </w:r>
      <w:r w:rsidRPr="00D802C0">
        <w:rPr>
          <w:rStyle w:val="Strong"/>
          <w:rFonts w:ascii="Times" w:hAnsi="Times"/>
        </w:rPr>
        <w:t>Household and car maintenance</w:t>
      </w:r>
      <w:r w:rsidRPr="00D802C0">
        <w:rPr>
          <w:rFonts w:ascii="Times" w:hAnsi="Times"/>
        </w:rPr>
        <w:t xml:space="preserve"> </w:t>
      </w:r>
    </w:p>
    <w:p w14:paraId="2798D6EF" w14:textId="77777777" w:rsidR="00841E38" w:rsidRPr="00D802C0" w:rsidRDefault="00841E38" w:rsidP="00841E38">
      <w:pPr>
        <w:spacing w:after="240"/>
        <w:rPr>
          <w:rFonts w:ascii="Times" w:hAnsi="Times"/>
        </w:rPr>
      </w:pPr>
      <w:r w:rsidRPr="00D802C0">
        <w:rPr>
          <w:rFonts w:ascii="Times" w:hAnsi="Times"/>
        </w:rPr>
        <w:br/>
        <w:t>Household and car maintenance consists of things like assembling furniture, repairing furniture and household equipment, checking the boiler, changing car tyres, repairing a bicycle, and renovating the home.</w:t>
      </w:r>
    </w:p>
    <w:p w14:paraId="23E3442C" w14:textId="3EBDDDD4" w:rsidR="00841E38" w:rsidRPr="00D802C0" w:rsidRDefault="00841E38" w:rsidP="00841E38">
      <w:pPr>
        <w:rPr>
          <w:rFonts w:ascii="Times" w:hAnsi="Times"/>
        </w:rPr>
      </w:pPr>
      <w:r w:rsidRPr="00D802C0">
        <w:rPr>
          <w:rFonts w:ascii="Times" w:hAnsi="Times"/>
        </w:rPr>
        <w:t xml:space="preserve">In the UK, 33% of women engage in household and car maintenance on an average day, spending on average 29 minutes on this task. Of men, 34% engage in houshold and car maintenance, spending 45 minutes on it. </w:t>
      </w:r>
    </w:p>
    <w:p w14:paraId="6413263D" w14:textId="6AAE6C7F" w:rsidR="00841E38" w:rsidRPr="00D802C0" w:rsidRDefault="00841E38" w:rsidP="00841E38">
      <w:pPr>
        <w:tabs>
          <w:tab w:val="left" w:pos="2892"/>
        </w:tabs>
        <w:rPr>
          <w:rFonts w:ascii="Times" w:hAnsi="Times"/>
        </w:rPr>
      </w:pPr>
    </w:p>
    <w:p w14:paraId="4085332E" w14:textId="77777777" w:rsidR="00841E38" w:rsidRPr="00D802C0" w:rsidRDefault="00841E38" w:rsidP="00841E38">
      <w:pPr>
        <w:tabs>
          <w:tab w:val="left" w:pos="2892"/>
        </w:tabs>
        <w:rPr>
          <w:rFonts w:ascii="Times" w:hAnsi="Times"/>
        </w:rPr>
      </w:pPr>
    </w:p>
    <w:p w14:paraId="0C308183" w14:textId="6168F9B7" w:rsidR="00841E38" w:rsidRPr="00D802C0" w:rsidRDefault="00841E38" w:rsidP="00841E38">
      <w:pPr>
        <w:rPr>
          <w:rFonts w:ascii="Times" w:hAnsi="Times"/>
        </w:rPr>
      </w:pPr>
      <w:r w:rsidRPr="00D802C0">
        <w:rPr>
          <w:rStyle w:val="Strong"/>
          <w:rFonts w:ascii="Times" w:hAnsi="Times"/>
          <w:lang w:val="en-GB"/>
        </w:rPr>
        <w:t xml:space="preserve">10 </w:t>
      </w:r>
      <w:r w:rsidRPr="00D802C0">
        <w:rPr>
          <w:rStyle w:val="Strong"/>
          <w:rFonts w:ascii="Times" w:hAnsi="Times"/>
        </w:rPr>
        <w:t>Grocery shopping</w:t>
      </w:r>
    </w:p>
    <w:p w14:paraId="3BE5379D" w14:textId="77777777" w:rsidR="00841E38" w:rsidRPr="00D802C0" w:rsidRDefault="00841E38" w:rsidP="00841E38">
      <w:pPr>
        <w:rPr>
          <w:rFonts w:ascii="Times" w:hAnsi="Times"/>
        </w:rPr>
      </w:pPr>
      <w:r w:rsidRPr="00D802C0">
        <w:rPr>
          <w:rFonts w:ascii="Times" w:hAnsi="Times"/>
        </w:rPr>
        <w:t> </w:t>
      </w:r>
    </w:p>
    <w:p w14:paraId="63934CA7" w14:textId="77777777" w:rsidR="00841E38" w:rsidRPr="00D802C0" w:rsidRDefault="00841E38" w:rsidP="00841E38">
      <w:pPr>
        <w:rPr>
          <w:rFonts w:ascii="Times" w:hAnsi="Times"/>
        </w:rPr>
      </w:pPr>
      <w:r w:rsidRPr="00D802C0">
        <w:rPr>
          <w:rFonts w:ascii="Times" w:hAnsi="Times"/>
        </w:rPr>
        <w:t>Grocery shopping consists of things like shopping for groceries at supermarkets and local shops, ordering groceries online, and buying snacks from a kiosk.</w:t>
      </w:r>
    </w:p>
    <w:p w14:paraId="24F0904A" w14:textId="77777777" w:rsidR="00841E38" w:rsidRPr="00D802C0" w:rsidRDefault="00841E38" w:rsidP="00841E38">
      <w:pPr>
        <w:rPr>
          <w:rFonts w:ascii="Times" w:hAnsi="Times"/>
        </w:rPr>
      </w:pPr>
      <w:r w:rsidRPr="00D802C0">
        <w:rPr>
          <w:rFonts w:ascii="Times" w:hAnsi="Times"/>
        </w:rPr>
        <w:t> </w:t>
      </w:r>
    </w:p>
    <w:p w14:paraId="3BDC36C2" w14:textId="77777777" w:rsidR="00841E38" w:rsidRPr="00D802C0" w:rsidRDefault="00841E38" w:rsidP="00841E38">
      <w:pPr>
        <w:rPr>
          <w:rFonts w:ascii="Times" w:hAnsi="Times"/>
        </w:rPr>
      </w:pPr>
      <w:r w:rsidRPr="00D802C0">
        <w:rPr>
          <w:rStyle w:val="Emphasis"/>
          <w:rFonts w:ascii="Times" w:hAnsi="Times"/>
        </w:rPr>
        <w:t>Note: Includes both offline and online shopping. If you think that in the future people will increasingly switch to online shopping and home delivery, that may reduce the time spent on shopping, which counts as automation for the purposes of this survey.</w:t>
      </w:r>
      <w:r w:rsidRPr="00D802C0">
        <w:rPr>
          <w:rFonts w:ascii="Times" w:hAnsi="Times"/>
        </w:rPr>
        <w:br/>
      </w:r>
      <w:r w:rsidRPr="00D802C0">
        <w:rPr>
          <w:rFonts w:ascii="Times" w:hAnsi="Times"/>
        </w:rPr>
        <w:br/>
      </w:r>
      <w:r w:rsidRPr="00D802C0">
        <w:rPr>
          <w:rStyle w:val="Emphasis"/>
          <w:rFonts w:ascii="Times" w:hAnsi="Times"/>
        </w:rPr>
        <w:t>Note: Shopping for other items (eg. clothes) is a separate task and is not included in grocery shopping.</w:t>
      </w:r>
    </w:p>
    <w:p w14:paraId="0A2D7C15" w14:textId="77777777" w:rsidR="00841E38" w:rsidRPr="00D802C0" w:rsidRDefault="00841E38" w:rsidP="00841E38">
      <w:pPr>
        <w:rPr>
          <w:rFonts w:ascii="Times" w:hAnsi="Times"/>
        </w:rPr>
      </w:pPr>
    </w:p>
    <w:p w14:paraId="0DFDEFAC" w14:textId="77777777" w:rsidR="00841E38" w:rsidRPr="00D802C0" w:rsidRDefault="00841E38" w:rsidP="00841E38">
      <w:pPr>
        <w:rPr>
          <w:rFonts w:ascii="Times" w:hAnsi="Times"/>
        </w:rPr>
      </w:pPr>
      <w:r w:rsidRPr="00D802C0">
        <w:rPr>
          <w:rFonts w:ascii="Times" w:hAnsi="Times"/>
        </w:rPr>
        <w:t xml:space="preserve">In the UK, 20% of women engage in grocery shopping on an average day, spending on average 40 minutes on this task. Of men, 13% do grocery shopping, spending 38 minutes on it. </w:t>
      </w:r>
    </w:p>
    <w:p w14:paraId="3FFBFE39" w14:textId="77777777" w:rsidR="00841E38" w:rsidRPr="00D802C0" w:rsidRDefault="00841E38" w:rsidP="00841E38">
      <w:pPr>
        <w:ind w:left="720" w:hanging="720"/>
        <w:rPr>
          <w:rFonts w:ascii="Times" w:hAnsi="Times"/>
          <w:lang w:val="en-GB"/>
        </w:rPr>
      </w:pPr>
    </w:p>
    <w:p w14:paraId="732853B1" w14:textId="744F4136" w:rsidR="00841E38" w:rsidRPr="00D802C0" w:rsidRDefault="00841E38" w:rsidP="00841E38">
      <w:pPr>
        <w:tabs>
          <w:tab w:val="left" w:pos="2892"/>
        </w:tabs>
        <w:rPr>
          <w:rFonts w:ascii="Times" w:hAnsi="Times"/>
        </w:rPr>
      </w:pPr>
    </w:p>
    <w:p w14:paraId="0A2A2878" w14:textId="7EFE673C" w:rsidR="00841E38" w:rsidRPr="00D802C0" w:rsidRDefault="00841E38" w:rsidP="00841E38">
      <w:pPr>
        <w:rPr>
          <w:rFonts w:ascii="Times" w:hAnsi="Times"/>
        </w:rPr>
      </w:pPr>
      <w:r w:rsidRPr="00D802C0">
        <w:rPr>
          <w:rStyle w:val="Strong"/>
          <w:rFonts w:ascii="Times" w:hAnsi="Times"/>
          <w:lang w:val="en-GB"/>
        </w:rPr>
        <w:t xml:space="preserve">11 </w:t>
      </w:r>
      <w:r w:rsidRPr="00D802C0">
        <w:rPr>
          <w:rStyle w:val="Strong"/>
          <w:rFonts w:ascii="Times" w:hAnsi="Times"/>
        </w:rPr>
        <w:t>Shopping (other than groceries)</w:t>
      </w:r>
    </w:p>
    <w:p w14:paraId="0E5F454F" w14:textId="77777777" w:rsidR="00841E38" w:rsidRPr="00D802C0" w:rsidRDefault="00841E38" w:rsidP="00841E38">
      <w:pPr>
        <w:rPr>
          <w:rFonts w:ascii="Times" w:hAnsi="Times"/>
        </w:rPr>
      </w:pPr>
      <w:r w:rsidRPr="00D802C0">
        <w:rPr>
          <w:rFonts w:ascii="Times" w:hAnsi="Times"/>
        </w:rPr>
        <w:t> </w:t>
      </w:r>
    </w:p>
    <w:p w14:paraId="77F2A6A3" w14:textId="77777777" w:rsidR="00841E38" w:rsidRPr="00D802C0" w:rsidRDefault="00841E38" w:rsidP="00841E38">
      <w:pPr>
        <w:rPr>
          <w:rFonts w:ascii="Times" w:hAnsi="Times"/>
        </w:rPr>
      </w:pPr>
      <w:r w:rsidRPr="00D802C0">
        <w:rPr>
          <w:rFonts w:ascii="Times" w:hAnsi="Times"/>
        </w:rPr>
        <w:t>Shopping (other than groceries) consists of things like buying clothes, household appliances, and furniture; buying a car; and circling round looking for things to buy.</w:t>
      </w:r>
    </w:p>
    <w:p w14:paraId="32EFAB3C" w14:textId="77777777" w:rsidR="00841E38" w:rsidRPr="00D802C0" w:rsidRDefault="00841E38" w:rsidP="00841E38">
      <w:pPr>
        <w:rPr>
          <w:rFonts w:ascii="Times" w:hAnsi="Times"/>
        </w:rPr>
      </w:pPr>
      <w:r w:rsidRPr="00D802C0">
        <w:rPr>
          <w:rFonts w:ascii="Times" w:hAnsi="Times"/>
        </w:rPr>
        <w:br/>
        <w:t>Note: Includes both offline and online shopping. If you think that in the future people will increasingly switch to online shopping and home delivery, that may reduce the time spent on shopping, which counts as automation for the purposes of this survey.</w:t>
      </w:r>
    </w:p>
    <w:p w14:paraId="2F88E58E" w14:textId="77777777" w:rsidR="00841E38" w:rsidRPr="00D802C0" w:rsidRDefault="00841E38" w:rsidP="00841E38">
      <w:pPr>
        <w:rPr>
          <w:rFonts w:ascii="Times" w:hAnsi="Times"/>
        </w:rPr>
      </w:pPr>
      <w:r w:rsidRPr="00D802C0">
        <w:rPr>
          <w:rFonts w:ascii="Times" w:hAnsi="Times"/>
        </w:rPr>
        <w:br/>
      </w:r>
      <w:r w:rsidRPr="00D802C0">
        <w:rPr>
          <w:rStyle w:val="Emphasis"/>
          <w:rFonts w:ascii="Times" w:hAnsi="Times"/>
        </w:rPr>
        <w:t>Note: Shopping does not include the use of services (eg. hairdresser), which is a separate task.</w:t>
      </w:r>
    </w:p>
    <w:p w14:paraId="31DB3A60" w14:textId="77777777" w:rsidR="00841E38" w:rsidRPr="00D802C0" w:rsidRDefault="00841E38" w:rsidP="00841E38">
      <w:pPr>
        <w:rPr>
          <w:rFonts w:ascii="Times" w:hAnsi="Times"/>
        </w:rPr>
      </w:pPr>
    </w:p>
    <w:p w14:paraId="25F4844F" w14:textId="3A89F7F2" w:rsidR="00841E38" w:rsidRPr="00D802C0" w:rsidRDefault="00841E38" w:rsidP="00D802C0">
      <w:pPr>
        <w:rPr>
          <w:rFonts w:ascii="Times" w:hAnsi="Times"/>
        </w:rPr>
      </w:pPr>
      <w:r w:rsidRPr="00D802C0">
        <w:rPr>
          <w:rFonts w:ascii="Times" w:hAnsi="Times"/>
        </w:rPr>
        <w:t xml:space="preserve">In the UK, 48% of women engage in shopping (other than groceries) on an average day, spending on average 79 minutes on this task. Of men, 34% do shopping, spending 76 minutes on it. </w:t>
      </w:r>
    </w:p>
    <w:p w14:paraId="59F9DD3F" w14:textId="61A9AE06" w:rsidR="00D802C0" w:rsidRPr="00D802C0" w:rsidRDefault="00D802C0" w:rsidP="00D802C0">
      <w:pPr>
        <w:rPr>
          <w:rFonts w:ascii="Times" w:hAnsi="Times"/>
        </w:rPr>
      </w:pPr>
    </w:p>
    <w:p w14:paraId="45860AD9" w14:textId="425B0B89" w:rsidR="00D802C0" w:rsidRPr="00D802C0" w:rsidRDefault="00D802C0" w:rsidP="00D802C0">
      <w:pPr>
        <w:rPr>
          <w:rFonts w:ascii="Times" w:hAnsi="Times"/>
        </w:rPr>
      </w:pPr>
    </w:p>
    <w:p w14:paraId="69DA6C47" w14:textId="77777777" w:rsidR="00D802C0" w:rsidRPr="00D802C0" w:rsidRDefault="00D802C0" w:rsidP="00D802C0">
      <w:pPr>
        <w:rPr>
          <w:rFonts w:ascii="Times" w:hAnsi="Times"/>
        </w:rPr>
      </w:pPr>
      <w:r w:rsidRPr="00D802C0">
        <w:rPr>
          <w:rFonts w:ascii="Times" w:hAnsi="Times"/>
          <w:b/>
          <w:bCs/>
          <w:lang w:val="en-GB"/>
        </w:rPr>
        <w:t>12</w:t>
      </w:r>
      <w:r w:rsidRPr="00D802C0">
        <w:rPr>
          <w:rFonts w:ascii="Times" w:hAnsi="Times"/>
          <w:lang w:val="en-GB"/>
        </w:rPr>
        <w:t xml:space="preserve"> </w:t>
      </w:r>
      <w:r w:rsidRPr="00D802C0">
        <w:rPr>
          <w:rStyle w:val="Strong"/>
          <w:rFonts w:ascii="Times" w:hAnsi="Times"/>
        </w:rPr>
        <w:t>Using services</w:t>
      </w:r>
    </w:p>
    <w:p w14:paraId="41656BAC" w14:textId="77777777" w:rsidR="00D802C0" w:rsidRPr="00D802C0" w:rsidRDefault="00D802C0" w:rsidP="00D802C0">
      <w:pPr>
        <w:rPr>
          <w:rFonts w:ascii="Times" w:hAnsi="Times"/>
        </w:rPr>
      </w:pPr>
    </w:p>
    <w:p w14:paraId="7EE3FF6D" w14:textId="79DE9C3E" w:rsidR="00D802C0" w:rsidRPr="00D802C0" w:rsidRDefault="00D802C0" w:rsidP="00D802C0">
      <w:pPr>
        <w:rPr>
          <w:rFonts w:ascii="Times" w:hAnsi="Times"/>
        </w:rPr>
      </w:pPr>
      <w:r w:rsidRPr="00D802C0">
        <w:rPr>
          <w:rFonts w:ascii="Times" w:hAnsi="Times"/>
        </w:rPr>
        <w:lastRenderedPageBreak/>
        <w:t>Using services consists of things like visiting a doctor, dentist, hairdresser, or shoe repair shop; visiting a bank or post office; using an ATM to pay bills or withdraw cash; using online banking; calling customer support; and doing paperwork for government authorities.</w:t>
      </w:r>
    </w:p>
    <w:p w14:paraId="6C1CEDE2" w14:textId="7BF91736" w:rsidR="00D802C0" w:rsidRDefault="00D802C0" w:rsidP="00D802C0">
      <w:pPr>
        <w:rPr>
          <w:rFonts w:ascii="Times" w:hAnsi="Times"/>
        </w:rPr>
      </w:pPr>
    </w:p>
    <w:p w14:paraId="1DFC6856" w14:textId="77777777" w:rsidR="00D802C0" w:rsidRPr="00D802C0" w:rsidRDefault="00D802C0" w:rsidP="00D802C0">
      <w:pPr>
        <w:rPr>
          <w:rFonts w:ascii="Times" w:hAnsi="Times"/>
        </w:rPr>
      </w:pPr>
    </w:p>
    <w:p w14:paraId="6FA1B555" w14:textId="2F65FD71" w:rsidR="00D802C0" w:rsidRPr="00D802C0" w:rsidRDefault="00D802C0" w:rsidP="00D802C0">
      <w:pPr>
        <w:rPr>
          <w:rFonts w:ascii="Times" w:hAnsi="Times"/>
        </w:rPr>
      </w:pPr>
      <w:r w:rsidRPr="00D802C0">
        <w:rPr>
          <w:rStyle w:val="Strong"/>
          <w:rFonts w:ascii="Times" w:hAnsi="Times"/>
          <w:lang w:val="en-GB"/>
        </w:rPr>
        <w:t xml:space="preserve">13 </w:t>
      </w:r>
      <w:r w:rsidRPr="00D802C0">
        <w:rPr>
          <w:rStyle w:val="Strong"/>
          <w:rFonts w:ascii="Times" w:hAnsi="Times"/>
        </w:rPr>
        <w:t xml:space="preserve">Physical childcare </w:t>
      </w:r>
    </w:p>
    <w:p w14:paraId="29B67E62" w14:textId="77777777" w:rsidR="00D802C0" w:rsidRPr="00D802C0" w:rsidRDefault="00D802C0" w:rsidP="00D802C0">
      <w:pPr>
        <w:rPr>
          <w:rFonts w:ascii="Times" w:hAnsi="Times"/>
        </w:rPr>
      </w:pPr>
      <w:r w:rsidRPr="00D802C0">
        <w:rPr>
          <w:rFonts w:ascii="Times" w:hAnsi="Times"/>
        </w:rPr>
        <w:br/>
        <w:t>Physical childcare consists of things like feeding a child, supervising a child, and taking care of a sick child.</w:t>
      </w:r>
      <w:r w:rsidRPr="00D802C0">
        <w:rPr>
          <w:rFonts w:ascii="Times" w:hAnsi="Times"/>
        </w:rPr>
        <w:br/>
      </w:r>
      <w:r w:rsidRPr="00D802C0">
        <w:rPr>
          <w:rFonts w:ascii="Times" w:hAnsi="Times"/>
        </w:rPr>
        <w:br/>
      </w:r>
      <w:r w:rsidRPr="00D802C0">
        <w:rPr>
          <w:rStyle w:val="Emphasis"/>
          <w:rFonts w:ascii="Times" w:hAnsi="Times"/>
        </w:rPr>
        <w:t>Note: Does not include interacting with a child, teaching a child, and escorting a child outside the home, which are separate tasks.</w:t>
      </w:r>
    </w:p>
    <w:p w14:paraId="591B3CDB" w14:textId="77777777" w:rsidR="00D802C0" w:rsidRPr="00D802C0" w:rsidRDefault="00D802C0" w:rsidP="00D802C0">
      <w:pPr>
        <w:rPr>
          <w:rFonts w:ascii="Times" w:hAnsi="Times"/>
        </w:rPr>
      </w:pPr>
    </w:p>
    <w:p w14:paraId="04FA93CD" w14:textId="76B8ABE4" w:rsidR="00D802C0" w:rsidRPr="00D802C0" w:rsidRDefault="00D802C0" w:rsidP="00D802C0">
      <w:pPr>
        <w:rPr>
          <w:rFonts w:ascii="Times" w:hAnsi="Times"/>
        </w:rPr>
      </w:pPr>
      <w:r w:rsidRPr="00D802C0">
        <w:rPr>
          <w:rFonts w:ascii="Times" w:hAnsi="Times"/>
        </w:rPr>
        <w:t xml:space="preserve">In the UK, 34% of women engage in physical childcare on an average day, spending on average 91 minutes on this task. Of men, 17% engage in physical childcare, spending 60 minutes on it. </w:t>
      </w:r>
    </w:p>
    <w:p w14:paraId="25A753D9" w14:textId="1F4875CA" w:rsidR="00D802C0" w:rsidRPr="00D802C0" w:rsidRDefault="00D802C0" w:rsidP="00D802C0">
      <w:pPr>
        <w:rPr>
          <w:rFonts w:ascii="Times" w:hAnsi="Times"/>
        </w:rPr>
      </w:pPr>
    </w:p>
    <w:p w14:paraId="39DB8493" w14:textId="3579CC1A" w:rsidR="00D802C0" w:rsidRPr="00D802C0" w:rsidRDefault="00D802C0" w:rsidP="00D802C0">
      <w:pPr>
        <w:rPr>
          <w:rFonts w:ascii="Times" w:hAnsi="Times"/>
        </w:rPr>
      </w:pPr>
    </w:p>
    <w:p w14:paraId="335B8FC0" w14:textId="57B26018" w:rsidR="00D802C0" w:rsidRPr="00D802C0" w:rsidRDefault="00D802C0" w:rsidP="00D802C0">
      <w:pPr>
        <w:rPr>
          <w:rFonts w:ascii="Times" w:hAnsi="Times"/>
        </w:rPr>
      </w:pPr>
      <w:r w:rsidRPr="00D802C0">
        <w:rPr>
          <w:rStyle w:val="Strong"/>
          <w:rFonts w:ascii="Times" w:hAnsi="Times"/>
          <w:lang w:val="en-GB"/>
        </w:rPr>
        <w:t xml:space="preserve">14 </w:t>
      </w:r>
      <w:r w:rsidRPr="00D802C0">
        <w:rPr>
          <w:rStyle w:val="Strong"/>
          <w:rFonts w:ascii="Times" w:hAnsi="Times"/>
        </w:rPr>
        <w:t>Teaching a child</w:t>
      </w:r>
      <w:r w:rsidRPr="00D802C0">
        <w:rPr>
          <w:rFonts w:ascii="Times" w:hAnsi="Times"/>
        </w:rPr>
        <w:t xml:space="preserve"> </w:t>
      </w:r>
    </w:p>
    <w:p w14:paraId="5AA68FBE" w14:textId="77777777" w:rsidR="00D802C0" w:rsidRPr="00D802C0" w:rsidRDefault="00D802C0" w:rsidP="00D802C0">
      <w:pPr>
        <w:rPr>
          <w:rFonts w:ascii="Times" w:hAnsi="Times"/>
        </w:rPr>
      </w:pPr>
      <w:r w:rsidRPr="00D802C0">
        <w:rPr>
          <w:rFonts w:ascii="Times" w:hAnsi="Times"/>
        </w:rPr>
        <w:br/>
        <w:t>Teaching a child consists of things like helping a child with homework and guiding a child in doing things.</w:t>
      </w:r>
    </w:p>
    <w:p w14:paraId="42E54171" w14:textId="77777777" w:rsidR="00D802C0" w:rsidRPr="00D802C0" w:rsidRDefault="00D802C0" w:rsidP="00D802C0">
      <w:pPr>
        <w:spacing w:after="240"/>
        <w:rPr>
          <w:rFonts w:ascii="Times" w:hAnsi="Times"/>
        </w:rPr>
      </w:pPr>
      <w:r w:rsidRPr="00D802C0">
        <w:rPr>
          <w:rFonts w:ascii="Times" w:hAnsi="Times"/>
        </w:rPr>
        <w:br/>
      </w:r>
      <w:r w:rsidRPr="00D802C0">
        <w:rPr>
          <w:rStyle w:val="Emphasis"/>
          <w:rFonts w:ascii="Times" w:hAnsi="Times"/>
        </w:rPr>
        <w:t>Note: Does not include physical childcare, interacting with a child, and escorting a child outside the home, which are separate tasks.</w:t>
      </w:r>
    </w:p>
    <w:p w14:paraId="700C6896" w14:textId="77777777" w:rsidR="00D802C0" w:rsidRPr="00D802C0" w:rsidRDefault="00D802C0" w:rsidP="00D802C0">
      <w:pPr>
        <w:rPr>
          <w:rFonts w:ascii="Times" w:hAnsi="Times"/>
        </w:rPr>
      </w:pPr>
      <w:r w:rsidRPr="00D802C0">
        <w:rPr>
          <w:rFonts w:ascii="Times" w:hAnsi="Times"/>
        </w:rPr>
        <w:t>In the UK, 4% of women engage in teaching a child on an average day, spending on average 43 minutes on this task. Of men, 1% teach a child, spending 42 minutes on it.</w:t>
      </w:r>
    </w:p>
    <w:p w14:paraId="1C97CCFA" w14:textId="77777777" w:rsidR="00D802C0" w:rsidRPr="00D802C0" w:rsidRDefault="00D802C0" w:rsidP="00D802C0">
      <w:pPr>
        <w:rPr>
          <w:rFonts w:ascii="Times" w:hAnsi="Times"/>
        </w:rPr>
      </w:pPr>
    </w:p>
    <w:p w14:paraId="7D0DA7C2" w14:textId="711D570D" w:rsidR="00D802C0" w:rsidRPr="00D802C0" w:rsidRDefault="00D802C0" w:rsidP="00D802C0">
      <w:pPr>
        <w:rPr>
          <w:rFonts w:ascii="Times" w:hAnsi="Times"/>
        </w:rPr>
      </w:pPr>
    </w:p>
    <w:p w14:paraId="6A19D83C" w14:textId="184CF41D" w:rsidR="00D802C0" w:rsidRPr="00D802C0" w:rsidRDefault="00D802C0" w:rsidP="00D802C0">
      <w:pPr>
        <w:rPr>
          <w:rFonts w:ascii="Times" w:hAnsi="Times"/>
        </w:rPr>
      </w:pPr>
      <w:r w:rsidRPr="00D802C0">
        <w:rPr>
          <w:rFonts w:ascii="Times" w:hAnsi="Times"/>
          <w:b/>
          <w:bCs/>
          <w:lang w:val="en-GB"/>
        </w:rPr>
        <w:t>15</w:t>
      </w:r>
      <w:r w:rsidRPr="00D802C0">
        <w:rPr>
          <w:rFonts w:ascii="Times" w:hAnsi="Times"/>
        </w:rPr>
        <w:t> </w:t>
      </w:r>
      <w:r w:rsidRPr="00D802C0">
        <w:rPr>
          <w:rStyle w:val="Strong"/>
          <w:rFonts w:ascii="Times" w:hAnsi="Times"/>
        </w:rPr>
        <w:t>Interacting with a child</w:t>
      </w:r>
      <w:r w:rsidRPr="00D802C0">
        <w:rPr>
          <w:rFonts w:ascii="Times" w:hAnsi="Times"/>
        </w:rPr>
        <w:t xml:space="preserve"> </w:t>
      </w:r>
    </w:p>
    <w:p w14:paraId="7C8956AD" w14:textId="77777777" w:rsidR="00D802C0" w:rsidRPr="00D802C0" w:rsidRDefault="00D802C0" w:rsidP="00D802C0">
      <w:pPr>
        <w:rPr>
          <w:rFonts w:ascii="Times" w:hAnsi="Times"/>
        </w:rPr>
      </w:pPr>
      <w:r w:rsidRPr="00D802C0">
        <w:rPr>
          <w:rFonts w:ascii="Times" w:hAnsi="Times"/>
        </w:rPr>
        <w:br/>
        <w:t>Interacting with a child consists of things like talking to a child, reading to a child, and playing with a child.</w:t>
      </w:r>
    </w:p>
    <w:p w14:paraId="3BCF25BB" w14:textId="77777777" w:rsidR="00D802C0" w:rsidRPr="00D802C0" w:rsidRDefault="00D802C0" w:rsidP="00D802C0">
      <w:pPr>
        <w:rPr>
          <w:rFonts w:ascii="Times" w:hAnsi="Times"/>
        </w:rPr>
      </w:pPr>
      <w:r w:rsidRPr="00D802C0">
        <w:rPr>
          <w:rFonts w:ascii="Times" w:hAnsi="Times"/>
        </w:rPr>
        <w:br/>
      </w:r>
      <w:r w:rsidRPr="00D802C0">
        <w:rPr>
          <w:rStyle w:val="Emphasis"/>
          <w:rFonts w:ascii="Times" w:hAnsi="Times"/>
        </w:rPr>
        <w:t>Note: Does not include physical childcare, teaching a child, and escorting a child outside the home, which are separate tasks.</w:t>
      </w:r>
    </w:p>
    <w:p w14:paraId="14E74C94" w14:textId="77777777" w:rsidR="00D802C0" w:rsidRPr="00D802C0" w:rsidRDefault="00D802C0" w:rsidP="00D802C0">
      <w:pPr>
        <w:rPr>
          <w:rFonts w:ascii="Times" w:hAnsi="Times"/>
        </w:rPr>
      </w:pPr>
    </w:p>
    <w:p w14:paraId="087194D9" w14:textId="77777777" w:rsidR="00D802C0" w:rsidRPr="00D802C0" w:rsidRDefault="00D802C0" w:rsidP="00D802C0">
      <w:pPr>
        <w:rPr>
          <w:rFonts w:ascii="Times" w:hAnsi="Times"/>
        </w:rPr>
      </w:pPr>
      <w:r w:rsidRPr="00D802C0">
        <w:rPr>
          <w:rFonts w:ascii="Times" w:hAnsi="Times"/>
        </w:rPr>
        <w:t xml:space="preserve">In the UK, 20% of women engage in interacting with a child on an average day, spending on average 62 minutes on this task. Of men, 12% interact with a child, spending 65 minutes on it. </w:t>
      </w:r>
    </w:p>
    <w:p w14:paraId="0DA181DD" w14:textId="5B3DCDAE" w:rsidR="00D802C0" w:rsidRPr="00D802C0" w:rsidRDefault="00D802C0" w:rsidP="00D802C0">
      <w:pPr>
        <w:rPr>
          <w:rFonts w:ascii="Times" w:hAnsi="Times"/>
        </w:rPr>
      </w:pPr>
    </w:p>
    <w:p w14:paraId="6D08818C" w14:textId="7A5EC2EE" w:rsidR="00D802C0" w:rsidRPr="00D802C0" w:rsidRDefault="00D802C0" w:rsidP="00D802C0">
      <w:pPr>
        <w:rPr>
          <w:rFonts w:ascii="Times" w:hAnsi="Times"/>
        </w:rPr>
      </w:pPr>
    </w:p>
    <w:p w14:paraId="37FFC278" w14:textId="03A8D865" w:rsidR="00D802C0" w:rsidRPr="00D802C0" w:rsidRDefault="00D802C0" w:rsidP="00D802C0">
      <w:pPr>
        <w:rPr>
          <w:rFonts w:ascii="Times" w:hAnsi="Times"/>
        </w:rPr>
      </w:pPr>
      <w:r w:rsidRPr="00D802C0">
        <w:rPr>
          <w:rStyle w:val="Strong"/>
          <w:rFonts w:ascii="Times" w:hAnsi="Times"/>
          <w:lang w:val="en-GB"/>
        </w:rPr>
        <w:t xml:space="preserve">16 </w:t>
      </w:r>
      <w:r w:rsidRPr="00D802C0">
        <w:rPr>
          <w:rStyle w:val="Strong"/>
          <w:rFonts w:ascii="Times" w:hAnsi="Times"/>
        </w:rPr>
        <w:t>Escorting a child outside the home</w:t>
      </w:r>
    </w:p>
    <w:p w14:paraId="69D44EE8" w14:textId="77777777" w:rsidR="00D802C0" w:rsidRPr="00D802C0" w:rsidRDefault="00D802C0" w:rsidP="00D802C0">
      <w:pPr>
        <w:rPr>
          <w:rFonts w:ascii="Times" w:hAnsi="Times"/>
        </w:rPr>
      </w:pPr>
      <w:r w:rsidRPr="00D802C0">
        <w:rPr>
          <w:rFonts w:ascii="Times" w:hAnsi="Times"/>
        </w:rPr>
        <w:t> </w:t>
      </w:r>
    </w:p>
    <w:p w14:paraId="10E407E8" w14:textId="77777777" w:rsidR="00D802C0" w:rsidRPr="00D802C0" w:rsidRDefault="00D802C0" w:rsidP="00D802C0">
      <w:pPr>
        <w:rPr>
          <w:rFonts w:ascii="Times" w:hAnsi="Times"/>
        </w:rPr>
      </w:pPr>
      <w:r w:rsidRPr="00D802C0">
        <w:rPr>
          <w:rFonts w:ascii="Times" w:hAnsi="Times"/>
        </w:rPr>
        <w:t>Escorting a child outside the home consists of things like taking a child to school or nursery, taking a child to hobbies and waiting outside, and accompanying a child to a doctor's appointment.</w:t>
      </w:r>
    </w:p>
    <w:p w14:paraId="170FF8CB" w14:textId="77777777" w:rsidR="00D802C0" w:rsidRPr="00D802C0" w:rsidRDefault="00D802C0" w:rsidP="00D802C0">
      <w:pPr>
        <w:rPr>
          <w:rFonts w:ascii="Times" w:hAnsi="Times"/>
        </w:rPr>
      </w:pPr>
      <w:r w:rsidRPr="00D802C0">
        <w:rPr>
          <w:rFonts w:ascii="Times" w:hAnsi="Times"/>
        </w:rPr>
        <w:t> </w:t>
      </w:r>
    </w:p>
    <w:p w14:paraId="5AC84F59" w14:textId="77777777" w:rsidR="00D802C0" w:rsidRPr="00D802C0" w:rsidRDefault="00D802C0" w:rsidP="00D802C0">
      <w:pPr>
        <w:rPr>
          <w:rFonts w:ascii="Times" w:hAnsi="Times"/>
        </w:rPr>
      </w:pPr>
      <w:r w:rsidRPr="00D802C0">
        <w:rPr>
          <w:rStyle w:val="Emphasis"/>
          <w:rFonts w:ascii="Times" w:hAnsi="Times"/>
        </w:rPr>
        <w:lastRenderedPageBreak/>
        <w:t>Note: Does not include physical childcare, interacting with a child, and teaching a child, which are separate tasks.</w:t>
      </w:r>
    </w:p>
    <w:p w14:paraId="5198EDBC" w14:textId="77777777" w:rsidR="00D802C0" w:rsidRPr="00D802C0" w:rsidRDefault="00D802C0" w:rsidP="00D802C0">
      <w:pPr>
        <w:rPr>
          <w:rFonts w:ascii="Times" w:hAnsi="Times"/>
        </w:rPr>
      </w:pPr>
    </w:p>
    <w:p w14:paraId="72E52E6B" w14:textId="7F82427A" w:rsidR="00D802C0" w:rsidRPr="00D802C0" w:rsidRDefault="00D802C0" w:rsidP="00D802C0">
      <w:pPr>
        <w:rPr>
          <w:rFonts w:ascii="Times" w:hAnsi="Times"/>
        </w:rPr>
      </w:pPr>
      <w:r w:rsidRPr="00D802C0">
        <w:rPr>
          <w:rFonts w:ascii="Times" w:hAnsi="Times"/>
        </w:rPr>
        <w:t xml:space="preserve">In the UK, 18% of women engage in escorting a child outside the home on an average day, spending on average 63 minutes on this task. Of men, 8% escort a child outside the home, spending 56 minutes on it. </w:t>
      </w:r>
    </w:p>
    <w:p w14:paraId="433D2D78" w14:textId="773B5D11" w:rsidR="00D802C0" w:rsidRDefault="00D802C0" w:rsidP="00D802C0">
      <w:pPr>
        <w:rPr>
          <w:rFonts w:ascii="Times" w:hAnsi="Times"/>
        </w:rPr>
      </w:pPr>
    </w:p>
    <w:p w14:paraId="3B6E4D5D" w14:textId="77777777" w:rsidR="00D802C0" w:rsidRPr="00D802C0" w:rsidRDefault="00D802C0" w:rsidP="00D802C0">
      <w:pPr>
        <w:rPr>
          <w:rFonts w:ascii="Times" w:hAnsi="Times"/>
        </w:rPr>
      </w:pPr>
    </w:p>
    <w:p w14:paraId="6491F273" w14:textId="528DD874" w:rsidR="00D802C0" w:rsidRPr="00D802C0" w:rsidRDefault="00D802C0" w:rsidP="00D802C0">
      <w:pPr>
        <w:rPr>
          <w:rFonts w:ascii="Times" w:hAnsi="Times"/>
        </w:rPr>
      </w:pPr>
      <w:r w:rsidRPr="00D802C0">
        <w:rPr>
          <w:rStyle w:val="Strong"/>
          <w:rFonts w:ascii="Times" w:hAnsi="Times"/>
          <w:lang w:val="en-GB"/>
        </w:rPr>
        <w:t xml:space="preserve">17 </w:t>
      </w:r>
      <w:r w:rsidRPr="00D802C0">
        <w:rPr>
          <w:rStyle w:val="Strong"/>
          <w:rFonts w:ascii="Times" w:hAnsi="Times"/>
        </w:rPr>
        <w:t>Caring for an adult</w:t>
      </w:r>
    </w:p>
    <w:p w14:paraId="4E0F120C" w14:textId="77777777" w:rsidR="00D802C0" w:rsidRPr="00D802C0" w:rsidRDefault="00D802C0" w:rsidP="00D802C0">
      <w:pPr>
        <w:rPr>
          <w:rFonts w:ascii="Times" w:hAnsi="Times"/>
        </w:rPr>
      </w:pPr>
      <w:r w:rsidRPr="00D802C0">
        <w:rPr>
          <w:rFonts w:ascii="Times" w:hAnsi="Times"/>
        </w:rPr>
        <w:t> </w:t>
      </w:r>
    </w:p>
    <w:p w14:paraId="33344242" w14:textId="77777777" w:rsidR="00D802C0" w:rsidRPr="00D802C0" w:rsidRDefault="00D802C0" w:rsidP="00D802C0">
      <w:pPr>
        <w:rPr>
          <w:rFonts w:ascii="Times" w:hAnsi="Times"/>
        </w:rPr>
      </w:pPr>
      <w:r w:rsidRPr="00D802C0">
        <w:rPr>
          <w:rFonts w:ascii="Times" w:hAnsi="Times"/>
        </w:rPr>
        <w:t>Caring for an adult consists of things like physical care and supervision for an elderly, sick, or disabled adult; accompanying an adult to a hospital; and providing mental help, information and advice to an adult.</w:t>
      </w:r>
    </w:p>
    <w:p w14:paraId="76DEA707" w14:textId="77777777" w:rsidR="00D802C0" w:rsidRPr="00D802C0" w:rsidRDefault="00D802C0" w:rsidP="00D802C0">
      <w:pPr>
        <w:rPr>
          <w:rFonts w:ascii="Times" w:hAnsi="Times"/>
        </w:rPr>
      </w:pPr>
    </w:p>
    <w:p w14:paraId="56BABB91" w14:textId="77777777" w:rsidR="00D802C0" w:rsidRPr="00D802C0" w:rsidRDefault="00D802C0" w:rsidP="00D802C0">
      <w:pPr>
        <w:rPr>
          <w:rFonts w:ascii="Times" w:hAnsi="Times"/>
        </w:rPr>
      </w:pPr>
      <w:r w:rsidRPr="00D802C0">
        <w:rPr>
          <w:rFonts w:ascii="Times" w:hAnsi="Times"/>
        </w:rPr>
        <w:t xml:space="preserve">In the UK, 8% of women engage in caring for an adult on an average day, spending on average 53 minutes on this task. Of men, 7% care for an adult, spending 47 minutes on it. </w:t>
      </w:r>
    </w:p>
    <w:p w14:paraId="20691408" w14:textId="5FAE5840" w:rsidR="00D802C0" w:rsidRDefault="00D802C0" w:rsidP="00D802C0">
      <w:pPr>
        <w:rPr>
          <w:rFonts w:ascii="Times" w:hAnsi="Times"/>
        </w:rPr>
      </w:pPr>
    </w:p>
    <w:p w14:paraId="3E7C698A" w14:textId="7278C627" w:rsidR="00AE5895" w:rsidRDefault="00954848" w:rsidP="00D802C0">
      <w:pPr>
        <w:rPr>
          <w:rFonts w:ascii="Times" w:hAnsi="Times"/>
          <w:i/>
          <w:iCs/>
          <w:lang w:val="en-GB"/>
        </w:rPr>
      </w:pPr>
      <w:r>
        <w:rPr>
          <w:rFonts w:ascii="Times" w:hAnsi="Times"/>
          <w:i/>
          <w:iCs/>
          <w:lang w:val="en-GB"/>
        </w:rPr>
        <w:t>After the completion of the questionnaire, w</w:t>
      </w:r>
      <w:r w:rsidR="00AE5895">
        <w:rPr>
          <w:rFonts w:ascii="Times" w:hAnsi="Times"/>
          <w:i/>
          <w:iCs/>
          <w:lang w:val="en-GB"/>
        </w:rPr>
        <w:t xml:space="preserve">e grouped the 17 tasks into two categories, </w:t>
      </w:r>
      <w:r>
        <w:rPr>
          <w:rFonts w:ascii="Times" w:hAnsi="Times"/>
          <w:i/>
          <w:iCs/>
          <w:lang w:val="en-GB"/>
        </w:rPr>
        <w:t>“</w:t>
      </w:r>
      <w:r w:rsidR="00AE5895">
        <w:rPr>
          <w:rFonts w:ascii="Times" w:hAnsi="Times"/>
          <w:i/>
          <w:iCs/>
          <w:lang w:val="en-GB"/>
        </w:rPr>
        <w:t>care task</w:t>
      </w:r>
      <w:r>
        <w:rPr>
          <w:rFonts w:ascii="Times" w:hAnsi="Times"/>
          <w:i/>
          <w:iCs/>
          <w:lang w:val="en-GB"/>
        </w:rPr>
        <w:t>”</w:t>
      </w:r>
      <w:r w:rsidR="00AE5895">
        <w:rPr>
          <w:rFonts w:ascii="Times" w:hAnsi="Times"/>
          <w:i/>
          <w:iCs/>
          <w:lang w:val="en-GB"/>
        </w:rPr>
        <w:t xml:space="preserve"> and </w:t>
      </w:r>
      <w:r>
        <w:rPr>
          <w:rFonts w:ascii="Times" w:hAnsi="Times"/>
          <w:i/>
          <w:iCs/>
          <w:lang w:val="en-GB"/>
        </w:rPr>
        <w:t>“</w:t>
      </w:r>
      <w:r w:rsidR="00AE5895">
        <w:rPr>
          <w:rFonts w:ascii="Times" w:hAnsi="Times"/>
          <w:i/>
          <w:iCs/>
          <w:lang w:val="en-GB"/>
        </w:rPr>
        <w:t>non-care tasks</w:t>
      </w:r>
      <w:r>
        <w:rPr>
          <w:rFonts w:ascii="Times" w:hAnsi="Times"/>
          <w:i/>
          <w:iCs/>
          <w:lang w:val="en-GB"/>
        </w:rPr>
        <w:t>”</w:t>
      </w:r>
      <w:r w:rsidR="00AE5895">
        <w:rPr>
          <w:rFonts w:ascii="Times" w:hAnsi="Times"/>
          <w:i/>
          <w:iCs/>
          <w:lang w:val="en-GB"/>
        </w:rPr>
        <w:t xml:space="preserve"> to differentiate between care work and house</w:t>
      </w:r>
      <w:r>
        <w:rPr>
          <w:rFonts w:ascii="Times" w:hAnsi="Times"/>
          <w:i/>
          <w:iCs/>
          <w:lang w:val="en-GB"/>
        </w:rPr>
        <w:t xml:space="preserve"> </w:t>
      </w:r>
      <w:r w:rsidR="00AE5895">
        <w:rPr>
          <w:rFonts w:ascii="Times" w:hAnsi="Times"/>
          <w:i/>
          <w:iCs/>
          <w:lang w:val="en-GB"/>
        </w:rPr>
        <w:t xml:space="preserve">work. Task 1 to 12 are </w:t>
      </w:r>
      <w:r>
        <w:rPr>
          <w:rFonts w:ascii="Times" w:hAnsi="Times"/>
          <w:i/>
          <w:iCs/>
          <w:lang w:val="en-GB"/>
        </w:rPr>
        <w:t xml:space="preserve">grouped as “care task”, and task 13 – 17 are grouped as “non-care task”. </w:t>
      </w:r>
    </w:p>
    <w:p w14:paraId="49456D9D" w14:textId="078B02B8" w:rsidR="00AE5895" w:rsidRDefault="00AE5895" w:rsidP="00D802C0">
      <w:pPr>
        <w:rPr>
          <w:rFonts w:ascii="Times" w:hAnsi="Times"/>
          <w:i/>
          <w:iCs/>
          <w:lang w:val="en-GB"/>
        </w:rPr>
      </w:pPr>
    </w:p>
    <w:tbl>
      <w:tblPr>
        <w:tblStyle w:val="TableGrid"/>
        <w:tblW w:w="0" w:type="auto"/>
        <w:tblLook w:val="04A0" w:firstRow="1" w:lastRow="0" w:firstColumn="1" w:lastColumn="0" w:noHBand="0" w:noVBand="1"/>
      </w:tblPr>
      <w:tblGrid>
        <w:gridCol w:w="4516"/>
        <w:gridCol w:w="4500"/>
      </w:tblGrid>
      <w:tr w:rsidR="00AE5895" w14:paraId="6D79940F" w14:textId="77777777" w:rsidTr="00290135">
        <w:tc>
          <w:tcPr>
            <w:tcW w:w="4675" w:type="dxa"/>
          </w:tcPr>
          <w:p w14:paraId="7F01ECD8" w14:textId="77777777" w:rsidR="00AE5895" w:rsidRPr="00465CF8" w:rsidRDefault="00AE5895" w:rsidP="00290135">
            <w:pPr>
              <w:rPr>
                <w:b/>
                <w:bCs/>
                <w:lang w:val="en-GB"/>
              </w:rPr>
            </w:pPr>
            <w:proofErr w:type="spellStart"/>
            <w:r w:rsidRPr="00465CF8">
              <w:rPr>
                <w:b/>
                <w:bCs/>
                <w:lang w:val="en-GB"/>
              </w:rPr>
              <w:t>caretask</w:t>
            </w:r>
            <w:proofErr w:type="spellEnd"/>
          </w:p>
        </w:tc>
        <w:tc>
          <w:tcPr>
            <w:tcW w:w="4675" w:type="dxa"/>
          </w:tcPr>
          <w:p w14:paraId="07E814FB" w14:textId="77777777" w:rsidR="00AE5895" w:rsidRPr="00465CF8" w:rsidRDefault="00AE5895" w:rsidP="00290135">
            <w:pPr>
              <w:rPr>
                <w:b/>
                <w:bCs/>
                <w:lang w:val="en-GB"/>
              </w:rPr>
            </w:pPr>
            <w:r w:rsidRPr="00465CF8">
              <w:rPr>
                <w:b/>
                <w:bCs/>
                <w:lang w:val="en-GB"/>
              </w:rPr>
              <w:t>Care task</w:t>
            </w:r>
          </w:p>
        </w:tc>
      </w:tr>
      <w:tr w:rsidR="00AE5895" w14:paraId="4E9F6918" w14:textId="77777777" w:rsidTr="00290135">
        <w:tc>
          <w:tcPr>
            <w:tcW w:w="4675" w:type="dxa"/>
          </w:tcPr>
          <w:p w14:paraId="6C31EA19" w14:textId="77777777" w:rsidR="00AE5895" w:rsidRDefault="00AE5895" w:rsidP="00290135">
            <w:pPr>
              <w:jc w:val="right"/>
              <w:rPr>
                <w:lang w:val="en-GB"/>
              </w:rPr>
            </w:pPr>
            <w:r>
              <w:rPr>
                <w:lang w:val="en-GB"/>
              </w:rPr>
              <w:t>0</w:t>
            </w:r>
          </w:p>
        </w:tc>
        <w:tc>
          <w:tcPr>
            <w:tcW w:w="4675" w:type="dxa"/>
          </w:tcPr>
          <w:p w14:paraId="51EEBB97" w14:textId="77777777" w:rsidR="00AE5895" w:rsidRDefault="00AE5895" w:rsidP="00290135">
            <w:pPr>
              <w:rPr>
                <w:lang w:val="en-GB"/>
              </w:rPr>
            </w:pPr>
            <w:r>
              <w:rPr>
                <w:lang w:val="en-GB"/>
              </w:rPr>
              <w:t>Non-care task</w:t>
            </w:r>
          </w:p>
        </w:tc>
      </w:tr>
      <w:tr w:rsidR="00AE5895" w14:paraId="4530DA74" w14:textId="77777777" w:rsidTr="00290135">
        <w:tc>
          <w:tcPr>
            <w:tcW w:w="4675" w:type="dxa"/>
          </w:tcPr>
          <w:p w14:paraId="548FA45F" w14:textId="77777777" w:rsidR="00AE5895" w:rsidRDefault="00AE5895" w:rsidP="00290135">
            <w:pPr>
              <w:jc w:val="right"/>
              <w:rPr>
                <w:lang w:val="en-GB"/>
              </w:rPr>
            </w:pPr>
            <w:r>
              <w:rPr>
                <w:lang w:val="en-GB"/>
              </w:rPr>
              <w:t>1</w:t>
            </w:r>
          </w:p>
        </w:tc>
        <w:tc>
          <w:tcPr>
            <w:tcW w:w="4675" w:type="dxa"/>
          </w:tcPr>
          <w:p w14:paraId="25A1A482" w14:textId="77777777" w:rsidR="00AE5895" w:rsidRDefault="00AE5895" w:rsidP="00290135">
            <w:pPr>
              <w:rPr>
                <w:lang w:val="en-GB"/>
              </w:rPr>
            </w:pPr>
            <w:r>
              <w:rPr>
                <w:lang w:val="en-GB"/>
              </w:rPr>
              <w:t>Care task</w:t>
            </w:r>
          </w:p>
        </w:tc>
      </w:tr>
    </w:tbl>
    <w:p w14:paraId="39D66568" w14:textId="0BCAEC24" w:rsidR="00D802C0" w:rsidRPr="00D802C0" w:rsidRDefault="00D802C0" w:rsidP="00D802C0">
      <w:pPr>
        <w:pBdr>
          <w:bottom w:val="dotted" w:sz="24" w:space="1" w:color="auto"/>
        </w:pBdr>
        <w:rPr>
          <w:rFonts w:ascii="Times" w:hAnsi="Times"/>
        </w:rPr>
      </w:pPr>
    </w:p>
    <w:p w14:paraId="2C815D22" w14:textId="77777777" w:rsidR="00D802C0" w:rsidRPr="00D802C0" w:rsidRDefault="00D802C0" w:rsidP="00841E38">
      <w:pPr>
        <w:tabs>
          <w:tab w:val="left" w:pos="2892"/>
        </w:tabs>
        <w:rPr>
          <w:rFonts w:ascii="Times" w:hAnsi="Times"/>
          <w:lang w:val="en-GB"/>
        </w:rPr>
      </w:pPr>
    </w:p>
    <w:p w14:paraId="239B57CC" w14:textId="77777777" w:rsidR="00D802C0" w:rsidRPr="00D802C0" w:rsidRDefault="00D802C0" w:rsidP="00841E38">
      <w:pPr>
        <w:tabs>
          <w:tab w:val="left" w:pos="2892"/>
        </w:tabs>
        <w:rPr>
          <w:rFonts w:ascii="Times" w:hAnsi="Times"/>
          <w:i/>
          <w:iCs/>
          <w:lang w:val="en-GB"/>
        </w:rPr>
      </w:pPr>
    </w:p>
    <w:p w14:paraId="39E921CC" w14:textId="0F6E3666" w:rsidR="00D802C0" w:rsidRPr="00D802C0" w:rsidRDefault="00D802C0" w:rsidP="00841E38">
      <w:pPr>
        <w:tabs>
          <w:tab w:val="left" w:pos="2892"/>
        </w:tabs>
        <w:rPr>
          <w:rFonts w:ascii="Times" w:hAnsi="Times"/>
          <w:i/>
          <w:iCs/>
          <w:lang w:val="en-GB"/>
        </w:rPr>
      </w:pPr>
      <w:r w:rsidRPr="00D802C0">
        <w:rPr>
          <w:rFonts w:ascii="Times" w:hAnsi="Times"/>
          <w:i/>
          <w:iCs/>
          <w:lang w:val="en-GB"/>
        </w:rPr>
        <w:t>After each task description, the following questions were shown</w:t>
      </w:r>
      <w:r w:rsidR="002D6B86">
        <w:rPr>
          <w:rFonts w:ascii="Times" w:hAnsi="Times"/>
          <w:i/>
          <w:iCs/>
          <w:lang w:val="en-GB"/>
        </w:rPr>
        <w:t>. These variables show respondents’ answers in the 2</w:t>
      </w:r>
      <w:r w:rsidR="002D6B86" w:rsidRPr="002D6B86">
        <w:rPr>
          <w:rFonts w:ascii="Times" w:hAnsi="Times"/>
          <w:i/>
          <w:iCs/>
          <w:vertAlign w:val="superscript"/>
          <w:lang w:val="en-GB"/>
        </w:rPr>
        <w:t>nd</w:t>
      </w:r>
      <w:r w:rsidR="002D6B86">
        <w:rPr>
          <w:rFonts w:ascii="Times" w:hAnsi="Times"/>
          <w:i/>
          <w:iCs/>
          <w:lang w:val="en-GB"/>
        </w:rPr>
        <w:t xml:space="preserve"> </w:t>
      </w:r>
      <w:proofErr w:type="spellStart"/>
      <w:r w:rsidR="002D6B86">
        <w:rPr>
          <w:rFonts w:ascii="Times" w:hAnsi="Times"/>
          <w:i/>
          <w:iCs/>
          <w:lang w:val="en-GB"/>
        </w:rPr>
        <w:t>delphi</w:t>
      </w:r>
      <w:proofErr w:type="spellEnd"/>
      <w:r w:rsidR="002D6B86">
        <w:rPr>
          <w:rFonts w:ascii="Times" w:hAnsi="Times"/>
          <w:i/>
          <w:iCs/>
          <w:lang w:val="en-GB"/>
        </w:rPr>
        <w:t xml:space="preserve"> survey wave:</w:t>
      </w:r>
    </w:p>
    <w:p w14:paraId="21BA4F0E" w14:textId="46BFD803" w:rsidR="00AE5895" w:rsidRDefault="00AE5895" w:rsidP="00AE5895">
      <w:pPr>
        <w:rPr>
          <w:rFonts w:ascii="Times" w:hAnsi="Times"/>
          <w:lang w:val="en-GB"/>
        </w:rPr>
      </w:pPr>
    </w:p>
    <w:tbl>
      <w:tblPr>
        <w:tblStyle w:val="TableGrid"/>
        <w:tblW w:w="0" w:type="auto"/>
        <w:tblLook w:val="04A0" w:firstRow="1" w:lastRow="0" w:firstColumn="1" w:lastColumn="0" w:noHBand="0" w:noVBand="1"/>
      </w:tblPr>
      <w:tblGrid>
        <w:gridCol w:w="4498"/>
        <w:gridCol w:w="4518"/>
      </w:tblGrid>
      <w:tr w:rsidR="00AE5895" w14:paraId="6EA617A3" w14:textId="77777777" w:rsidTr="00290135">
        <w:tc>
          <w:tcPr>
            <w:tcW w:w="4675" w:type="dxa"/>
          </w:tcPr>
          <w:p w14:paraId="3CED4C96" w14:textId="77777777" w:rsidR="00AE5895" w:rsidRPr="00553B61" w:rsidRDefault="00AE5895" w:rsidP="00290135">
            <w:pPr>
              <w:rPr>
                <w:b/>
                <w:bCs/>
                <w:lang w:val="en-GB"/>
              </w:rPr>
            </w:pPr>
            <w:r>
              <w:rPr>
                <w:b/>
                <w:bCs/>
                <w:lang w:val="en-GB"/>
              </w:rPr>
              <w:t>auto_5y</w:t>
            </w:r>
          </w:p>
        </w:tc>
        <w:tc>
          <w:tcPr>
            <w:tcW w:w="4675" w:type="dxa"/>
          </w:tcPr>
          <w:p w14:paraId="769FE1CB" w14:textId="77777777" w:rsidR="00AE5895" w:rsidRPr="00553B61" w:rsidRDefault="00AE5895" w:rsidP="00290135">
            <w:pPr>
              <w:rPr>
                <w:b/>
                <w:bCs/>
                <w:lang w:val="en-GB"/>
              </w:rPr>
            </w:pPr>
            <w:r w:rsidRPr="00553B61">
              <w:rPr>
                <w:b/>
                <w:bCs/>
                <w:lang w:val="en-GB"/>
              </w:rPr>
              <w:t>5 years from now, what percentage of the time that currently goes into this task can be automated?</w:t>
            </w:r>
          </w:p>
        </w:tc>
      </w:tr>
      <w:tr w:rsidR="00AE5895" w14:paraId="79D96173" w14:textId="77777777" w:rsidTr="00290135">
        <w:tc>
          <w:tcPr>
            <w:tcW w:w="4675" w:type="dxa"/>
          </w:tcPr>
          <w:p w14:paraId="74E5C1D2" w14:textId="77777777" w:rsidR="00AE5895" w:rsidRDefault="00AE5895" w:rsidP="00290135">
            <w:pPr>
              <w:jc w:val="right"/>
              <w:rPr>
                <w:lang w:val="en-GB"/>
              </w:rPr>
            </w:pPr>
            <w:r>
              <w:rPr>
                <w:lang w:val="en-GB"/>
              </w:rPr>
              <w:t>range [0,100]</w:t>
            </w:r>
          </w:p>
        </w:tc>
        <w:tc>
          <w:tcPr>
            <w:tcW w:w="4675" w:type="dxa"/>
          </w:tcPr>
          <w:p w14:paraId="2D498E00" w14:textId="77777777" w:rsidR="00AE5895" w:rsidRDefault="00AE5895" w:rsidP="00290135">
            <w:pPr>
              <w:rPr>
                <w:lang w:val="en-GB"/>
              </w:rPr>
            </w:pPr>
            <w:r>
              <w:rPr>
                <w:lang w:val="en-GB"/>
              </w:rPr>
              <w:t>Answer options are a numerical sliding scale ranging from 0-100</w:t>
            </w:r>
          </w:p>
        </w:tc>
      </w:tr>
    </w:tbl>
    <w:p w14:paraId="389CA22C" w14:textId="60FA81A5" w:rsidR="00D802C0" w:rsidRDefault="00D802C0" w:rsidP="00D802C0">
      <w:pPr>
        <w:rPr>
          <w:rFonts w:ascii="Times" w:hAnsi="Times"/>
        </w:rPr>
      </w:pPr>
    </w:p>
    <w:p w14:paraId="054C6FA9" w14:textId="77777777" w:rsidR="00AE5895" w:rsidRDefault="00AE5895" w:rsidP="00D802C0">
      <w:pPr>
        <w:rPr>
          <w:rFonts w:ascii="Times" w:hAnsi="Times"/>
        </w:rPr>
      </w:pPr>
    </w:p>
    <w:tbl>
      <w:tblPr>
        <w:tblStyle w:val="TableGrid"/>
        <w:tblW w:w="0" w:type="auto"/>
        <w:tblLook w:val="04A0" w:firstRow="1" w:lastRow="0" w:firstColumn="1" w:lastColumn="0" w:noHBand="0" w:noVBand="1"/>
      </w:tblPr>
      <w:tblGrid>
        <w:gridCol w:w="4498"/>
        <w:gridCol w:w="4518"/>
      </w:tblGrid>
      <w:tr w:rsidR="00AE5895" w14:paraId="72F73213" w14:textId="77777777" w:rsidTr="00290135">
        <w:tc>
          <w:tcPr>
            <w:tcW w:w="4675" w:type="dxa"/>
          </w:tcPr>
          <w:p w14:paraId="13D77E83" w14:textId="77777777" w:rsidR="00AE5895" w:rsidRPr="00E51244" w:rsidRDefault="00AE5895" w:rsidP="00290135">
            <w:pPr>
              <w:rPr>
                <w:b/>
                <w:bCs/>
                <w:lang w:val="en-GB"/>
              </w:rPr>
            </w:pPr>
            <w:r>
              <w:rPr>
                <w:b/>
                <w:bCs/>
                <w:lang w:val="en-GB"/>
              </w:rPr>
              <w:t>cost_5y</w:t>
            </w:r>
          </w:p>
        </w:tc>
        <w:tc>
          <w:tcPr>
            <w:tcW w:w="4675" w:type="dxa"/>
          </w:tcPr>
          <w:p w14:paraId="33730E2A" w14:textId="77777777" w:rsidR="00AE5895" w:rsidRDefault="00AE5895" w:rsidP="00290135">
            <w:pPr>
              <w:rPr>
                <w:b/>
                <w:bCs/>
                <w:lang w:val="en-GB"/>
              </w:rPr>
            </w:pPr>
            <w:r w:rsidRPr="00E51244">
              <w:rPr>
                <w:b/>
                <w:bCs/>
                <w:lang w:val="en-GB"/>
              </w:rPr>
              <w:t>5 years from now, how much will it cost for a household to use this automation for 1 year?</w:t>
            </w:r>
          </w:p>
          <w:p w14:paraId="102C4B65" w14:textId="77777777" w:rsidR="00AE5895" w:rsidRDefault="00AE5895" w:rsidP="00290135">
            <w:pPr>
              <w:rPr>
                <w:b/>
                <w:bCs/>
                <w:lang w:val="en-GB"/>
              </w:rPr>
            </w:pPr>
          </w:p>
          <w:p w14:paraId="4D1D2A93" w14:textId="74DFB8D6" w:rsidR="00AE5895" w:rsidRPr="00AE5895" w:rsidRDefault="00AE5895" w:rsidP="00290135">
            <w:pPr>
              <w:rPr>
                <w:rFonts w:ascii="Times" w:hAnsi="Times"/>
              </w:rPr>
            </w:pPr>
            <w:r w:rsidRPr="00762E88">
              <w:rPr>
                <w:rFonts w:ascii="Times" w:hAnsi="Times"/>
                <w:i/>
                <w:iCs/>
              </w:rPr>
              <w:t xml:space="preserve">Tip: For example, use your best guess of how such a solution would be marketed: eg., as a mass-market subscription service (£10/month = £120/year), or as a high-end household appliance (£1,500 purchase price, 3-year replacement cycle = £500/year). Another option is to use your </w:t>
            </w:r>
            <w:r w:rsidRPr="00762E88">
              <w:rPr>
                <w:rFonts w:ascii="Times" w:hAnsi="Times"/>
                <w:i/>
                <w:iCs/>
              </w:rPr>
              <w:lastRenderedPageBreak/>
              <w:t>best guess of production costs and assume that the solution is priced at cost.</w:t>
            </w:r>
            <w:r w:rsidRPr="00762E88">
              <w:rPr>
                <w:rFonts w:ascii="Times" w:hAnsi="Times"/>
              </w:rPr>
              <w:t xml:space="preserve"> </w:t>
            </w:r>
          </w:p>
        </w:tc>
      </w:tr>
      <w:tr w:rsidR="00AE5895" w14:paraId="29A963F6" w14:textId="77777777" w:rsidTr="00290135">
        <w:tc>
          <w:tcPr>
            <w:tcW w:w="4675" w:type="dxa"/>
          </w:tcPr>
          <w:p w14:paraId="1048F998" w14:textId="77777777" w:rsidR="00AE5895" w:rsidRDefault="00AE5895" w:rsidP="00290135">
            <w:pPr>
              <w:jc w:val="right"/>
              <w:rPr>
                <w:lang w:val="en-GB"/>
              </w:rPr>
            </w:pPr>
            <w:r>
              <w:rPr>
                <w:lang w:val="en-GB"/>
              </w:rPr>
              <w:lastRenderedPageBreak/>
              <w:t>1</w:t>
            </w:r>
          </w:p>
        </w:tc>
        <w:tc>
          <w:tcPr>
            <w:tcW w:w="4675" w:type="dxa"/>
          </w:tcPr>
          <w:p w14:paraId="5A9BE4E7" w14:textId="77777777" w:rsidR="00AE5895" w:rsidRDefault="00AE5895" w:rsidP="00290135">
            <w:pPr>
              <w:rPr>
                <w:lang w:val="en-GB"/>
              </w:rPr>
            </w:pPr>
            <w:r>
              <w:rPr>
                <w:lang w:val="en-GB"/>
              </w:rPr>
              <w:t>£0-10</w:t>
            </w:r>
          </w:p>
        </w:tc>
      </w:tr>
      <w:tr w:rsidR="00AE5895" w14:paraId="1BDA77E3" w14:textId="77777777" w:rsidTr="00290135">
        <w:tc>
          <w:tcPr>
            <w:tcW w:w="4675" w:type="dxa"/>
          </w:tcPr>
          <w:p w14:paraId="626C9960" w14:textId="77777777" w:rsidR="00AE5895" w:rsidRDefault="00AE5895" w:rsidP="00290135">
            <w:pPr>
              <w:jc w:val="right"/>
              <w:rPr>
                <w:lang w:val="en-GB"/>
              </w:rPr>
            </w:pPr>
            <w:r>
              <w:rPr>
                <w:lang w:val="en-GB"/>
              </w:rPr>
              <w:t>2</w:t>
            </w:r>
          </w:p>
        </w:tc>
        <w:tc>
          <w:tcPr>
            <w:tcW w:w="4675" w:type="dxa"/>
          </w:tcPr>
          <w:p w14:paraId="7B44DCE0" w14:textId="77777777" w:rsidR="00AE5895" w:rsidRDefault="00AE5895" w:rsidP="00290135">
            <w:pPr>
              <w:rPr>
                <w:lang w:val="en-GB"/>
              </w:rPr>
            </w:pPr>
            <w:r>
              <w:rPr>
                <w:lang w:val="en-GB"/>
              </w:rPr>
              <w:t>£11-100</w:t>
            </w:r>
          </w:p>
        </w:tc>
      </w:tr>
      <w:tr w:rsidR="00AE5895" w14:paraId="7827E9F8" w14:textId="77777777" w:rsidTr="00290135">
        <w:tc>
          <w:tcPr>
            <w:tcW w:w="4675" w:type="dxa"/>
          </w:tcPr>
          <w:p w14:paraId="2735F258" w14:textId="77777777" w:rsidR="00AE5895" w:rsidRDefault="00AE5895" w:rsidP="00290135">
            <w:pPr>
              <w:jc w:val="right"/>
              <w:rPr>
                <w:lang w:val="en-GB"/>
              </w:rPr>
            </w:pPr>
            <w:r>
              <w:rPr>
                <w:lang w:val="en-GB"/>
              </w:rPr>
              <w:t>3</w:t>
            </w:r>
          </w:p>
        </w:tc>
        <w:tc>
          <w:tcPr>
            <w:tcW w:w="4675" w:type="dxa"/>
          </w:tcPr>
          <w:p w14:paraId="5B9EDA42" w14:textId="77777777" w:rsidR="00AE5895" w:rsidRDefault="00AE5895" w:rsidP="00290135">
            <w:pPr>
              <w:rPr>
                <w:lang w:val="en-GB"/>
              </w:rPr>
            </w:pPr>
            <w:r>
              <w:rPr>
                <w:lang w:val="en-GB"/>
              </w:rPr>
              <w:t>£101-1000</w:t>
            </w:r>
          </w:p>
        </w:tc>
      </w:tr>
      <w:tr w:rsidR="00AE5895" w14:paraId="5652C2DE" w14:textId="77777777" w:rsidTr="00290135">
        <w:tc>
          <w:tcPr>
            <w:tcW w:w="4675" w:type="dxa"/>
          </w:tcPr>
          <w:p w14:paraId="2E47C0B0" w14:textId="77777777" w:rsidR="00AE5895" w:rsidRDefault="00AE5895" w:rsidP="00290135">
            <w:pPr>
              <w:jc w:val="right"/>
              <w:rPr>
                <w:lang w:val="en-GB"/>
              </w:rPr>
            </w:pPr>
            <w:r>
              <w:rPr>
                <w:lang w:val="en-GB"/>
              </w:rPr>
              <w:t>4</w:t>
            </w:r>
          </w:p>
        </w:tc>
        <w:tc>
          <w:tcPr>
            <w:tcW w:w="4675" w:type="dxa"/>
          </w:tcPr>
          <w:p w14:paraId="11B7E181" w14:textId="77777777" w:rsidR="00AE5895" w:rsidRDefault="00AE5895" w:rsidP="00290135">
            <w:pPr>
              <w:rPr>
                <w:lang w:val="en-GB"/>
              </w:rPr>
            </w:pPr>
            <w:r>
              <w:rPr>
                <w:lang w:val="en-GB"/>
              </w:rPr>
              <w:t>£1001-10,000</w:t>
            </w:r>
          </w:p>
        </w:tc>
      </w:tr>
      <w:tr w:rsidR="00AE5895" w14:paraId="7DD5B79B" w14:textId="77777777" w:rsidTr="00290135">
        <w:tc>
          <w:tcPr>
            <w:tcW w:w="4675" w:type="dxa"/>
          </w:tcPr>
          <w:p w14:paraId="400A908C" w14:textId="77777777" w:rsidR="00AE5895" w:rsidRDefault="00AE5895" w:rsidP="00290135">
            <w:pPr>
              <w:jc w:val="right"/>
              <w:rPr>
                <w:lang w:val="en-GB"/>
              </w:rPr>
            </w:pPr>
            <w:r>
              <w:rPr>
                <w:lang w:val="en-GB"/>
              </w:rPr>
              <w:t>5</w:t>
            </w:r>
          </w:p>
        </w:tc>
        <w:tc>
          <w:tcPr>
            <w:tcW w:w="4675" w:type="dxa"/>
          </w:tcPr>
          <w:p w14:paraId="705812CA" w14:textId="77777777" w:rsidR="00AE5895" w:rsidRDefault="00AE5895" w:rsidP="00290135">
            <w:pPr>
              <w:rPr>
                <w:lang w:val="en-GB"/>
              </w:rPr>
            </w:pPr>
            <w:r>
              <w:rPr>
                <w:lang w:val="en-GB"/>
              </w:rPr>
              <w:t>More than £10,000</w:t>
            </w:r>
          </w:p>
        </w:tc>
      </w:tr>
    </w:tbl>
    <w:p w14:paraId="1D279DA5" w14:textId="77777777" w:rsidR="00AE5895" w:rsidRPr="00762E88" w:rsidRDefault="00AE5895" w:rsidP="00D802C0">
      <w:pPr>
        <w:rPr>
          <w:rFonts w:ascii="Times" w:hAnsi="Times"/>
        </w:rPr>
      </w:pPr>
    </w:p>
    <w:p w14:paraId="2D15BE46" w14:textId="36314165" w:rsidR="00AE5895" w:rsidRDefault="00AE5895" w:rsidP="00D802C0">
      <w:pPr>
        <w:pStyle w:val="ListParagraph"/>
        <w:ind w:left="780"/>
        <w:rPr>
          <w:rFonts w:ascii="Times" w:hAnsi="Times"/>
          <w:lang w:val="en-GB"/>
        </w:rPr>
      </w:pPr>
    </w:p>
    <w:tbl>
      <w:tblPr>
        <w:tblStyle w:val="TableGrid"/>
        <w:tblW w:w="0" w:type="auto"/>
        <w:tblLook w:val="04A0" w:firstRow="1" w:lastRow="0" w:firstColumn="1" w:lastColumn="0" w:noHBand="0" w:noVBand="1"/>
      </w:tblPr>
      <w:tblGrid>
        <w:gridCol w:w="4501"/>
        <w:gridCol w:w="4515"/>
      </w:tblGrid>
      <w:tr w:rsidR="00AE5895" w14:paraId="5C8F41C3" w14:textId="77777777" w:rsidTr="00290135">
        <w:tc>
          <w:tcPr>
            <w:tcW w:w="4675" w:type="dxa"/>
          </w:tcPr>
          <w:p w14:paraId="059BD9BA" w14:textId="77777777" w:rsidR="00AE5895" w:rsidRPr="00076B86" w:rsidRDefault="00AE5895" w:rsidP="00290135">
            <w:pPr>
              <w:rPr>
                <w:b/>
                <w:bCs/>
                <w:lang w:val="en-GB"/>
              </w:rPr>
            </w:pPr>
            <w:r>
              <w:rPr>
                <w:b/>
                <w:bCs/>
                <w:lang w:val="en-GB"/>
              </w:rPr>
              <w:t>auto_10y</w:t>
            </w:r>
          </w:p>
        </w:tc>
        <w:tc>
          <w:tcPr>
            <w:tcW w:w="4675" w:type="dxa"/>
          </w:tcPr>
          <w:p w14:paraId="46FC6A85" w14:textId="77777777" w:rsidR="00AE5895" w:rsidRPr="00076B86" w:rsidRDefault="00AE5895" w:rsidP="00290135">
            <w:pPr>
              <w:rPr>
                <w:b/>
                <w:bCs/>
                <w:lang w:val="en-GB"/>
              </w:rPr>
            </w:pPr>
            <w:r w:rsidRPr="00076B86">
              <w:rPr>
                <w:b/>
                <w:bCs/>
                <w:lang w:val="en-GB"/>
              </w:rPr>
              <w:t>10 years from now, what percentage of the time that currently goes into this task can be automated?</w:t>
            </w:r>
          </w:p>
        </w:tc>
      </w:tr>
      <w:tr w:rsidR="00AE5895" w14:paraId="247DD7C0" w14:textId="77777777" w:rsidTr="00290135">
        <w:tc>
          <w:tcPr>
            <w:tcW w:w="4675" w:type="dxa"/>
          </w:tcPr>
          <w:p w14:paraId="7EDAC0AF" w14:textId="77777777" w:rsidR="00AE5895" w:rsidRDefault="00AE5895" w:rsidP="00290135">
            <w:pPr>
              <w:jc w:val="right"/>
              <w:rPr>
                <w:lang w:val="en-GB"/>
              </w:rPr>
            </w:pPr>
            <w:r>
              <w:rPr>
                <w:lang w:val="en-GB"/>
              </w:rPr>
              <w:t>range [0,100]</w:t>
            </w:r>
          </w:p>
        </w:tc>
        <w:tc>
          <w:tcPr>
            <w:tcW w:w="4675" w:type="dxa"/>
          </w:tcPr>
          <w:p w14:paraId="291EFA87" w14:textId="77777777" w:rsidR="00AE5895" w:rsidRDefault="00AE5895" w:rsidP="00290135">
            <w:pPr>
              <w:rPr>
                <w:lang w:val="en-GB"/>
              </w:rPr>
            </w:pPr>
            <w:r>
              <w:rPr>
                <w:lang w:val="en-GB"/>
              </w:rPr>
              <w:t>Answer options are a numerical sliding scale ranging from 0-100</w:t>
            </w:r>
          </w:p>
        </w:tc>
      </w:tr>
    </w:tbl>
    <w:p w14:paraId="1AA6A1DA" w14:textId="77777777" w:rsidR="00AE5895" w:rsidRPr="00AE5895" w:rsidRDefault="00AE5895" w:rsidP="00D802C0">
      <w:pPr>
        <w:pStyle w:val="ListParagraph"/>
        <w:ind w:left="780"/>
        <w:rPr>
          <w:rFonts w:ascii="Times" w:hAnsi="Times"/>
        </w:rPr>
      </w:pPr>
    </w:p>
    <w:p w14:paraId="56D24F5E" w14:textId="750150C3" w:rsidR="00AE5895" w:rsidRDefault="00AE5895" w:rsidP="00AE5895">
      <w:pPr>
        <w:rPr>
          <w:rFonts w:ascii="Times" w:hAnsi="Times"/>
          <w:lang w:val="en-GB"/>
        </w:rPr>
      </w:pPr>
    </w:p>
    <w:tbl>
      <w:tblPr>
        <w:tblStyle w:val="TableGrid"/>
        <w:tblW w:w="0" w:type="auto"/>
        <w:tblLook w:val="04A0" w:firstRow="1" w:lastRow="0" w:firstColumn="1" w:lastColumn="0" w:noHBand="0" w:noVBand="1"/>
      </w:tblPr>
      <w:tblGrid>
        <w:gridCol w:w="4501"/>
        <w:gridCol w:w="4515"/>
      </w:tblGrid>
      <w:tr w:rsidR="00AE5895" w14:paraId="3BF38395" w14:textId="77777777" w:rsidTr="00290135">
        <w:tc>
          <w:tcPr>
            <w:tcW w:w="4675" w:type="dxa"/>
          </w:tcPr>
          <w:p w14:paraId="43E49D77" w14:textId="77777777" w:rsidR="00AE5895" w:rsidRPr="00E51244" w:rsidRDefault="00AE5895" w:rsidP="00290135">
            <w:pPr>
              <w:rPr>
                <w:b/>
                <w:bCs/>
                <w:lang w:val="en-GB"/>
              </w:rPr>
            </w:pPr>
            <w:r>
              <w:rPr>
                <w:b/>
                <w:bCs/>
                <w:lang w:val="en-GB"/>
              </w:rPr>
              <w:t>cost_10y</w:t>
            </w:r>
          </w:p>
        </w:tc>
        <w:tc>
          <w:tcPr>
            <w:tcW w:w="4675" w:type="dxa"/>
          </w:tcPr>
          <w:p w14:paraId="3479B3CD" w14:textId="77777777" w:rsidR="00AE5895" w:rsidRPr="00E51244" w:rsidRDefault="00AE5895" w:rsidP="00290135">
            <w:pPr>
              <w:rPr>
                <w:b/>
                <w:bCs/>
                <w:lang w:val="en-GB"/>
              </w:rPr>
            </w:pPr>
            <w:r>
              <w:rPr>
                <w:b/>
                <w:bCs/>
                <w:lang w:val="en-GB"/>
              </w:rPr>
              <w:t>10</w:t>
            </w:r>
            <w:r w:rsidRPr="00E51244">
              <w:rPr>
                <w:b/>
                <w:bCs/>
                <w:lang w:val="en-GB"/>
              </w:rPr>
              <w:t xml:space="preserve"> years from now, how much will it cost for a household to use this automation for 1 year?</w:t>
            </w:r>
          </w:p>
        </w:tc>
      </w:tr>
      <w:tr w:rsidR="00AE5895" w14:paraId="3232DF5D" w14:textId="77777777" w:rsidTr="00290135">
        <w:tc>
          <w:tcPr>
            <w:tcW w:w="4675" w:type="dxa"/>
          </w:tcPr>
          <w:p w14:paraId="080BC93E" w14:textId="77777777" w:rsidR="00AE5895" w:rsidRDefault="00AE5895" w:rsidP="00290135">
            <w:pPr>
              <w:jc w:val="right"/>
              <w:rPr>
                <w:lang w:val="en-GB"/>
              </w:rPr>
            </w:pPr>
            <w:r>
              <w:rPr>
                <w:lang w:val="en-GB"/>
              </w:rPr>
              <w:t>1</w:t>
            </w:r>
          </w:p>
        </w:tc>
        <w:tc>
          <w:tcPr>
            <w:tcW w:w="4675" w:type="dxa"/>
          </w:tcPr>
          <w:p w14:paraId="47340865" w14:textId="77777777" w:rsidR="00AE5895" w:rsidRDefault="00AE5895" w:rsidP="00290135">
            <w:pPr>
              <w:rPr>
                <w:lang w:val="en-GB"/>
              </w:rPr>
            </w:pPr>
            <w:r>
              <w:rPr>
                <w:lang w:val="en-GB"/>
              </w:rPr>
              <w:t>£0-10</w:t>
            </w:r>
          </w:p>
        </w:tc>
      </w:tr>
      <w:tr w:rsidR="00AE5895" w14:paraId="6C3C5443" w14:textId="77777777" w:rsidTr="00290135">
        <w:tc>
          <w:tcPr>
            <w:tcW w:w="4675" w:type="dxa"/>
          </w:tcPr>
          <w:p w14:paraId="64AFB000" w14:textId="77777777" w:rsidR="00AE5895" w:rsidRDefault="00AE5895" w:rsidP="00290135">
            <w:pPr>
              <w:jc w:val="right"/>
              <w:rPr>
                <w:lang w:val="en-GB"/>
              </w:rPr>
            </w:pPr>
            <w:r>
              <w:rPr>
                <w:lang w:val="en-GB"/>
              </w:rPr>
              <w:t>2</w:t>
            </w:r>
          </w:p>
        </w:tc>
        <w:tc>
          <w:tcPr>
            <w:tcW w:w="4675" w:type="dxa"/>
          </w:tcPr>
          <w:p w14:paraId="42FFD933" w14:textId="77777777" w:rsidR="00AE5895" w:rsidRDefault="00AE5895" w:rsidP="00290135">
            <w:pPr>
              <w:rPr>
                <w:lang w:val="en-GB"/>
              </w:rPr>
            </w:pPr>
            <w:r>
              <w:rPr>
                <w:lang w:val="en-GB"/>
              </w:rPr>
              <w:t>£11-100</w:t>
            </w:r>
          </w:p>
        </w:tc>
      </w:tr>
      <w:tr w:rsidR="00AE5895" w14:paraId="5A8FCE9C" w14:textId="77777777" w:rsidTr="00290135">
        <w:tc>
          <w:tcPr>
            <w:tcW w:w="4675" w:type="dxa"/>
          </w:tcPr>
          <w:p w14:paraId="61798D44" w14:textId="77777777" w:rsidR="00AE5895" w:rsidRDefault="00AE5895" w:rsidP="00290135">
            <w:pPr>
              <w:jc w:val="right"/>
              <w:rPr>
                <w:lang w:val="en-GB"/>
              </w:rPr>
            </w:pPr>
            <w:r>
              <w:rPr>
                <w:lang w:val="en-GB"/>
              </w:rPr>
              <w:t>3</w:t>
            </w:r>
          </w:p>
        </w:tc>
        <w:tc>
          <w:tcPr>
            <w:tcW w:w="4675" w:type="dxa"/>
          </w:tcPr>
          <w:p w14:paraId="0F2D5E85" w14:textId="77777777" w:rsidR="00AE5895" w:rsidRDefault="00AE5895" w:rsidP="00290135">
            <w:pPr>
              <w:rPr>
                <w:lang w:val="en-GB"/>
              </w:rPr>
            </w:pPr>
            <w:r>
              <w:rPr>
                <w:lang w:val="en-GB"/>
              </w:rPr>
              <w:t>£101-1000</w:t>
            </w:r>
          </w:p>
        </w:tc>
      </w:tr>
      <w:tr w:rsidR="00AE5895" w14:paraId="4B843D04" w14:textId="77777777" w:rsidTr="00290135">
        <w:tc>
          <w:tcPr>
            <w:tcW w:w="4675" w:type="dxa"/>
          </w:tcPr>
          <w:p w14:paraId="59F61CA6" w14:textId="77777777" w:rsidR="00AE5895" w:rsidRDefault="00AE5895" w:rsidP="00290135">
            <w:pPr>
              <w:jc w:val="right"/>
              <w:rPr>
                <w:lang w:val="en-GB"/>
              </w:rPr>
            </w:pPr>
            <w:r>
              <w:rPr>
                <w:lang w:val="en-GB"/>
              </w:rPr>
              <w:t>4</w:t>
            </w:r>
          </w:p>
        </w:tc>
        <w:tc>
          <w:tcPr>
            <w:tcW w:w="4675" w:type="dxa"/>
          </w:tcPr>
          <w:p w14:paraId="51B5EE4F" w14:textId="77777777" w:rsidR="00AE5895" w:rsidRDefault="00AE5895" w:rsidP="00290135">
            <w:pPr>
              <w:rPr>
                <w:lang w:val="en-GB"/>
              </w:rPr>
            </w:pPr>
            <w:r>
              <w:rPr>
                <w:lang w:val="en-GB"/>
              </w:rPr>
              <w:t>£1001-10,000</w:t>
            </w:r>
          </w:p>
        </w:tc>
      </w:tr>
      <w:tr w:rsidR="00AE5895" w14:paraId="2709C921" w14:textId="77777777" w:rsidTr="00290135">
        <w:tc>
          <w:tcPr>
            <w:tcW w:w="4675" w:type="dxa"/>
          </w:tcPr>
          <w:p w14:paraId="2B25A702" w14:textId="77777777" w:rsidR="00AE5895" w:rsidRDefault="00AE5895" w:rsidP="00290135">
            <w:pPr>
              <w:jc w:val="right"/>
              <w:rPr>
                <w:lang w:val="en-GB"/>
              </w:rPr>
            </w:pPr>
            <w:r>
              <w:rPr>
                <w:lang w:val="en-GB"/>
              </w:rPr>
              <w:t>5</w:t>
            </w:r>
          </w:p>
        </w:tc>
        <w:tc>
          <w:tcPr>
            <w:tcW w:w="4675" w:type="dxa"/>
          </w:tcPr>
          <w:p w14:paraId="5E84C86C" w14:textId="77777777" w:rsidR="00AE5895" w:rsidRDefault="00AE5895" w:rsidP="00290135">
            <w:pPr>
              <w:rPr>
                <w:lang w:val="en-GB"/>
              </w:rPr>
            </w:pPr>
            <w:r>
              <w:rPr>
                <w:lang w:val="en-GB"/>
              </w:rPr>
              <w:t>More than £10,000</w:t>
            </w:r>
          </w:p>
        </w:tc>
      </w:tr>
    </w:tbl>
    <w:p w14:paraId="437251D4" w14:textId="4A36952F" w:rsidR="001D438E" w:rsidRDefault="001D438E" w:rsidP="001D438E">
      <w:pPr>
        <w:rPr>
          <w:rFonts w:ascii="Times" w:hAnsi="Times"/>
          <w:lang w:val="en-GB"/>
        </w:rPr>
      </w:pPr>
    </w:p>
    <w:p w14:paraId="2B0610C8" w14:textId="18019693" w:rsidR="00AE3D9F" w:rsidRDefault="00AE3D9F" w:rsidP="001D438E">
      <w:pPr>
        <w:rPr>
          <w:rFonts w:ascii="Times" w:hAnsi="Times"/>
          <w:lang w:val="en-GB"/>
        </w:rPr>
      </w:pPr>
    </w:p>
    <w:p w14:paraId="0FFA453F" w14:textId="142FD7F6" w:rsidR="00AE3D9F" w:rsidRPr="00AE3D9F" w:rsidRDefault="00AE3D9F" w:rsidP="00AE3D9F">
      <w:pPr>
        <w:tabs>
          <w:tab w:val="left" w:pos="2892"/>
        </w:tabs>
        <w:rPr>
          <w:rFonts w:ascii="Times" w:hAnsi="Times"/>
          <w:i/>
          <w:iCs/>
          <w:lang w:val="en-GB"/>
        </w:rPr>
      </w:pPr>
      <w:r>
        <w:rPr>
          <w:rFonts w:ascii="Times" w:hAnsi="Times"/>
          <w:i/>
          <w:iCs/>
          <w:lang w:val="en-GB"/>
        </w:rPr>
        <w:t xml:space="preserve">The data set also includes respondents’ answers from the first </w:t>
      </w:r>
      <w:proofErr w:type="spellStart"/>
      <w:r>
        <w:rPr>
          <w:rFonts w:ascii="Times" w:hAnsi="Times"/>
          <w:i/>
          <w:iCs/>
          <w:lang w:val="en-GB"/>
        </w:rPr>
        <w:t>delphi</w:t>
      </w:r>
      <w:proofErr w:type="spellEnd"/>
      <w:r>
        <w:rPr>
          <w:rFonts w:ascii="Times" w:hAnsi="Times"/>
          <w:i/>
          <w:iCs/>
          <w:lang w:val="en-GB"/>
        </w:rPr>
        <w:t xml:space="preserve"> survey wave to the same questions</w:t>
      </w:r>
      <w:r w:rsidR="002D6B86">
        <w:rPr>
          <w:rFonts w:ascii="Times" w:hAnsi="Times"/>
          <w:i/>
          <w:iCs/>
          <w:lang w:val="en-GB"/>
        </w:rPr>
        <w:t>. These variables have the prefix “w1_”</w:t>
      </w:r>
      <w:r w:rsidRPr="00D802C0">
        <w:rPr>
          <w:rFonts w:ascii="Times" w:hAnsi="Times"/>
          <w:i/>
          <w:iCs/>
          <w:lang w:val="en-GB"/>
        </w:rPr>
        <w:t>:</w:t>
      </w:r>
    </w:p>
    <w:p w14:paraId="0164EDC0" w14:textId="77777777" w:rsidR="00AE3D9F" w:rsidRDefault="00AE3D9F" w:rsidP="001D438E">
      <w:pPr>
        <w:rPr>
          <w:rFonts w:ascii="Times" w:hAnsi="Times"/>
          <w:lang w:val="en-GB"/>
        </w:rPr>
      </w:pPr>
    </w:p>
    <w:tbl>
      <w:tblPr>
        <w:tblStyle w:val="TableGrid"/>
        <w:tblW w:w="0" w:type="auto"/>
        <w:tblLook w:val="04A0" w:firstRow="1" w:lastRow="0" w:firstColumn="1" w:lastColumn="0" w:noHBand="0" w:noVBand="1"/>
      </w:tblPr>
      <w:tblGrid>
        <w:gridCol w:w="4508"/>
        <w:gridCol w:w="4508"/>
      </w:tblGrid>
      <w:tr w:rsidR="001D438E" w14:paraId="234A20E1" w14:textId="77777777" w:rsidTr="001A5E75">
        <w:tc>
          <w:tcPr>
            <w:tcW w:w="4675" w:type="dxa"/>
          </w:tcPr>
          <w:p w14:paraId="13BA1C44" w14:textId="4F5B4FAB" w:rsidR="001D438E" w:rsidRPr="00553B61" w:rsidRDefault="00AE3D9F" w:rsidP="001A5E75">
            <w:pPr>
              <w:rPr>
                <w:b/>
                <w:bCs/>
                <w:lang w:val="en-GB"/>
              </w:rPr>
            </w:pPr>
            <w:r w:rsidRPr="00AE3D9F">
              <w:rPr>
                <w:b/>
                <w:bCs/>
                <w:lang w:val="en-GB"/>
              </w:rPr>
              <w:t>w1_auto_5y</w:t>
            </w:r>
          </w:p>
        </w:tc>
        <w:tc>
          <w:tcPr>
            <w:tcW w:w="4675" w:type="dxa"/>
          </w:tcPr>
          <w:p w14:paraId="65DB25E8" w14:textId="77777777" w:rsidR="001D438E" w:rsidRPr="00553B61" w:rsidRDefault="001D438E" w:rsidP="001A5E75">
            <w:pPr>
              <w:rPr>
                <w:b/>
                <w:bCs/>
                <w:lang w:val="en-GB"/>
              </w:rPr>
            </w:pPr>
            <w:r w:rsidRPr="00553B61">
              <w:rPr>
                <w:b/>
                <w:bCs/>
                <w:lang w:val="en-GB"/>
              </w:rPr>
              <w:t>5 years from now, what percentage of the time that currently goes into this task can be automated?</w:t>
            </w:r>
          </w:p>
        </w:tc>
      </w:tr>
      <w:tr w:rsidR="001D438E" w14:paraId="5AA2FF69" w14:textId="77777777" w:rsidTr="001A5E75">
        <w:tc>
          <w:tcPr>
            <w:tcW w:w="4675" w:type="dxa"/>
          </w:tcPr>
          <w:p w14:paraId="6DDC2B48" w14:textId="77777777" w:rsidR="001D438E" w:rsidRDefault="001D438E" w:rsidP="001A5E75">
            <w:pPr>
              <w:jc w:val="right"/>
              <w:rPr>
                <w:lang w:val="en-GB"/>
              </w:rPr>
            </w:pPr>
            <w:r>
              <w:rPr>
                <w:lang w:val="en-GB"/>
              </w:rPr>
              <w:t>range [0,100]</w:t>
            </w:r>
          </w:p>
        </w:tc>
        <w:tc>
          <w:tcPr>
            <w:tcW w:w="4675" w:type="dxa"/>
          </w:tcPr>
          <w:p w14:paraId="3275574D" w14:textId="77777777" w:rsidR="001D438E" w:rsidRDefault="001D438E" w:rsidP="001A5E75">
            <w:pPr>
              <w:rPr>
                <w:lang w:val="en-GB"/>
              </w:rPr>
            </w:pPr>
            <w:r>
              <w:rPr>
                <w:lang w:val="en-GB"/>
              </w:rPr>
              <w:t>Answer options are a numerical sliding scale ranging from 0-100</w:t>
            </w:r>
          </w:p>
        </w:tc>
      </w:tr>
    </w:tbl>
    <w:p w14:paraId="3A2D4233" w14:textId="77777777" w:rsidR="001D438E" w:rsidRDefault="001D438E" w:rsidP="001D438E">
      <w:pPr>
        <w:rPr>
          <w:rFonts w:ascii="Times" w:hAnsi="Times"/>
        </w:rPr>
      </w:pPr>
    </w:p>
    <w:p w14:paraId="75517D4F" w14:textId="77777777" w:rsidR="001D438E" w:rsidRDefault="001D438E" w:rsidP="001D438E">
      <w:pPr>
        <w:rPr>
          <w:rFonts w:ascii="Times" w:hAnsi="Times"/>
        </w:rPr>
      </w:pPr>
    </w:p>
    <w:tbl>
      <w:tblPr>
        <w:tblStyle w:val="TableGrid"/>
        <w:tblW w:w="0" w:type="auto"/>
        <w:tblLook w:val="04A0" w:firstRow="1" w:lastRow="0" w:firstColumn="1" w:lastColumn="0" w:noHBand="0" w:noVBand="1"/>
      </w:tblPr>
      <w:tblGrid>
        <w:gridCol w:w="4508"/>
        <w:gridCol w:w="4508"/>
      </w:tblGrid>
      <w:tr w:rsidR="001D438E" w14:paraId="266EABDB" w14:textId="77777777" w:rsidTr="001A5E75">
        <w:tc>
          <w:tcPr>
            <w:tcW w:w="4675" w:type="dxa"/>
          </w:tcPr>
          <w:p w14:paraId="52413749" w14:textId="327D5B9F" w:rsidR="001D438E" w:rsidRPr="00E51244" w:rsidRDefault="00AE3D9F" w:rsidP="001A5E75">
            <w:pPr>
              <w:rPr>
                <w:b/>
                <w:bCs/>
                <w:lang w:val="en-GB"/>
              </w:rPr>
            </w:pPr>
            <w:r>
              <w:rPr>
                <w:b/>
                <w:bCs/>
                <w:lang w:val="en-GB"/>
              </w:rPr>
              <w:t>w1_</w:t>
            </w:r>
            <w:r w:rsidR="001D438E">
              <w:rPr>
                <w:b/>
                <w:bCs/>
                <w:lang w:val="en-GB"/>
              </w:rPr>
              <w:t>cost_5y</w:t>
            </w:r>
          </w:p>
        </w:tc>
        <w:tc>
          <w:tcPr>
            <w:tcW w:w="4675" w:type="dxa"/>
          </w:tcPr>
          <w:p w14:paraId="2AF2C177" w14:textId="77777777" w:rsidR="001D438E" w:rsidRDefault="001D438E" w:rsidP="001A5E75">
            <w:pPr>
              <w:rPr>
                <w:b/>
                <w:bCs/>
                <w:lang w:val="en-GB"/>
              </w:rPr>
            </w:pPr>
            <w:r w:rsidRPr="00E51244">
              <w:rPr>
                <w:b/>
                <w:bCs/>
                <w:lang w:val="en-GB"/>
              </w:rPr>
              <w:t>5 years from now, how much will it cost for a household to use this automation for 1 year?</w:t>
            </w:r>
          </w:p>
          <w:p w14:paraId="3DF4B2D2" w14:textId="77777777" w:rsidR="001D438E" w:rsidRDefault="001D438E" w:rsidP="001A5E75">
            <w:pPr>
              <w:rPr>
                <w:b/>
                <w:bCs/>
                <w:lang w:val="en-GB"/>
              </w:rPr>
            </w:pPr>
          </w:p>
          <w:p w14:paraId="6F7CEBCB" w14:textId="77777777" w:rsidR="001D438E" w:rsidRPr="00AE5895" w:rsidRDefault="001D438E" w:rsidP="001A5E75">
            <w:pPr>
              <w:rPr>
                <w:rFonts w:ascii="Times" w:hAnsi="Times"/>
              </w:rPr>
            </w:pPr>
            <w:r w:rsidRPr="00762E88">
              <w:rPr>
                <w:rFonts w:ascii="Times" w:hAnsi="Times"/>
                <w:i/>
                <w:iCs/>
              </w:rPr>
              <w:t>Tip: For example, use your best guess of how such a solution would be marketed: eg., as a mass-market subscription service (£10/month = £120/year), or as a high-end household appliance (£1,500 purchase price, 3-year replacement cycle = £500/year). Another option is to use your best guess of production costs and assume that the solution is priced at cost.</w:t>
            </w:r>
            <w:r w:rsidRPr="00762E88">
              <w:rPr>
                <w:rFonts w:ascii="Times" w:hAnsi="Times"/>
              </w:rPr>
              <w:t xml:space="preserve"> </w:t>
            </w:r>
          </w:p>
        </w:tc>
      </w:tr>
      <w:tr w:rsidR="001D438E" w14:paraId="76780658" w14:textId="77777777" w:rsidTr="001A5E75">
        <w:tc>
          <w:tcPr>
            <w:tcW w:w="4675" w:type="dxa"/>
          </w:tcPr>
          <w:p w14:paraId="7EC3B39E" w14:textId="77777777" w:rsidR="001D438E" w:rsidRDefault="001D438E" w:rsidP="001A5E75">
            <w:pPr>
              <w:jc w:val="right"/>
              <w:rPr>
                <w:lang w:val="en-GB"/>
              </w:rPr>
            </w:pPr>
            <w:r>
              <w:rPr>
                <w:lang w:val="en-GB"/>
              </w:rPr>
              <w:lastRenderedPageBreak/>
              <w:t>1</w:t>
            </w:r>
          </w:p>
        </w:tc>
        <w:tc>
          <w:tcPr>
            <w:tcW w:w="4675" w:type="dxa"/>
          </w:tcPr>
          <w:p w14:paraId="34CEA40B" w14:textId="77777777" w:rsidR="001D438E" w:rsidRDefault="001D438E" w:rsidP="001A5E75">
            <w:pPr>
              <w:rPr>
                <w:lang w:val="en-GB"/>
              </w:rPr>
            </w:pPr>
            <w:r>
              <w:rPr>
                <w:lang w:val="en-GB"/>
              </w:rPr>
              <w:t>£0-10</w:t>
            </w:r>
          </w:p>
        </w:tc>
      </w:tr>
      <w:tr w:rsidR="001D438E" w14:paraId="05C42A1A" w14:textId="77777777" w:rsidTr="001A5E75">
        <w:tc>
          <w:tcPr>
            <w:tcW w:w="4675" w:type="dxa"/>
          </w:tcPr>
          <w:p w14:paraId="759861B1" w14:textId="77777777" w:rsidR="001D438E" w:rsidRDefault="001D438E" w:rsidP="001A5E75">
            <w:pPr>
              <w:jc w:val="right"/>
              <w:rPr>
                <w:lang w:val="en-GB"/>
              </w:rPr>
            </w:pPr>
            <w:r>
              <w:rPr>
                <w:lang w:val="en-GB"/>
              </w:rPr>
              <w:t>2</w:t>
            </w:r>
          </w:p>
        </w:tc>
        <w:tc>
          <w:tcPr>
            <w:tcW w:w="4675" w:type="dxa"/>
          </w:tcPr>
          <w:p w14:paraId="71E8A9BA" w14:textId="77777777" w:rsidR="001D438E" w:rsidRDefault="001D438E" w:rsidP="001A5E75">
            <w:pPr>
              <w:rPr>
                <w:lang w:val="en-GB"/>
              </w:rPr>
            </w:pPr>
            <w:r>
              <w:rPr>
                <w:lang w:val="en-GB"/>
              </w:rPr>
              <w:t>£11-100</w:t>
            </w:r>
          </w:p>
        </w:tc>
      </w:tr>
      <w:tr w:rsidR="001D438E" w14:paraId="1816252D" w14:textId="77777777" w:rsidTr="001A5E75">
        <w:tc>
          <w:tcPr>
            <w:tcW w:w="4675" w:type="dxa"/>
          </w:tcPr>
          <w:p w14:paraId="518FDFB7" w14:textId="77777777" w:rsidR="001D438E" w:rsidRDefault="001D438E" w:rsidP="001A5E75">
            <w:pPr>
              <w:jc w:val="right"/>
              <w:rPr>
                <w:lang w:val="en-GB"/>
              </w:rPr>
            </w:pPr>
            <w:r>
              <w:rPr>
                <w:lang w:val="en-GB"/>
              </w:rPr>
              <w:t>3</w:t>
            </w:r>
          </w:p>
        </w:tc>
        <w:tc>
          <w:tcPr>
            <w:tcW w:w="4675" w:type="dxa"/>
          </w:tcPr>
          <w:p w14:paraId="17865922" w14:textId="77777777" w:rsidR="001D438E" w:rsidRDefault="001D438E" w:rsidP="001A5E75">
            <w:pPr>
              <w:rPr>
                <w:lang w:val="en-GB"/>
              </w:rPr>
            </w:pPr>
            <w:r>
              <w:rPr>
                <w:lang w:val="en-GB"/>
              </w:rPr>
              <w:t>£101-1000</w:t>
            </w:r>
          </w:p>
        </w:tc>
      </w:tr>
      <w:tr w:rsidR="001D438E" w14:paraId="5647AB80" w14:textId="77777777" w:rsidTr="001A5E75">
        <w:tc>
          <w:tcPr>
            <w:tcW w:w="4675" w:type="dxa"/>
          </w:tcPr>
          <w:p w14:paraId="249CEF30" w14:textId="77777777" w:rsidR="001D438E" w:rsidRDefault="001D438E" w:rsidP="001A5E75">
            <w:pPr>
              <w:jc w:val="right"/>
              <w:rPr>
                <w:lang w:val="en-GB"/>
              </w:rPr>
            </w:pPr>
            <w:r>
              <w:rPr>
                <w:lang w:val="en-GB"/>
              </w:rPr>
              <w:t>4</w:t>
            </w:r>
          </w:p>
        </w:tc>
        <w:tc>
          <w:tcPr>
            <w:tcW w:w="4675" w:type="dxa"/>
          </w:tcPr>
          <w:p w14:paraId="3390D4FD" w14:textId="77777777" w:rsidR="001D438E" w:rsidRDefault="001D438E" w:rsidP="001A5E75">
            <w:pPr>
              <w:rPr>
                <w:lang w:val="en-GB"/>
              </w:rPr>
            </w:pPr>
            <w:r>
              <w:rPr>
                <w:lang w:val="en-GB"/>
              </w:rPr>
              <w:t>£1001-10,000</w:t>
            </w:r>
          </w:p>
        </w:tc>
      </w:tr>
      <w:tr w:rsidR="001D438E" w14:paraId="618005E8" w14:textId="77777777" w:rsidTr="001A5E75">
        <w:tc>
          <w:tcPr>
            <w:tcW w:w="4675" w:type="dxa"/>
          </w:tcPr>
          <w:p w14:paraId="168B332E" w14:textId="77777777" w:rsidR="001D438E" w:rsidRDefault="001D438E" w:rsidP="001A5E75">
            <w:pPr>
              <w:jc w:val="right"/>
              <w:rPr>
                <w:lang w:val="en-GB"/>
              </w:rPr>
            </w:pPr>
            <w:r>
              <w:rPr>
                <w:lang w:val="en-GB"/>
              </w:rPr>
              <w:t>5</w:t>
            </w:r>
          </w:p>
        </w:tc>
        <w:tc>
          <w:tcPr>
            <w:tcW w:w="4675" w:type="dxa"/>
          </w:tcPr>
          <w:p w14:paraId="753731D7" w14:textId="77777777" w:rsidR="001D438E" w:rsidRDefault="001D438E" w:rsidP="001A5E75">
            <w:pPr>
              <w:rPr>
                <w:lang w:val="en-GB"/>
              </w:rPr>
            </w:pPr>
            <w:r>
              <w:rPr>
                <w:lang w:val="en-GB"/>
              </w:rPr>
              <w:t>More than £10,000</w:t>
            </w:r>
          </w:p>
        </w:tc>
      </w:tr>
    </w:tbl>
    <w:p w14:paraId="076F786A" w14:textId="77777777" w:rsidR="001D438E" w:rsidRPr="00762E88" w:rsidRDefault="001D438E" w:rsidP="001D438E">
      <w:pPr>
        <w:rPr>
          <w:rFonts w:ascii="Times" w:hAnsi="Times"/>
        </w:rPr>
      </w:pPr>
    </w:p>
    <w:p w14:paraId="5A6B39E5" w14:textId="77777777" w:rsidR="001D438E" w:rsidRDefault="001D438E" w:rsidP="001D438E">
      <w:pPr>
        <w:pStyle w:val="ListParagraph"/>
        <w:ind w:left="780"/>
        <w:rPr>
          <w:rFonts w:ascii="Times" w:hAnsi="Times"/>
          <w:lang w:val="en-GB"/>
        </w:rPr>
      </w:pPr>
    </w:p>
    <w:tbl>
      <w:tblPr>
        <w:tblStyle w:val="TableGrid"/>
        <w:tblW w:w="0" w:type="auto"/>
        <w:tblLook w:val="04A0" w:firstRow="1" w:lastRow="0" w:firstColumn="1" w:lastColumn="0" w:noHBand="0" w:noVBand="1"/>
      </w:tblPr>
      <w:tblGrid>
        <w:gridCol w:w="4511"/>
        <w:gridCol w:w="4505"/>
      </w:tblGrid>
      <w:tr w:rsidR="001D438E" w14:paraId="194BD1C4" w14:textId="77777777" w:rsidTr="001A5E75">
        <w:tc>
          <w:tcPr>
            <w:tcW w:w="4675" w:type="dxa"/>
          </w:tcPr>
          <w:p w14:paraId="5E98F9A8" w14:textId="7BA5EE2B" w:rsidR="001D438E" w:rsidRPr="00076B86" w:rsidRDefault="00AE3D9F" w:rsidP="001A5E75">
            <w:pPr>
              <w:rPr>
                <w:b/>
                <w:bCs/>
                <w:lang w:val="en-GB"/>
              </w:rPr>
            </w:pPr>
            <w:r>
              <w:rPr>
                <w:b/>
                <w:bCs/>
                <w:lang w:val="en-GB"/>
              </w:rPr>
              <w:t>w1_</w:t>
            </w:r>
            <w:r w:rsidR="001D438E">
              <w:rPr>
                <w:b/>
                <w:bCs/>
                <w:lang w:val="en-GB"/>
              </w:rPr>
              <w:t>auto_10y</w:t>
            </w:r>
          </w:p>
        </w:tc>
        <w:tc>
          <w:tcPr>
            <w:tcW w:w="4675" w:type="dxa"/>
          </w:tcPr>
          <w:p w14:paraId="2DAE785A" w14:textId="77777777" w:rsidR="001D438E" w:rsidRPr="00076B86" w:rsidRDefault="001D438E" w:rsidP="001A5E75">
            <w:pPr>
              <w:rPr>
                <w:b/>
                <w:bCs/>
                <w:lang w:val="en-GB"/>
              </w:rPr>
            </w:pPr>
            <w:r w:rsidRPr="00076B86">
              <w:rPr>
                <w:b/>
                <w:bCs/>
                <w:lang w:val="en-GB"/>
              </w:rPr>
              <w:t>10 years from now, what percentage of the time that currently goes into this task can be automated?</w:t>
            </w:r>
          </w:p>
        </w:tc>
      </w:tr>
      <w:tr w:rsidR="001D438E" w14:paraId="3B769E6A" w14:textId="77777777" w:rsidTr="001A5E75">
        <w:tc>
          <w:tcPr>
            <w:tcW w:w="4675" w:type="dxa"/>
          </w:tcPr>
          <w:p w14:paraId="0CBB011B" w14:textId="77777777" w:rsidR="001D438E" w:rsidRDefault="001D438E" w:rsidP="001A5E75">
            <w:pPr>
              <w:jc w:val="right"/>
              <w:rPr>
                <w:lang w:val="en-GB"/>
              </w:rPr>
            </w:pPr>
            <w:r>
              <w:rPr>
                <w:lang w:val="en-GB"/>
              </w:rPr>
              <w:t>range [0,100]</w:t>
            </w:r>
          </w:p>
        </w:tc>
        <w:tc>
          <w:tcPr>
            <w:tcW w:w="4675" w:type="dxa"/>
          </w:tcPr>
          <w:p w14:paraId="7D26256C" w14:textId="77777777" w:rsidR="001D438E" w:rsidRDefault="001D438E" w:rsidP="001A5E75">
            <w:pPr>
              <w:rPr>
                <w:lang w:val="en-GB"/>
              </w:rPr>
            </w:pPr>
            <w:r>
              <w:rPr>
                <w:lang w:val="en-GB"/>
              </w:rPr>
              <w:t>Answer options are a numerical sliding scale ranging from 0-100</w:t>
            </w:r>
          </w:p>
        </w:tc>
      </w:tr>
    </w:tbl>
    <w:p w14:paraId="50A81DDA" w14:textId="77777777" w:rsidR="001D438E" w:rsidRPr="00AE5895" w:rsidRDefault="001D438E" w:rsidP="001D438E">
      <w:pPr>
        <w:pStyle w:val="ListParagraph"/>
        <w:ind w:left="780"/>
        <w:rPr>
          <w:rFonts w:ascii="Times" w:hAnsi="Times"/>
        </w:rPr>
      </w:pPr>
    </w:p>
    <w:p w14:paraId="5C8E09C3" w14:textId="77777777" w:rsidR="001D438E" w:rsidRDefault="001D438E" w:rsidP="001D438E">
      <w:pPr>
        <w:rPr>
          <w:rFonts w:ascii="Times" w:hAnsi="Times"/>
          <w:lang w:val="en-GB"/>
        </w:rPr>
      </w:pPr>
    </w:p>
    <w:tbl>
      <w:tblPr>
        <w:tblStyle w:val="TableGrid"/>
        <w:tblW w:w="0" w:type="auto"/>
        <w:tblLook w:val="04A0" w:firstRow="1" w:lastRow="0" w:firstColumn="1" w:lastColumn="0" w:noHBand="0" w:noVBand="1"/>
      </w:tblPr>
      <w:tblGrid>
        <w:gridCol w:w="4511"/>
        <w:gridCol w:w="4505"/>
      </w:tblGrid>
      <w:tr w:rsidR="001D438E" w14:paraId="6157AE37" w14:textId="77777777" w:rsidTr="001A5E75">
        <w:tc>
          <w:tcPr>
            <w:tcW w:w="4675" w:type="dxa"/>
          </w:tcPr>
          <w:p w14:paraId="50196850" w14:textId="50F24B9A" w:rsidR="001D438E" w:rsidRPr="00E51244" w:rsidRDefault="00AE3D9F" w:rsidP="001A5E75">
            <w:pPr>
              <w:rPr>
                <w:b/>
                <w:bCs/>
                <w:lang w:val="en-GB"/>
              </w:rPr>
            </w:pPr>
            <w:r>
              <w:rPr>
                <w:b/>
                <w:bCs/>
                <w:lang w:val="en-GB"/>
              </w:rPr>
              <w:t>w1_</w:t>
            </w:r>
            <w:r w:rsidR="001D438E">
              <w:rPr>
                <w:b/>
                <w:bCs/>
                <w:lang w:val="en-GB"/>
              </w:rPr>
              <w:t>cost_10y</w:t>
            </w:r>
          </w:p>
        </w:tc>
        <w:tc>
          <w:tcPr>
            <w:tcW w:w="4675" w:type="dxa"/>
          </w:tcPr>
          <w:p w14:paraId="79C3A32B" w14:textId="77777777" w:rsidR="001D438E" w:rsidRPr="00E51244" w:rsidRDefault="001D438E" w:rsidP="001A5E75">
            <w:pPr>
              <w:rPr>
                <w:b/>
                <w:bCs/>
                <w:lang w:val="en-GB"/>
              </w:rPr>
            </w:pPr>
            <w:r>
              <w:rPr>
                <w:b/>
                <w:bCs/>
                <w:lang w:val="en-GB"/>
              </w:rPr>
              <w:t>10</w:t>
            </w:r>
            <w:r w:rsidRPr="00E51244">
              <w:rPr>
                <w:b/>
                <w:bCs/>
                <w:lang w:val="en-GB"/>
              </w:rPr>
              <w:t xml:space="preserve"> years from now, how much will it cost for a household to use this automation for 1 year?</w:t>
            </w:r>
          </w:p>
        </w:tc>
      </w:tr>
      <w:tr w:rsidR="001D438E" w14:paraId="1E6E585D" w14:textId="77777777" w:rsidTr="001A5E75">
        <w:tc>
          <w:tcPr>
            <w:tcW w:w="4675" w:type="dxa"/>
          </w:tcPr>
          <w:p w14:paraId="7BC36F16" w14:textId="77777777" w:rsidR="001D438E" w:rsidRDefault="001D438E" w:rsidP="001A5E75">
            <w:pPr>
              <w:jc w:val="right"/>
              <w:rPr>
                <w:lang w:val="en-GB"/>
              </w:rPr>
            </w:pPr>
            <w:r>
              <w:rPr>
                <w:lang w:val="en-GB"/>
              </w:rPr>
              <w:t>1</w:t>
            </w:r>
          </w:p>
        </w:tc>
        <w:tc>
          <w:tcPr>
            <w:tcW w:w="4675" w:type="dxa"/>
          </w:tcPr>
          <w:p w14:paraId="1389898B" w14:textId="77777777" w:rsidR="001D438E" w:rsidRDefault="001D438E" w:rsidP="001A5E75">
            <w:pPr>
              <w:rPr>
                <w:lang w:val="en-GB"/>
              </w:rPr>
            </w:pPr>
            <w:r>
              <w:rPr>
                <w:lang w:val="en-GB"/>
              </w:rPr>
              <w:t>£0-10</w:t>
            </w:r>
          </w:p>
        </w:tc>
      </w:tr>
      <w:tr w:rsidR="001D438E" w14:paraId="2D01E349" w14:textId="77777777" w:rsidTr="001A5E75">
        <w:tc>
          <w:tcPr>
            <w:tcW w:w="4675" w:type="dxa"/>
          </w:tcPr>
          <w:p w14:paraId="0A40AA7A" w14:textId="77777777" w:rsidR="001D438E" w:rsidRDefault="001D438E" w:rsidP="001A5E75">
            <w:pPr>
              <w:jc w:val="right"/>
              <w:rPr>
                <w:lang w:val="en-GB"/>
              </w:rPr>
            </w:pPr>
            <w:r>
              <w:rPr>
                <w:lang w:val="en-GB"/>
              </w:rPr>
              <w:t>2</w:t>
            </w:r>
          </w:p>
        </w:tc>
        <w:tc>
          <w:tcPr>
            <w:tcW w:w="4675" w:type="dxa"/>
          </w:tcPr>
          <w:p w14:paraId="6DD8B0C2" w14:textId="77777777" w:rsidR="001D438E" w:rsidRDefault="001D438E" w:rsidP="001A5E75">
            <w:pPr>
              <w:rPr>
                <w:lang w:val="en-GB"/>
              </w:rPr>
            </w:pPr>
            <w:r>
              <w:rPr>
                <w:lang w:val="en-GB"/>
              </w:rPr>
              <w:t>£11-100</w:t>
            </w:r>
          </w:p>
        </w:tc>
      </w:tr>
      <w:tr w:rsidR="001D438E" w14:paraId="40D1F40A" w14:textId="77777777" w:rsidTr="001A5E75">
        <w:tc>
          <w:tcPr>
            <w:tcW w:w="4675" w:type="dxa"/>
          </w:tcPr>
          <w:p w14:paraId="3C793512" w14:textId="77777777" w:rsidR="001D438E" w:rsidRDefault="001D438E" w:rsidP="001A5E75">
            <w:pPr>
              <w:jc w:val="right"/>
              <w:rPr>
                <w:lang w:val="en-GB"/>
              </w:rPr>
            </w:pPr>
            <w:r>
              <w:rPr>
                <w:lang w:val="en-GB"/>
              </w:rPr>
              <w:t>3</w:t>
            </w:r>
          </w:p>
        </w:tc>
        <w:tc>
          <w:tcPr>
            <w:tcW w:w="4675" w:type="dxa"/>
          </w:tcPr>
          <w:p w14:paraId="10F5CD4E" w14:textId="77777777" w:rsidR="001D438E" w:rsidRDefault="001D438E" w:rsidP="001A5E75">
            <w:pPr>
              <w:rPr>
                <w:lang w:val="en-GB"/>
              </w:rPr>
            </w:pPr>
            <w:r>
              <w:rPr>
                <w:lang w:val="en-GB"/>
              </w:rPr>
              <w:t>£101-1000</w:t>
            </w:r>
          </w:p>
        </w:tc>
      </w:tr>
      <w:tr w:rsidR="001D438E" w14:paraId="4CA22A85" w14:textId="77777777" w:rsidTr="001A5E75">
        <w:tc>
          <w:tcPr>
            <w:tcW w:w="4675" w:type="dxa"/>
          </w:tcPr>
          <w:p w14:paraId="518C0124" w14:textId="77777777" w:rsidR="001D438E" w:rsidRDefault="001D438E" w:rsidP="001A5E75">
            <w:pPr>
              <w:jc w:val="right"/>
              <w:rPr>
                <w:lang w:val="en-GB"/>
              </w:rPr>
            </w:pPr>
            <w:r>
              <w:rPr>
                <w:lang w:val="en-GB"/>
              </w:rPr>
              <w:t>4</w:t>
            </w:r>
          </w:p>
        </w:tc>
        <w:tc>
          <w:tcPr>
            <w:tcW w:w="4675" w:type="dxa"/>
          </w:tcPr>
          <w:p w14:paraId="0314B64C" w14:textId="77777777" w:rsidR="001D438E" w:rsidRDefault="001D438E" w:rsidP="001A5E75">
            <w:pPr>
              <w:rPr>
                <w:lang w:val="en-GB"/>
              </w:rPr>
            </w:pPr>
            <w:r>
              <w:rPr>
                <w:lang w:val="en-GB"/>
              </w:rPr>
              <w:t>£1001-10,000</w:t>
            </w:r>
          </w:p>
        </w:tc>
      </w:tr>
      <w:tr w:rsidR="001D438E" w14:paraId="0A5DC0BE" w14:textId="77777777" w:rsidTr="001A5E75">
        <w:tc>
          <w:tcPr>
            <w:tcW w:w="4675" w:type="dxa"/>
          </w:tcPr>
          <w:p w14:paraId="044610E8" w14:textId="77777777" w:rsidR="001D438E" w:rsidRDefault="001D438E" w:rsidP="001A5E75">
            <w:pPr>
              <w:jc w:val="right"/>
              <w:rPr>
                <w:lang w:val="en-GB"/>
              </w:rPr>
            </w:pPr>
            <w:r>
              <w:rPr>
                <w:lang w:val="en-GB"/>
              </w:rPr>
              <w:t>5</w:t>
            </w:r>
          </w:p>
        </w:tc>
        <w:tc>
          <w:tcPr>
            <w:tcW w:w="4675" w:type="dxa"/>
          </w:tcPr>
          <w:p w14:paraId="0F033D92" w14:textId="77777777" w:rsidR="001D438E" w:rsidRDefault="001D438E" w:rsidP="001A5E75">
            <w:pPr>
              <w:rPr>
                <w:lang w:val="en-GB"/>
              </w:rPr>
            </w:pPr>
            <w:r>
              <w:rPr>
                <w:lang w:val="en-GB"/>
              </w:rPr>
              <w:t>More than £10,000</w:t>
            </w:r>
          </w:p>
        </w:tc>
      </w:tr>
    </w:tbl>
    <w:p w14:paraId="089BB0A8" w14:textId="77777777" w:rsidR="001D438E" w:rsidRPr="00D802C0" w:rsidRDefault="001D438E" w:rsidP="00841E38">
      <w:pPr>
        <w:pBdr>
          <w:bottom w:val="dotted" w:sz="24" w:space="1" w:color="auto"/>
        </w:pBdr>
        <w:tabs>
          <w:tab w:val="left" w:pos="2892"/>
        </w:tabs>
        <w:rPr>
          <w:rFonts w:ascii="Times" w:hAnsi="Times"/>
          <w:lang w:val="en-GB"/>
        </w:rPr>
      </w:pPr>
    </w:p>
    <w:p w14:paraId="0E479014" w14:textId="6A6EFD32" w:rsidR="00D802C0" w:rsidRPr="00D802C0" w:rsidRDefault="00D802C0" w:rsidP="00841E38">
      <w:pPr>
        <w:tabs>
          <w:tab w:val="left" w:pos="2892"/>
        </w:tabs>
        <w:rPr>
          <w:rFonts w:ascii="Times" w:hAnsi="Times"/>
          <w:lang w:val="en-GB"/>
        </w:rPr>
      </w:pPr>
    </w:p>
    <w:p w14:paraId="3EF44E44" w14:textId="408ACDF0" w:rsidR="00D802C0" w:rsidRDefault="00D802C0" w:rsidP="00841E38">
      <w:pPr>
        <w:tabs>
          <w:tab w:val="left" w:pos="2892"/>
        </w:tabs>
        <w:rPr>
          <w:rFonts w:ascii="Times" w:hAnsi="Times"/>
          <w:i/>
          <w:iCs/>
          <w:lang w:val="en-GB"/>
        </w:rPr>
      </w:pPr>
      <w:r w:rsidRPr="00D802C0">
        <w:rPr>
          <w:rFonts w:ascii="Times" w:hAnsi="Times"/>
          <w:i/>
          <w:iCs/>
          <w:lang w:val="en-GB"/>
        </w:rPr>
        <w:t>In the last section of the questionnaire, we ask three questions about the respondent’s background</w:t>
      </w:r>
    </w:p>
    <w:p w14:paraId="280B3AAB" w14:textId="51D67ABA" w:rsidR="00AE5895" w:rsidRDefault="00AE5895" w:rsidP="00841E38">
      <w:pPr>
        <w:tabs>
          <w:tab w:val="left" w:pos="2892"/>
        </w:tabs>
        <w:rPr>
          <w:rFonts w:ascii="Times" w:hAnsi="Times"/>
          <w:i/>
          <w:iCs/>
          <w:lang w:val="en-GB"/>
        </w:rPr>
      </w:pPr>
    </w:p>
    <w:tbl>
      <w:tblPr>
        <w:tblStyle w:val="TableGrid"/>
        <w:tblW w:w="0" w:type="auto"/>
        <w:tblLook w:val="04A0" w:firstRow="1" w:lastRow="0" w:firstColumn="1" w:lastColumn="0" w:noHBand="0" w:noVBand="1"/>
      </w:tblPr>
      <w:tblGrid>
        <w:gridCol w:w="4506"/>
        <w:gridCol w:w="4510"/>
      </w:tblGrid>
      <w:tr w:rsidR="00AE5895" w14:paraId="580B0DAA" w14:textId="77777777" w:rsidTr="00290135">
        <w:tc>
          <w:tcPr>
            <w:tcW w:w="4675" w:type="dxa"/>
          </w:tcPr>
          <w:p w14:paraId="23E3EC2C" w14:textId="77777777" w:rsidR="00AE5895" w:rsidRPr="00465CF8" w:rsidRDefault="00AE5895" w:rsidP="00290135">
            <w:pPr>
              <w:rPr>
                <w:b/>
                <w:bCs/>
                <w:lang w:val="en-GB"/>
              </w:rPr>
            </w:pPr>
            <w:r w:rsidRPr="00465CF8">
              <w:rPr>
                <w:b/>
                <w:bCs/>
                <w:lang w:val="en-GB"/>
              </w:rPr>
              <w:t>gender</w:t>
            </w:r>
          </w:p>
        </w:tc>
        <w:tc>
          <w:tcPr>
            <w:tcW w:w="4675" w:type="dxa"/>
          </w:tcPr>
          <w:p w14:paraId="79E818C4" w14:textId="77777777" w:rsidR="00AE5895" w:rsidRPr="00465CF8" w:rsidRDefault="00AE5895" w:rsidP="00290135">
            <w:pPr>
              <w:rPr>
                <w:b/>
                <w:bCs/>
                <w:lang w:val="en-GB"/>
              </w:rPr>
            </w:pPr>
            <w:r w:rsidRPr="00465CF8">
              <w:rPr>
                <w:b/>
                <w:bCs/>
                <w:lang w:val="en-GB"/>
              </w:rPr>
              <w:t>Gender</w:t>
            </w:r>
          </w:p>
        </w:tc>
      </w:tr>
      <w:tr w:rsidR="00AE5895" w14:paraId="24EBA02A" w14:textId="77777777" w:rsidTr="00290135">
        <w:tc>
          <w:tcPr>
            <w:tcW w:w="4675" w:type="dxa"/>
          </w:tcPr>
          <w:p w14:paraId="3B181357" w14:textId="77777777" w:rsidR="00AE5895" w:rsidRDefault="00AE5895" w:rsidP="00290135">
            <w:pPr>
              <w:jc w:val="right"/>
              <w:rPr>
                <w:lang w:val="en-GB"/>
              </w:rPr>
            </w:pPr>
            <w:r>
              <w:rPr>
                <w:lang w:val="en-GB"/>
              </w:rPr>
              <w:t>1</w:t>
            </w:r>
          </w:p>
        </w:tc>
        <w:tc>
          <w:tcPr>
            <w:tcW w:w="4675" w:type="dxa"/>
          </w:tcPr>
          <w:p w14:paraId="25AACF9E" w14:textId="77777777" w:rsidR="00AE5895" w:rsidRDefault="00AE5895" w:rsidP="00290135">
            <w:pPr>
              <w:rPr>
                <w:lang w:val="en-GB"/>
              </w:rPr>
            </w:pPr>
            <w:r>
              <w:rPr>
                <w:lang w:val="en-GB"/>
              </w:rPr>
              <w:t xml:space="preserve">Female </w:t>
            </w:r>
          </w:p>
        </w:tc>
      </w:tr>
      <w:tr w:rsidR="00AE5895" w14:paraId="18D1804E" w14:textId="77777777" w:rsidTr="00290135">
        <w:tc>
          <w:tcPr>
            <w:tcW w:w="4675" w:type="dxa"/>
          </w:tcPr>
          <w:p w14:paraId="7E6C34D5" w14:textId="77777777" w:rsidR="00AE5895" w:rsidRDefault="00AE5895" w:rsidP="00290135">
            <w:pPr>
              <w:jc w:val="right"/>
              <w:rPr>
                <w:lang w:val="en-GB"/>
              </w:rPr>
            </w:pPr>
            <w:r>
              <w:rPr>
                <w:lang w:val="en-GB"/>
              </w:rPr>
              <w:t>2</w:t>
            </w:r>
          </w:p>
        </w:tc>
        <w:tc>
          <w:tcPr>
            <w:tcW w:w="4675" w:type="dxa"/>
          </w:tcPr>
          <w:p w14:paraId="1833DDD2" w14:textId="77777777" w:rsidR="00AE5895" w:rsidRDefault="00AE5895" w:rsidP="00290135">
            <w:pPr>
              <w:rPr>
                <w:lang w:val="en-GB"/>
              </w:rPr>
            </w:pPr>
            <w:r>
              <w:rPr>
                <w:lang w:val="en-GB"/>
              </w:rPr>
              <w:t>Male</w:t>
            </w:r>
          </w:p>
        </w:tc>
      </w:tr>
    </w:tbl>
    <w:p w14:paraId="2C2F0BC9" w14:textId="60645C44" w:rsidR="00AE5895" w:rsidRDefault="00AE5895" w:rsidP="00841E38">
      <w:pPr>
        <w:tabs>
          <w:tab w:val="left" w:pos="2892"/>
        </w:tabs>
        <w:rPr>
          <w:rFonts w:ascii="Times" w:hAnsi="Times"/>
          <w:i/>
          <w:iCs/>
          <w:lang w:val="en-GB"/>
        </w:rPr>
      </w:pPr>
    </w:p>
    <w:p w14:paraId="05348D8D" w14:textId="77777777" w:rsidR="00AE5895" w:rsidRPr="00D802C0" w:rsidRDefault="00AE5895" w:rsidP="00841E38">
      <w:pPr>
        <w:tabs>
          <w:tab w:val="left" w:pos="2892"/>
        </w:tabs>
        <w:rPr>
          <w:rFonts w:ascii="Times" w:hAnsi="Times"/>
          <w:i/>
          <w:iCs/>
          <w:lang w:val="en-GB"/>
        </w:rPr>
      </w:pPr>
    </w:p>
    <w:tbl>
      <w:tblPr>
        <w:tblStyle w:val="TableGrid"/>
        <w:tblW w:w="0" w:type="auto"/>
        <w:tblLook w:val="04A0" w:firstRow="1" w:lastRow="0" w:firstColumn="1" w:lastColumn="0" w:noHBand="0" w:noVBand="1"/>
      </w:tblPr>
      <w:tblGrid>
        <w:gridCol w:w="4507"/>
        <w:gridCol w:w="4509"/>
      </w:tblGrid>
      <w:tr w:rsidR="00AE5895" w14:paraId="04E66C8C" w14:textId="77777777" w:rsidTr="00290135">
        <w:tc>
          <w:tcPr>
            <w:tcW w:w="4675" w:type="dxa"/>
          </w:tcPr>
          <w:p w14:paraId="7910D4C9" w14:textId="77777777" w:rsidR="00AE5895" w:rsidRPr="00465CF8" w:rsidRDefault="00AE5895" w:rsidP="00290135">
            <w:pPr>
              <w:rPr>
                <w:b/>
                <w:bCs/>
                <w:lang w:val="en-GB"/>
              </w:rPr>
            </w:pPr>
            <w:r w:rsidRPr="00465CF8">
              <w:rPr>
                <w:b/>
                <w:bCs/>
                <w:lang w:val="en-GB"/>
              </w:rPr>
              <w:t>age</w:t>
            </w:r>
          </w:p>
        </w:tc>
        <w:tc>
          <w:tcPr>
            <w:tcW w:w="4675" w:type="dxa"/>
          </w:tcPr>
          <w:p w14:paraId="15C014B0" w14:textId="77777777" w:rsidR="00AE5895" w:rsidRDefault="00AE5895" w:rsidP="00290135">
            <w:pPr>
              <w:rPr>
                <w:lang w:val="en-GB"/>
              </w:rPr>
            </w:pPr>
            <w:r>
              <w:rPr>
                <w:lang w:val="en-GB"/>
              </w:rPr>
              <w:t>Age</w:t>
            </w:r>
          </w:p>
        </w:tc>
      </w:tr>
      <w:tr w:rsidR="00AE5895" w14:paraId="096619DB" w14:textId="77777777" w:rsidTr="00290135">
        <w:tc>
          <w:tcPr>
            <w:tcW w:w="4675" w:type="dxa"/>
          </w:tcPr>
          <w:p w14:paraId="16DEEAB6" w14:textId="77777777" w:rsidR="00AE5895" w:rsidRDefault="00AE5895" w:rsidP="00290135">
            <w:pPr>
              <w:jc w:val="right"/>
              <w:rPr>
                <w:lang w:val="en-GB"/>
              </w:rPr>
            </w:pPr>
            <w:r>
              <w:rPr>
                <w:lang w:val="en-GB"/>
              </w:rPr>
              <w:t>1</w:t>
            </w:r>
          </w:p>
        </w:tc>
        <w:tc>
          <w:tcPr>
            <w:tcW w:w="4675" w:type="dxa"/>
          </w:tcPr>
          <w:p w14:paraId="00DF1646" w14:textId="77777777" w:rsidR="00AE5895" w:rsidRDefault="00AE5895" w:rsidP="00290135">
            <w:pPr>
              <w:rPr>
                <w:lang w:val="en-GB"/>
              </w:rPr>
            </w:pPr>
            <w:r>
              <w:rPr>
                <w:lang w:val="en-GB"/>
              </w:rPr>
              <w:t>20-24</w:t>
            </w:r>
          </w:p>
        </w:tc>
      </w:tr>
      <w:tr w:rsidR="00AE5895" w14:paraId="45FE994D" w14:textId="77777777" w:rsidTr="00290135">
        <w:tc>
          <w:tcPr>
            <w:tcW w:w="4675" w:type="dxa"/>
          </w:tcPr>
          <w:p w14:paraId="2CFA904C" w14:textId="77777777" w:rsidR="00AE5895" w:rsidRDefault="00AE5895" w:rsidP="00290135">
            <w:pPr>
              <w:jc w:val="right"/>
              <w:rPr>
                <w:lang w:val="en-GB"/>
              </w:rPr>
            </w:pPr>
            <w:r>
              <w:rPr>
                <w:lang w:val="en-GB"/>
              </w:rPr>
              <w:t>2</w:t>
            </w:r>
          </w:p>
        </w:tc>
        <w:tc>
          <w:tcPr>
            <w:tcW w:w="4675" w:type="dxa"/>
          </w:tcPr>
          <w:p w14:paraId="237E7942" w14:textId="77777777" w:rsidR="00AE5895" w:rsidRDefault="00AE5895" w:rsidP="00290135">
            <w:pPr>
              <w:rPr>
                <w:lang w:val="en-GB"/>
              </w:rPr>
            </w:pPr>
            <w:r>
              <w:rPr>
                <w:lang w:val="en-GB"/>
              </w:rPr>
              <w:t>25-29</w:t>
            </w:r>
          </w:p>
        </w:tc>
      </w:tr>
      <w:tr w:rsidR="00AE5895" w14:paraId="3B1AE4B5" w14:textId="77777777" w:rsidTr="00290135">
        <w:tc>
          <w:tcPr>
            <w:tcW w:w="4675" w:type="dxa"/>
          </w:tcPr>
          <w:p w14:paraId="534C09A2" w14:textId="77777777" w:rsidR="00AE5895" w:rsidRDefault="00AE5895" w:rsidP="00290135">
            <w:pPr>
              <w:jc w:val="right"/>
              <w:rPr>
                <w:lang w:val="en-GB"/>
              </w:rPr>
            </w:pPr>
            <w:r>
              <w:rPr>
                <w:lang w:val="en-GB"/>
              </w:rPr>
              <w:t>3</w:t>
            </w:r>
          </w:p>
        </w:tc>
        <w:tc>
          <w:tcPr>
            <w:tcW w:w="4675" w:type="dxa"/>
          </w:tcPr>
          <w:p w14:paraId="271A682A" w14:textId="77777777" w:rsidR="00AE5895" w:rsidRDefault="00AE5895" w:rsidP="00290135">
            <w:pPr>
              <w:rPr>
                <w:lang w:val="en-GB"/>
              </w:rPr>
            </w:pPr>
            <w:r>
              <w:rPr>
                <w:lang w:val="en-GB"/>
              </w:rPr>
              <w:t>30-34</w:t>
            </w:r>
          </w:p>
        </w:tc>
      </w:tr>
      <w:tr w:rsidR="00AE5895" w14:paraId="2D274E61" w14:textId="77777777" w:rsidTr="00290135">
        <w:tc>
          <w:tcPr>
            <w:tcW w:w="4675" w:type="dxa"/>
          </w:tcPr>
          <w:p w14:paraId="11C4B83E" w14:textId="77777777" w:rsidR="00AE5895" w:rsidRDefault="00AE5895" w:rsidP="00290135">
            <w:pPr>
              <w:jc w:val="right"/>
              <w:rPr>
                <w:lang w:val="en-GB"/>
              </w:rPr>
            </w:pPr>
            <w:r>
              <w:rPr>
                <w:lang w:val="en-GB"/>
              </w:rPr>
              <w:t>4</w:t>
            </w:r>
          </w:p>
        </w:tc>
        <w:tc>
          <w:tcPr>
            <w:tcW w:w="4675" w:type="dxa"/>
          </w:tcPr>
          <w:p w14:paraId="42DCD6C0" w14:textId="77777777" w:rsidR="00AE5895" w:rsidRDefault="00AE5895" w:rsidP="00290135">
            <w:pPr>
              <w:rPr>
                <w:lang w:val="en-GB"/>
              </w:rPr>
            </w:pPr>
            <w:r>
              <w:rPr>
                <w:lang w:val="en-GB"/>
              </w:rPr>
              <w:t>35-39</w:t>
            </w:r>
          </w:p>
        </w:tc>
      </w:tr>
      <w:tr w:rsidR="00AE5895" w14:paraId="13016E64" w14:textId="77777777" w:rsidTr="00290135">
        <w:tc>
          <w:tcPr>
            <w:tcW w:w="4675" w:type="dxa"/>
          </w:tcPr>
          <w:p w14:paraId="57F6B5C8" w14:textId="77777777" w:rsidR="00AE5895" w:rsidRDefault="00AE5895" w:rsidP="00290135">
            <w:pPr>
              <w:jc w:val="right"/>
              <w:rPr>
                <w:lang w:val="en-GB"/>
              </w:rPr>
            </w:pPr>
            <w:r>
              <w:rPr>
                <w:lang w:val="en-GB"/>
              </w:rPr>
              <w:t>5</w:t>
            </w:r>
          </w:p>
        </w:tc>
        <w:tc>
          <w:tcPr>
            <w:tcW w:w="4675" w:type="dxa"/>
          </w:tcPr>
          <w:p w14:paraId="2EA88BA1" w14:textId="77777777" w:rsidR="00AE5895" w:rsidRDefault="00AE5895" w:rsidP="00290135">
            <w:pPr>
              <w:rPr>
                <w:lang w:val="en-GB"/>
              </w:rPr>
            </w:pPr>
            <w:r>
              <w:rPr>
                <w:lang w:val="en-GB"/>
              </w:rPr>
              <w:t>40-44</w:t>
            </w:r>
          </w:p>
        </w:tc>
      </w:tr>
      <w:tr w:rsidR="00AE5895" w14:paraId="6AB47CA2" w14:textId="77777777" w:rsidTr="00290135">
        <w:tc>
          <w:tcPr>
            <w:tcW w:w="4675" w:type="dxa"/>
          </w:tcPr>
          <w:p w14:paraId="38F4B012" w14:textId="77777777" w:rsidR="00AE5895" w:rsidRDefault="00AE5895" w:rsidP="00290135">
            <w:pPr>
              <w:jc w:val="right"/>
              <w:rPr>
                <w:lang w:val="en-GB"/>
              </w:rPr>
            </w:pPr>
            <w:r>
              <w:rPr>
                <w:lang w:val="en-GB"/>
              </w:rPr>
              <w:t>6</w:t>
            </w:r>
          </w:p>
        </w:tc>
        <w:tc>
          <w:tcPr>
            <w:tcW w:w="4675" w:type="dxa"/>
          </w:tcPr>
          <w:p w14:paraId="1E136FCB" w14:textId="77777777" w:rsidR="00AE5895" w:rsidRDefault="00AE5895" w:rsidP="00290135">
            <w:pPr>
              <w:rPr>
                <w:lang w:val="en-GB"/>
              </w:rPr>
            </w:pPr>
            <w:r>
              <w:rPr>
                <w:lang w:val="en-GB"/>
              </w:rPr>
              <w:t>45-49</w:t>
            </w:r>
          </w:p>
        </w:tc>
      </w:tr>
      <w:tr w:rsidR="00AE5895" w14:paraId="005A8AE7" w14:textId="77777777" w:rsidTr="00290135">
        <w:tc>
          <w:tcPr>
            <w:tcW w:w="4675" w:type="dxa"/>
          </w:tcPr>
          <w:p w14:paraId="291E5468" w14:textId="77777777" w:rsidR="00AE5895" w:rsidRDefault="00AE5895" w:rsidP="00290135">
            <w:pPr>
              <w:jc w:val="right"/>
              <w:rPr>
                <w:lang w:val="en-GB"/>
              </w:rPr>
            </w:pPr>
            <w:r>
              <w:rPr>
                <w:lang w:val="en-GB"/>
              </w:rPr>
              <w:t>7</w:t>
            </w:r>
          </w:p>
        </w:tc>
        <w:tc>
          <w:tcPr>
            <w:tcW w:w="4675" w:type="dxa"/>
          </w:tcPr>
          <w:p w14:paraId="0B98CF6F" w14:textId="77777777" w:rsidR="00AE5895" w:rsidRDefault="00AE5895" w:rsidP="00290135">
            <w:pPr>
              <w:rPr>
                <w:lang w:val="en-GB"/>
              </w:rPr>
            </w:pPr>
            <w:r>
              <w:rPr>
                <w:lang w:val="en-GB"/>
              </w:rPr>
              <w:t>50-54</w:t>
            </w:r>
          </w:p>
        </w:tc>
      </w:tr>
      <w:tr w:rsidR="00AE5895" w14:paraId="4C21E3AB" w14:textId="77777777" w:rsidTr="00290135">
        <w:tc>
          <w:tcPr>
            <w:tcW w:w="4675" w:type="dxa"/>
          </w:tcPr>
          <w:p w14:paraId="2C8F6E86" w14:textId="77777777" w:rsidR="00AE5895" w:rsidRDefault="00AE5895" w:rsidP="00290135">
            <w:pPr>
              <w:jc w:val="right"/>
              <w:rPr>
                <w:lang w:val="en-GB"/>
              </w:rPr>
            </w:pPr>
            <w:r>
              <w:rPr>
                <w:lang w:val="en-GB"/>
              </w:rPr>
              <w:t>8</w:t>
            </w:r>
          </w:p>
        </w:tc>
        <w:tc>
          <w:tcPr>
            <w:tcW w:w="4675" w:type="dxa"/>
          </w:tcPr>
          <w:p w14:paraId="158FE3C6" w14:textId="77777777" w:rsidR="00AE5895" w:rsidRDefault="00AE5895" w:rsidP="00290135">
            <w:pPr>
              <w:rPr>
                <w:lang w:val="en-GB"/>
              </w:rPr>
            </w:pPr>
            <w:r>
              <w:rPr>
                <w:lang w:val="en-GB"/>
              </w:rPr>
              <w:t>55-59</w:t>
            </w:r>
          </w:p>
        </w:tc>
      </w:tr>
      <w:tr w:rsidR="00AE5895" w14:paraId="21D31F86" w14:textId="77777777" w:rsidTr="00290135">
        <w:tc>
          <w:tcPr>
            <w:tcW w:w="4675" w:type="dxa"/>
          </w:tcPr>
          <w:p w14:paraId="4B27EE90" w14:textId="77777777" w:rsidR="00AE5895" w:rsidRDefault="00AE5895" w:rsidP="00290135">
            <w:pPr>
              <w:jc w:val="right"/>
              <w:rPr>
                <w:lang w:val="en-GB"/>
              </w:rPr>
            </w:pPr>
            <w:r>
              <w:rPr>
                <w:lang w:val="en-GB"/>
              </w:rPr>
              <w:t>9</w:t>
            </w:r>
          </w:p>
        </w:tc>
        <w:tc>
          <w:tcPr>
            <w:tcW w:w="4675" w:type="dxa"/>
          </w:tcPr>
          <w:p w14:paraId="55F7E32D" w14:textId="77777777" w:rsidR="00AE5895" w:rsidRDefault="00AE5895" w:rsidP="00290135">
            <w:pPr>
              <w:rPr>
                <w:lang w:val="en-GB"/>
              </w:rPr>
            </w:pPr>
            <w:r>
              <w:rPr>
                <w:lang w:val="en-GB"/>
              </w:rPr>
              <w:t>60-64</w:t>
            </w:r>
          </w:p>
        </w:tc>
      </w:tr>
      <w:tr w:rsidR="00AE5895" w14:paraId="76B653BD" w14:textId="77777777" w:rsidTr="00290135">
        <w:tc>
          <w:tcPr>
            <w:tcW w:w="4675" w:type="dxa"/>
          </w:tcPr>
          <w:p w14:paraId="3B6D19EB" w14:textId="77777777" w:rsidR="00AE5895" w:rsidRDefault="00AE5895" w:rsidP="00290135">
            <w:pPr>
              <w:jc w:val="right"/>
              <w:rPr>
                <w:lang w:val="en-GB"/>
              </w:rPr>
            </w:pPr>
            <w:r>
              <w:rPr>
                <w:lang w:val="en-GB"/>
              </w:rPr>
              <w:t>10</w:t>
            </w:r>
          </w:p>
        </w:tc>
        <w:tc>
          <w:tcPr>
            <w:tcW w:w="4675" w:type="dxa"/>
          </w:tcPr>
          <w:p w14:paraId="638815B9" w14:textId="77777777" w:rsidR="00AE5895" w:rsidRDefault="00AE5895" w:rsidP="00290135">
            <w:pPr>
              <w:rPr>
                <w:lang w:val="en-GB"/>
              </w:rPr>
            </w:pPr>
            <w:r>
              <w:rPr>
                <w:lang w:val="en-GB"/>
              </w:rPr>
              <w:t>65-69</w:t>
            </w:r>
          </w:p>
        </w:tc>
      </w:tr>
      <w:tr w:rsidR="00AE5895" w14:paraId="69650579" w14:textId="77777777" w:rsidTr="00290135">
        <w:tc>
          <w:tcPr>
            <w:tcW w:w="4675" w:type="dxa"/>
          </w:tcPr>
          <w:p w14:paraId="4BB76B53" w14:textId="77777777" w:rsidR="00AE5895" w:rsidRDefault="00AE5895" w:rsidP="00290135">
            <w:pPr>
              <w:jc w:val="right"/>
              <w:rPr>
                <w:lang w:val="en-GB"/>
              </w:rPr>
            </w:pPr>
            <w:r>
              <w:rPr>
                <w:lang w:val="en-GB"/>
              </w:rPr>
              <w:t>11</w:t>
            </w:r>
          </w:p>
        </w:tc>
        <w:tc>
          <w:tcPr>
            <w:tcW w:w="4675" w:type="dxa"/>
          </w:tcPr>
          <w:p w14:paraId="569D3E1F" w14:textId="77777777" w:rsidR="00AE5895" w:rsidRDefault="00AE5895" w:rsidP="00290135">
            <w:pPr>
              <w:rPr>
                <w:lang w:val="en-GB"/>
              </w:rPr>
            </w:pPr>
            <w:r>
              <w:rPr>
                <w:lang w:val="en-GB"/>
              </w:rPr>
              <w:t>70-74</w:t>
            </w:r>
          </w:p>
        </w:tc>
      </w:tr>
    </w:tbl>
    <w:p w14:paraId="572F7AB8" w14:textId="4C26FC77" w:rsidR="00D802C0" w:rsidRDefault="00D802C0" w:rsidP="00841E38">
      <w:pPr>
        <w:tabs>
          <w:tab w:val="left" w:pos="2892"/>
        </w:tabs>
        <w:rPr>
          <w:rFonts w:ascii="Times" w:hAnsi="Times"/>
          <w:lang w:val="en-GB"/>
        </w:rPr>
      </w:pPr>
    </w:p>
    <w:p w14:paraId="0EB03B73" w14:textId="77777777" w:rsidR="00AE5895" w:rsidRDefault="00AE5895" w:rsidP="00841E38">
      <w:pPr>
        <w:tabs>
          <w:tab w:val="left" w:pos="2892"/>
        </w:tabs>
        <w:rPr>
          <w:rFonts w:ascii="Times" w:hAnsi="Times"/>
          <w:lang w:val="en-GB"/>
        </w:rPr>
      </w:pPr>
    </w:p>
    <w:tbl>
      <w:tblPr>
        <w:tblStyle w:val="TableGrid"/>
        <w:tblW w:w="0" w:type="auto"/>
        <w:tblLook w:val="04A0" w:firstRow="1" w:lastRow="0" w:firstColumn="1" w:lastColumn="0" w:noHBand="0" w:noVBand="1"/>
      </w:tblPr>
      <w:tblGrid>
        <w:gridCol w:w="4502"/>
        <w:gridCol w:w="4514"/>
      </w:tblGrid>
      <w:tr w:rsidR="00AE5895" w14:paraId="49225353" w14:textId="77777777" w:rsidTr="00290135">
        <w:tc>
          <w:tcPr>
            <w:tcW w:w="4675" w:type="dxa"/>
          </w:tcPr>
          <w:p w14:paraId="410CDB58" w14:textId="77777777" w:rsidR="00AE5895" w:rsidRPr="00465CF8" w:rsidRDefault="00AE5895" w:rsidP="00290135">
            <w:pPr>
              <w:rPr>
                <w:b/>
                <w:bCs/>
                <w:lang w:val="en-GB"/>
              </w:rPr>
            </w:pPr>
            <w:proofErr w:type="spellStart"/>
            <w:r w:rsidRPr="00465CF8">
              <w:rPr>
                <w:b/>
                <w:bCs/>
                <w:lang w:val="en-GB"/>
              </w:rPr>
              <w:t>expfield</w:t>
            </w:r>
            <w:proofErr w:type="spellEnd"/>
          </w:p>
        </w:tc>
        <w:tc>
          <w:tcPr>
            <w:tcW w:w="4675" w:type="dxa"/>
          </w:tcPr>
          <w:p w14:paraId="2547A8C5" w14:textId="77777777" w:rsidR="00AE5895" w:rsidRPr="00465CF8" w:rsidRDefault="00AE5895" w:rsidP="00290135">
            <w:pPr>
              <w:rPr>
                <w:b/>
                <w:bCs/>
                <w:lang w:val="en-GB"/>
              </w:rPr>
            </w:pPr>
            <w:r w:rsidRPr="00465CF8">
              <w:rPr>
                <w:b/>
                <w:bCs/>
                <w:lang w:val="en-GB"/>
              </w:rPr>
              <w:t>Field of expertise (research team definition)</w:t>
            </w:r>
          </w:p>
        </w:tc>
      </w:tr>
      <w:tr w:rsidR="00AE5895" w14:paraId="4B768A4A" w14:textId="77777777" w:rsidTr="00290135">
        <w:tc>
          <w:tcPr>
            <w:tcW w:w="4675" w:type="dxa"/>
          </w:tcPr>
          <w:p w14:paraId="44E3751D" w14:textId="77777777" w:rsidR="00AE5895" w:rsidRDefault="00AE5895" w:rsidP="00290135">
            <w:pPr>
              <w:jc w:val="right"/>
              <w:rPr>
                <w:lang w:val="en-GB"/>
              </w:rPr>
            </w:pPr>
            <w:r>
              <w:rPr>
                <w:lang w:val="en-GB"/>
              </w:rPr>
              <w:lastRenderedPageBreak/>
              <w:t>1</w:t>
            </w:r>
          </w:p>
        </w:tc>
        <w:tc>
          <w:tcPr>
            <w:tcW w:w="4675" w:type="dxa"/>
          </w:tcPr>
          <w:p w14:paraId="6510AAD5" w14:textId="77777777" w:rsidR="00AE5895" w:rsidRDefault="00AE5895" w:rsidP="00290135">
            <w:pPr>
              <w:rPr>
                <w:lang w:val="en-GB"/>
              </w:rPr>
            </w:pPr>
            <w:r>
              <w:rPr>
                <w:lang w:val="en-GB"/>
              </w:rPr>
              <w:t>Academia</w:t>
            </w:r>
          </w:p>
        </w:tc>
      </w:tr>
      <w:tr w:rsidR="00AE5895" w14:paraId="03827803" w14:textId="77777777" w:rsidTr="00290135">
        <w:tc>
          <w:tcPr>
            <w:tcW w:w="4675" w:type="dxa"/>
          </w:tcPr>
          <w:p w14:paraId="1DA41BB7" w14:textId="77777777" w:rsidR="00AE5895" w:rsidRDefault="00AE5895" w:rsidP="00290135">
            <w:pPr>
              <w:jc w:val="right"/>
              <w:rPr>
                <w:lang w:val="en-GB"/>
              </w:rPr>
            </w:pPr>
            <w:r>
              <w:rPr>
                <w:lang w:val="en-GB"/>
              </w:rPr>
              <w:t>2</w:t>
            </w:r>
          </w:p>
        </w:tc>
        <w:tc>
          <w:tcPr>
            <w:tcW w:w="4675" w:type="dxa"/>
          </w:tcPr>
          <w:p w14:paraId="3BC8055C" w14:textId="77777777" w:rsidR="00AE5895" w:rsidRDefault="00AE5895" w:rsidP="00290135">
            <w:pPr>
              <w:rPr>
                <w:lang w:val="en-GB"/>
              </w:rPr>
            </w:pPr>
            <w:r>
              <w:rPr>
                <w:lang w:val="en-GB"/>
              </w:rPr>
              <w:t>R&amp;D</w:t>
            </w:r>
          </w:p>
        </w:tc>
      </w:tr>
      <w:tr w:rsidR="00AE5895" w14:paraId="6EAE830B" w14:textId="77777777" w:rsidTr="00290135">
        <w:tc>
          <w:tcPr>
            <w:tcW w:w="4675" w:type="dxa"/>
          </w:tcPr>
          <w:p w14:paraId="3F42B98C" w14:textId="77777777" w:rsidR="00AE5895" w:rsidRDefault="00AE5895" w:rsidP="00290135">
            <w:pPr>
              <w:jc w:val="right"/>
              <w:rPr>
                <w:lang w:val="en-GB"/>
              </w:rPr>
            </w:pPr>
            <w:r>
              <w:rPr>
                <w:lang w:val="en-GB"/>
              </w:rPr>
              <w:t>3</w:t>
            </w:r>
          </w:p>
        </w:tc>
        <w:tc>
          <w:tcPr>
            <w:tcW w:w="4675" w:type="dxa"/>
          </w:tcPr>
          <w:p w14:paraId="7DD4FB02" w14:textId="77777777" w:rsidR="00AE5895" w:rsidRDefault="00AE5895" w:rsidP="00290135">
            <w:pPr>
              <w:rPr>
                <w:lang w:val="en-GB"/>
              </w:rPr>
            </w:pPr>
            <w:r>
              <w:rPr>
                <w:lang w:val="en-GB"/>
              </w:rPr>
              <w:t>Business</w:t>
            </w:r>
          </w:p>
        </w:tc>
      </w:tr>
    </w:tbl>
    <w:p w14:paraId="22AFD1BE" w14:textId="77777777" w:rsidR="00AE5895" w:rsidRPr="00D802C0" w:rsidRDefault="00AE5895" w:rsidP="00841E38">
      <w:pPr>
        <w:tabs>
          <w:tab w:val="left" w:pos="2892"/>
        </w:tabs>
        <w:rPr>
          <w:rFonts w:ascii="Times" w:hAnsi="Times"/>
          <w:lang w:val="en-GB"/>
        </w:rPr>
      </w:pPr>
    </w:p>
    <w:p w14:paraId="4CEA1E64" w14:textId="6037F792" w:rsidR="00D802C0" w:rsidRPr="00D802C0" w:rsidRDefault="00D802C0" w:rsidP="00D802C0">
      <w:pPr>
        <w:pStyle w:val="ListParagraph"/>
        <w:tabs>
          <w:tab w:val="left" w:pos="2892"/>
        </w:tabs>
        <w:rPr>
          <w:rFonts w:ascii="Times" w:hAnsi="Times"/>
          <w:lang w:val="en-GB"/>
        </w:rPr>
      </w:pPr>
    </w:p>
    <w:sectPr w:rsidR="00D802C0" w:rsidRPr="00D802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558C"/>
    <w:multiLevelType w:val="hybridMultilevel"/>
    <w:tmpl w:val="9020C61A"/>
    <w:lvl w:ilvl="0" w:tplc="887200F8">
      <w:start w:val="3"/>
      <w:numFmt w:val="decimal"/>
      <w:lvlText w:val="%1."/>
      <w:lvlJc w:val="left"/>
      <w:pPr>
        <w:ind w:left="107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F0437A"/>
    <w:multiLevelType w:val="hybridMultilevel"/>
    <w:tmpl w:val="BED464B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8C03E9"/>
    <w:multiLevelType w:val="hybridMultilevel"/>
    <w:tmpl w:val="4A58A3E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0C3F69"/>
    <w:multiLevelType w:val="hybridMultilevel"/>
    <w:tmpl w:val="A0F43BD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FD7E18"/>
    <w:multiLevelType w:val="hybridMultilevel"/>
    <w:tmpl w:val="FE8E2A8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662D76"/>
    <w:multiLevelType w:val="hybridMultilevel"/>
    <w:tmpl w:val="F89AC6F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C9C3D3A"/>
    <w:multiLevelType w:val="hybridMultilevel"/>
    <w:tmpl w:val="27044E8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C0545E"/>
    <w:multiLevelType w:val="multilevel"/>
    <w:tmpl w:val="B0E6E252"/>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257C47E7"/>
    <w:multiLevelType w:val="hybridMultilevel"/>
    <w:tmpl w:val="AD40F0F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C53DC1"/>
    <w:multiLevelType w:val="hybridMultilevel"/>
    <w:tmpl w:val="F89AC6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87E2D51"/>
    <w:multiLevelType w:val="multilevel"/>
    <w:tmpl w:val="D2FEDDF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29AA0D5B"/>
    <w:multiLevelType w:val="multilevel"/>
    <w:tmpl w:val="1DFEF83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D89150C"/>
    <w:multiLevelType w:val="hybridMultilevel"/>
    <w:tmpl w:val="AB9C00D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234308"/>
    <w:multiLevelType w:val="hybridMultilevel"/>
    <w:tmpl w:val="20BE6A00"/>
    <w:lvl w:ilvl="0" w:tplc="23561F1A">
      <w:start w:val="1"/>
      <w:numFmt w:val="lowerLetter"/>
      <w:lvlText w:val="%1)"/>
      <w:lvlJc w:val="left"/>
      <w:pPr>
        <w:ind w:left="720" w:hanging="360"/>
      </w:pPr>
      <w:rPr>
        <w:rFonts w:hint="default"/>
        <w:lang w:val="en-CH"/>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27730E5"/>
    <w:multiLevelType w:val="hybridMultilevel"/>
    <w:tmpl w:val="0B8C65AC"/>
    <w:lvl w:ilvl="0" w:tplc="FE34A38C">
      <w:start w:val="1"/>
      <w:numFmt w:val="lowerLetter"/>
      <w:lvlText w:val="%1)"/>
      <w:lvlJc w:val="left"/>
      <w:pPr>
        <w:ind w:left="720" w:hanging="360"/>
      </w:pPr>
      <w:rPr>
        <w:rFonts w:hint="default"/>
        <w:lang w:val="en-CH"/>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BD6514"/>
    <w:multiLevelType w:val="hybridMultilevel"/>
    <w:tmpl w:val="86C6C8F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09B2A43"/>
    <w:multiLevelType w:val="hybridMultilevel"/>
    <w:tmpl w:val="D63A1A4C"/>
    <w:lvl w:ilvl="0" w:tplc="F64EB7C0">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19959D7"/>
    <w:multiLevelType w:val="hybridMultilevel"/>
    <w:tmpl w:val="786A02CA"/>
    <w:lvl w:ilvl="0" w:tplc="A7063506">
      <w:start w:val="3"/>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3380C0C"/>
    <w:multiLevelType w:val="hybridMultilevel"/>
    <w:tmpl w:val="382AEF5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7205C88"/>
    <w:multiLevelType w:val="hybridMultilevel"/>
    <w:tmpl w:val="3D3EF8E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08A0233"/>
    <w:multiLevelType w:val="hybridMultilevel"/>
    <w:tmpl w:val="4E22D05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5862BD6"/>
    <w:multiLevelType w:val="hybridMultilevel"/>
    <w:tmpl w:val="33883CA8"/>
    <w:lvl w:ilvl="0" w:tplc="7798713A">
      <w:start w:val="1"/>
      <w:numFmt w:val="lowerLetter"/>
      <w:lvlText w:val="%1)"/>
      <w:lvlJc w:val="left"/>
      <w:pPr>
        <w:ind w:left="720" w:hanging="360"/>
      </w:pPr>
      <w:rPr>
        <w:rFonts w:hint="default"/>
        <w:lang w:val="en-CH"/>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7034558"/>
    <w:multiLevelType w:val="hybridMultilevel"/>
    <w:tmpl w:val="DFD44C3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81D255E"/>
    <w:multiLevelType w:val="hybridMultilevel"/>
    <w:tmpl w:val="CB7C058A"/>
    <w:lvl w:ilvl="0" w:tplc="76EE27C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AD01587"/>
    <w:multiLevelType w:val="hybridMultilevel"/>
    <w:tmpl w:val="7616AB84"/>
    <w:lvl w:ilvl="0" w:tplc="5C884A8E">
      <w:start w:val="1"/>
      <w:numFmt w:val="lowerLetter"/>
      <w:lvlText w:val="%1)"/>
      <w:lvlJc w:val="left"/>
      <w:pPr>
        <w:ind w:left="720" w:hanging="360"/>
      </w:pPr>
      <w:rPr>
        <w:rFonts w:hint="default"/>
        <w:lang w:val="en-CH"/>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10F4DD8"/>
    <w:multiLevelType w:val="hybridMultilevel"/>
    <w:tmpl w:val="9B1AB6B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4D03F4F"/>
    <w:multiLevelType w:val="hybridMultilevel"/>
    <w:tmpl w:val="B24A7050"/>
    <w:lvl w:ilvl="0" w:tplc="05EEE21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9BB7DF4"/>
    <w:multiLevelType w:val="hybridMultilevel"/>
    <w:tmpl w:val="827A16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C2055AD"/>
    <w:multiLevelType w:val="hybridMultilevel"/>
    <w:tmpl w:val="CF8EEF9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DB05818"/>
    <w:multiLevelType w:val="multilevel"/>
    <w:tmpl w:val="96165E48"/>
    <w:lvl w:ilvl="0">
      <w:start w:val="2"/>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70B8098C"/>
    <w:multiLevelType w:val="hybridMultilevel"/>
    <w:tmpl w:val="5C84A07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4A3624A"/>
    <w:multiLevelType w:val="multilevel"/>
    <w:tmpl w:val="EB0E2C7C"/>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76183BF8"/>
    <w:multiLevelType w:val="hybridMultilevel"/>
    <w:tmpl w:val="AECC7A9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85C3B30"/>
    <w:multiLevelType w:val="hybridMultilevel"/>
    <w:tmpl w:val="B0DC575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B0E1D8E"/>
    <w:multiLevelType w:val="multilevel"/>
    <w:tmpl w:val="1CA67598"/>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CCB4081"/>
    <w:multiLevelType w:val="multilevel"/>
    <w:tmpl w:val="94700A6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7E3D41D5"/>
    <w:multiLevelType w:val="hybridMultilevel"/>
    <w:tmpl w:val="2446090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34"/>
  </w:num>
  <w:num w:numId="3">
    <w:abstractNumId w:val="5"/>
  </w:num>
  <w:num w:numId="4">
    <w:abstractNumId w:val="10"/>
  </w:num>
  <w:num w:numId="5">
    <w:abstractNumId w:val="11"/>
  </w:num>
  <w:num w:numId="6">
    <w:abstractNumId w:val="7"/>
  </w:num>
  <w:num w:numId="7">
    <w:abstractNumId w:val="35"/>
  </w:num>
  <w:num w:numId="8">
    <w:abstractNumId w:val="29"/>
  </w:num>
  <w:num w:numId="9">
    <w:abstractNumId w:val="31"/>
  </w:num>
  <w:num w:numId="10">
    <w:abstractNumId w:val="3"/>
  </w:num>
  <w:num w:numId="11">
    <w:abstractNumId w:val="22"/>
  </w:num>
  <w:num w:numId="12">
    <w:abstractNumId w:val="12"/>
  </w:num>
  <w:num w:numId="13">
    <w:abstractNumId w:val="30"/>
  </w:num>
  <w:num w:numId="14">
    <w:abstractNumId w:val="25"/>
  </w:num>
  <w:num w:numId="15">
    <w:abstractNumId w:val="36"/>
  </w:num>
  <w:num w:numId="16">
    <w:abstractNumId w:val="14"/>
  </w:num>
  <w:num w:numId="17">
    <w:abstractNumId w:val="15"/>
  </w:num>
  <w:num w:numId="18">
    <w:abstractNumId w:val="21"/>
  </w:num>
  <w:num w:numId="19">
    <w:abstractNumId w:val="4"/>
  </w:num>
  <w:num w:numId="20">
    <w:abstractNumId w:val="24"/>
  </w:num>
  <w:num w:numId="21">
    <w:abstractNumId w:val="28"/>
  </w:num>
  <w:num w:numId="22">
    <w:abstractNumId w:val="13"/>
  </w:num>
  <w:num w:numId="23">
    <w:abstractNumId w:val="6"/>
  </w:num>
  <w:num w:numId="24">
    <w:abstractNumId w:val="1"/>
  </w:num>
  <w:num w:numId="25">
    <w:abstractNumId w:val="32"/>
  </w:num>
  <w:num w:numId="26">
    <w:abstractNumId w:val="33"/>
  </w:num>
  <w:num w:numId="27">
    <w:abstractNumId w:val="2"/>
  </w:num>
  <w:num w:numId="28">
    <w:abstractNumId w:val="26"/>
  </w:num>
  <w:num w:numId="29">
    <w:abstractNumId w:val="23"/>
  </w:num>
  <w:num w:numId="30">
    <w:abstractNumId w:val="16"/>
  </w:num>
  <w:num w:numId="31">
    <w:abstractNumId w:val="0"/>
  </w:num>
  <w:num w:numId="32">
    <w:abstractNumId w:val="17"/>
  </w:num>
  <w:num w:numId="33">
    <w:abstractNumId w:val="18"/>
  </w:num>
  <w:num w:numId="34">
    <w:abstractNumId w:val="8"/>
  </w:num>
  <w:num w:numId="35">
    <w:abstractNumId w:val="27"/>
  </w:num>
  <w:num w:numId="36">
    <w:abstractNumId w:val="19"/>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6F4"/>
    <w:rsid w:val="001766F4"/>
    <w:rsid w:val="001D438E"/>
    <w:rsid w:val="002D6B86"/>
    <w:rsid w:val="005E568A"/>
    <w:rsid w:val="00762E88"/>
    <w:rsid w:val="00841E38"/>
    <w:rsid w:val="00954848"/>
    <w:rsid w:val="00AE3D9F"/>
    <w:rsid w:val="00AE5895"/>
    <w:rsid w:val="00BE054D"/>
    <w:rsid w:val="00D802C0"/>
  </w:rsids>
  <m:mathPr>
    <m:mathFont m:val="Cambria Math"/>
    <m:brkBin m:val="before"/>
    <m:brkBinSub m:val="--"/>
    <m:smallFrac m:val="0"/>
    <m:dispDef/>
    <m:lMargin m:val="0"/>
    <m:rMargin m:val="0"/>
    <m:defJc m:val="centerGroup"/>
    <m:wrapIndent m:val="1440"/>
    <m:intLim m:val="subSup"/>
    <m:naryLim m:val="undOvr"/>
  </m:mathPr>
  <w:themeFontLang w:val="en-CH"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78AA6B6"/>
  <w15:chartTrackingRefBased/>
  <w15:docId w15:val="{3983576B-336F-954B-A8AF-66A34A90A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CH"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E3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62E88"/>
    <w:rPr>
      <w:b/>
      <w:bCs/>
    </w:rPr>
  </w:style>
  <w:style w:type="character" w:styleId="Emphasis">
    <w:name w:val="Emphasis"/>
    <w:basedOn w:val="DefaultParagraphFont"/>
    <w:uiPriority w:val="20"/>
    <w:qFormat/>
    <w:rsid w:val="00762E88"/>
    <w:rPr>
      <w:i/>
      <w:iCs/>
    </w:rPr>
  </w:style>
  <w:style w:type="paragraph" w:styleId="ListParagraph">
    <w:name w:val="List Paragraph"/>
    <w:basedOn w:val="Normal"/>
    <w:uiPriority w:val="34"/>
    <w:qFormat/>
    <w:rsid w:val="00762E88"/>
    <w:pPr>
      <w:ind w:left="720"/>
      <w:contextualSpacing/>
    </w:pPr>
  </w:style>
  <w:style w:type="table" w:styleId="TableGrid">
    <w:name w:val="Table Grid"/>
    <w:basedOn w:val="TableNormal"/>
    <w:uiPriority w:val="39"/>
    <w:rsid w:val="005E568A"/>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062265">
      <w:bodyDiv w:val="1"/>
      <w:marLeft w:val="0"/>
      <w:marRight w:val="0"/>
      <w:marTop w:val="0"/>
      <w:marBottom w:val="0"/>
      <w:divBdr>
        <w:top w:val="none" w:sz="0" w:space="0" w:color="auto"/>
        <w:left w:val="none" w:sz="0" w:space="0" w:color="auto"/>
        <w:bottom w:val="none" w:sz="0" w:space="0" w:color="auto"/>
        <w:right w:val="none" w:sz="0" w:space="0" w:color="auto"/>
      </w:divBdr>
      <w:divsChild>
        <w:div w:id="1351761207">
          <w:marLeft w:val="0"/>
          <w:marRight w:val="0"/>
          <w:marTop w:val="0"/>
          <w:marBottom w:val="0"/>
          <w:divBdr>
            <w:top w:val="none" w:sz="0" w:space="0" w:color="auto"/>
            <w:left w:val="none" w:sz="0" w:space="0" w:color="auto"/>
            <w:bottom w:val="none" w:sz="0" w:space="0" w:color="auto"/>
            <w:right w:val="none" w:sz="0" w:space="0" w:color="auto"/>
          </w:divBdr>
        </w:div>
        <w:div w:id="2041853035">
          <w:marLeft w:val="0"/>
          <w:marRight w:val="0"/>
          <w:marTop w:val="0"/>
          <w:marBottom w:val="0"/>
          <w:divBdr>
            <w:top w:val="none" w:sz="0" w:space="0" w:color="auto"/>
            <w:left w:val="none" w:sz="0" w:space="0" w:color="auto"/>
            <w:bottom w:val="none" w:sz="0" w:space="0" w:color="auto"/>
            <w:right w:val="none" w:sz="0" w:space="0" w:color="auto"/>
          </w:divBdr>
        </w:div>
        <w:div w:id="375083447">
          <w:marLeft w:val="0"/>
          <w:marRight w:val="0"/>
          <w:marTop w:val="0"/>
          <w:marBottom w:val="0"/>
          <w:divBdr>
            <w:top w:val="none" w:sz="0" w:space="0" w:color="auto"/>
            <w:left w:val="none" w:sz="0" w:space="0" w:color="auto"/>
            <w:bottom w:val="none" w:sz="0" w:space="0" w:color="auto"/>
            <w:right w:val="none" w:sz="0" w:space="0" w:color="auto"/>
          </w:divBdr>
        </w:div>
      </w:divsChild>
    </w:div>
    <w:div w:id="269972205">
      <w:bodyDiv w:val="1"/>
      <w:marLeft w:val="0"/>
      <w:marRight w:val="0"/>
      <w:marTop w:val="0"/>
      <w:marBottom w:val="0"/>
      <w:divBdr>
        <w:top w:val="none" w:sz="0" w:space="0" w:color="auto"/>
        <w:left w:val="none" w:sz="0" w:space="0" w:color="auto"/>
        <w:bottom w:val="none" w:sz="0" w:space="0" w:color="auto"/>
        <w:right w:val="none" w:sz="0" w:space="0" w:color="auto"/>
      </w:divBdr>
      <w:divsChild>
        <w:div w:id="84964314">
          <w:marLeft w:val="0"/>
          <w:marRight w:val="0"/>
          <w:marTop w:val="0"/>
          <w:marBottom w:val="0"/>
          <w:divBdr>
            <w:top w:val="none" w:sz="0" w:space="0" w:color="auto"/>
            <w:left w:val="none" w:sz="0" w:space="0" w:color="auto"/>
            <w:bottom w:val="none" w:sz="0" w:space="0" w:color="auto"/>
            <w:right w:val="none" w:sz="0" w:space="0" w:color="auto"/>
          </w:divBdr>
        </w:div>
        <w:div w:id="663972832">
          <w:marLeft w:val="0"/>
          <w:marRight w:val="0"/>
          <w:marTop w:val="0"/>
          <w:marBottom w:val="0"/>
          <w:divBdr>
            <w:top w:val="none" w:sz="0" w:space="0" w:color="auto"/>
            <w:left w:val="none" w:sz="0" w:space="0" w:color="auto"/>
            <w:bottom w:val="none" w:sz="0" w:space="0" w:color="auto"/>
            <w:right w:val="none" w:sz="0" w:space="0" w:color="auto"/>
          </w:divBdr>
        </w:div>
        <w:div w:id="134225535">
          <w:marLeft w:val="0"/>
          <w:marRight w:val="0"/>
          <w:marTop w:val="0"/>
          <w:marBottom w:val="0"/>
          <w:divBdr>
            <w:top w:val="none" w:sz="0" w:space="0" w:color="auto"/>
            <w:left w:val="none" w:sz="0" w:space="0" w:color="auto"/>
            <w:bottom w:val="none" w:sz="0" w:space="0" w:color="auto"/>
            <w:right w:val="none" w:sz="0" w:space="0" w:color="auto"/>
          </w:divBdr>
        </w:div>
        <w:div w:id="2109502673">
          <w:marLeft w:val="0"/>
          <w:marRight w:val="0"/>
          <w:marTop w:val="0"/>
          <w:marBottom w:val="0"/>
          <w:divBdr>
            <w:top w:val="none" w:sz="0" w:space="0" w:color="auto"/>
            <w:left w:val="none" w:sz="0" w:space="0" w:color="auto"/>
            <w:bottom w:val="none" w:sz="0" w:space="0" w:color="auto"/>
            <w:right w:val="none" w:sz="0" w:space="0" w:color="auto"/>
          </w:divBdr>
        </w:div>
        <w:div w:id="462164148">
          <w:marLeft w:val="0"/>
          <w:marRight w:val="0"/>
          <w:marTop w:val="0"/>
          <w:marBottom w:val="0"/>
          <w:divBdr>
            <w:top w:val="none" w:sz="0" w:space="0" w:color="auto"/>
            <w:left w:val="none" w:sz="0" w:space="0" w:color="auto"/>
            <w:bottom w:val="none" w:sz="0" w:space="0" w:color="auto"/>
            <w:right w:val="none" w:sz="0" w:space="0" w:color="auto"/>
          </w:divBdr>
        </w:div>
        <w:div w:id="1588266781">
          <w:marLeft w:val="0"/>
          <w:marRight w:val="0"/>
          <w:marTop w:val="0"/>
          <w:marBottom w:val="0"/>
          <w:divBdr>
            <w:top w:val="none" w:sz="0" w:space="0" w:color="auto"/>
            <w:left w:val="none" w:sz="0" w:space="0" w:color="auto"/>
            <w:bottom w:val="none" w:sz="0" w:space="0" w:color="auto"/>
            <w:right w:val="none" w:sz="0" w:space="0" w:color="auto"/>
          </w:divBdr>
        </w:div>
        <w:div w:id="1996255450">
          <w:marLeft w:val="0"/>
          <w:marRight w:val="0"/>
          <w:marTop w:val="0"/>
          <w:marBottom w:val="0"/>
          <w:divBdr>
            <w:top w:val="none" w:sz="0" w:space="0" w:color="auto"/>
            <w:left w:val="none" w:sz="0" w:space="0" w:color="auto"/>
            <w:bottom w:val="none" w:sz="0" w:space="0" w:color="auto"/>
            <w:right w:val="none" w:sz="0" w:space="0" w:color="auto"/>
          </w:divBdr>
        </w:div>
      </w:divsChild>
    </w:div>
    <w:div w:id="435099687">
      <w:bodyDiv w:val="1"/>
      <w:marLeft w:val="0"/>
      <w:marRight w:val="0"/>
      <w:marTop w:val="0"/>
      <w:marBottom w:val="0"/>
      <w:divBdr>
        <w:top w:val="none" w:sz="0" w:space="0" w:color="auto"/>
        <w:left w:val="none" w:sz="0" w:space="0" w:color="auto"/>
        <w:bottom w:val="none" w:sz="0" w:space="0" w:color="auto"/>
        <w:right w:val="none" w:sz="0" w:space="0" w:color="auto"/>
      </w:divBdr>
      <w:divsChild>
        <w:div w:id="537469983">
          <w:marLeft w:val="0"/>
          <w:marRight w:val="0"/>
          <w:marTop w:val="0"/>
          <w:marBottom w:val="0"/>
          <w:divBdr>
            <w:top w:val="none" w:sz="0" w:space="0" w:color="auto"/>
            <w:left w:val="none" w:sz="0" w:space="0" w:color="auto"/>
            <w:bottom w:val="none" w:sz="0" w:space="0" w:color="auto"/>
            <w:right w:val="none" w:sz="0" w:space="0" w:color="auto"/>
          </w:divBdr>
        </w:div>
        <w:div w:id="991059225">
          <w:marLeft w:val="0"/>
          <w:marRight w:val="0"/>
          <w:marTop w:val="0"/>
          <w:marBottom w:val="0"/>
          <w:divBdr>
            <w:top w:val="none" w:sz="0" w:space="0" w:color="auto"/>
            <w:left w:val="none" w:sz="0" w:space="0" w:color="auto"/>
            <w:bottom w:val="none" w:sz="0" w:space="0" w:color="auto"/>
            <w:right w:val="none" w:sz="0" w:space="0" w:color="auto"/>
          </w:divBdr>
        </w:div>
        <w:div w:id="529608052">
          <w:marLeft w:val="0"/>
          <w:marRight w:val="0"/>
          <w:marTop w:val="0"/>
          <w:marBottom w:val="0"/>
          <w:divBdr>
            <w:top w:val="none" w:sz="0" w:space="0" w:color="auto"/>
            <w:left w:val="none" w:sz="0" w:space="0" w:color="auto"/>
            <w:bottom w:val="none" w:sz="0" w:space="0" w:color="auto"/>
            <w:right w:val="none" w:sz="0" w:space="0" w:color="auto"/>
          </w:divBdr>
        </w:div>
        <w:div w:id="1213736700">
          <w:marLeft w:val="0"/>
          <w:marRight w:val="0"/>
          <w:marTop w:val="0"/>
          <w:marBottom w:val="0"/>
          <w:divBdr>
            <w:top w:val="none" w:sz="0" w:space="0" w:color="auto"/>
            <w:left w:val="none" w:sz="0" w:space="0" w:color="auto"/>
            <w:bottom w:val="none" w:sz="0" w:space="0" w:color="auto"/>
            <w:right w:val="none" w:sz="0" w:space="0" w:color="auto"/>
          </w:divBdr>
        </w:div>
        <w:div w:id="621618826">
          <w:marLeft w:val="0"/>
          <w:marRight w:val="0"/>
          <w:marTop w:val="0"/>
          <w:marBottom w:val="0"/>
          <w:divBdr>
            <w:top w:val="none" w:sz="0" w:space="0" w:color="auto"/>
            <w:left w:val="none" w:sz="0" w:space="0" w:color="auto"/>
            <w:bottom w:val="none" w:sz="0" w:space="0" w:color="auto"/>
            <w:right w:val="none" w:sz="0" w:space="0" w:color="auto"/>
          </w:divBdr>
        </w:div>
      </w:divsChild>
    </w:div>
    <w:div w:id="488908640">
      <w:bodyDiv w:val="1"/>
      <w:marLeft w:val="0"/>
      <w:marRight w:val="0"/>
      <w:marTop w:val="0"/>
      <w:marBottom w:val="0"/>
      <w:divBdr>
        <w:top w:val="none" w:sz="0" w:space="0" w:color="auto"/>
        <w:left w:val="none" w:sz="0" w:space="0" w:color="auto"/>
        <w:bottom w:val="none" w:sz="0" w:space="0" w:color="auto"/>
        <w:right w:val="none" w:sz="0" w:space="0" w:color="auto"/>
      </w:divBdr>
      <w:divsChild>
        <w:div w:id="470366189">
          <w:marLeft w:val="0"/>
          <w:marRight w:val="0"/>
          <w:marTop w:val="0"/>
          <w:marBottom w:val="0"/>
          <w:divBdr>
            <w:top w:val="none" w:sz="0" w:space="0" w:color="auto"/>
            <w:left w:val="none" w:sz="0" w:space="0" w:color="auto"/>
            <w:bottom w:val="none" w:sz="0" w:space="0" w:color="auto"/>
            <w:right w:val="none" w:sz="0" w:space="0" w:color="auto"/>
          </w:divBdr>
        </w:div>
      </w:divsChild>
    </w:div>
    <w:div w:id="515509533">
      <w:bodyDiv w:val="1"/>
      <w:marLeft w:val="0"/>
      <w:marRight w:val="0"/>
      <w:marTop w:val="0"/>
      <w:marBottom w:val="0"/>
      <w:divBdr>
        <w:top w:val="none" w:sz="0" w:space="0" w:color="auto"/>
        <w:left w:val="none" w:sz="0" w:space="0" w:color="auto"/>
        <w:bottom w:val="none" w:sz="0" w:space="0" w:color="auto"/>
        <w:right w:val="none" w:sz="0" w:space="0" w:color="auto"/>
      </w:divBdr>
      <w:divsChild>
        <w:div w:id="394544676">
          <w:marLeft w:val="0"/>
          <w:marRight w:val="0"/>
          <w:marTop w:val="0"/>
          <w:marBottom w:val="0"/>
          <w:divBdr>
            <w:top w:val="none" w:sz="0" w:space="0" w:color="auto"/>
            <w:left w:val="none" w:sz="0" w:space="0" w:color="auto"/>
            <w:bottom w:val="none" w:sz="0" w:space="0" w:color="auto"/>
            <w:right w:val="none" w:sz="0" w:space="0" w:color="auto"/>
          </w:divBdr>
        </w:div>
        <w:div w:id="2065827777">
          <w:marLeft w:val="0"/>
          <w:marRight w:val="0"/>
          <w:marTop w:val="0"/>
          <w:marBottom w:val="0"/>
          <w:divBdr>
            <w:top w:val="none" w:sz="0" w:space="0" w:color="auto"/>
            <w:left w:val="none" w:sz="0" w:space="0" w:color="auto"/>
            <w:bottom w:val="none" w:sz="0" w:space="0" w:color="auto"/>
            <w:right w:val="none" w:sz="0" w:space="0" w:color="auto"/>
          </w:divBdr>
          <w:divsChild>
            <w:div w:id="1696344617">
              <w:marLeft w:val="0"/>
              <w:marRight w:val="0"/>
              <w:marTop w:val="0"/>
              <w:marBottom w:val="0"/>
              <w:divBdr>
                <w:top w:val="none" w:sz="0" w:space="0" w:color="auto"/>
                <w:left w:val="none" w:sz="0" w:space="0" w:color="auto"/>
                <w:bottom w:val="none" w:sz="0" w:space="0" w:color="auto"/>
                <w:right w:val="none" w:sz="0" w:space="0" w:color="auto"/>
              </w:divBdr>
            </w:div>
            <w:div w:id="1832065245">
              <w:marLeft w:val="0"/>
              <w:marRight w:val="0"/>
              <w:marTop w:val="0"/>
              <w:marBottom w:val="0"/>
              <w:divBdr>
                <w:top w:val="none" w:sz="0" w:space="0" w:color="auto"/>
                <w:left w:val="none" w:sz="0" w:space="0" w:color="auto"/>
                <w:bottom w:val="none" w:sz="0" w:space="0" w:color="auto"/>
                <w:right w:val="none" w:sz="0" w:space="0" w:color="auto"/>
              </w:divBdr>
            </w:div>
            <w:div w:id="1728797655">
              <w:marLeft w:val="0"/>
              <w:marRight w:val="0"/>
              <w:marTop w:val="0"/>
              <w:marBottom w:val="0"/>
              <w:divBdr>
                <w:top w:val="none" w:sz="0" w:space="0" w:color="auto"/>
                <w:left w:val="none" w:sz="0" w:space="0" w:color="auto"/>
                <w:bottom w:val="none" w:sz="0" w:space="0" w:color="auto"/>
                <w:right w:val="none" w:sz="0" w:space="0" w:color="auto"/>
              </w:divBdr>
            </w:div>
            <w:div w:id="1942882669">
              <w:marLeft w:val="0"/>
              <w:marRight w:val="0"/>
              <w:marTop w:val="0"/>
              <w:marBottom w:val="0"/>
              <w:divBdr>
                <w:top w:val="none" w:sz="0" w:space="0" w:color="auto"/>
                <w:left w:val="none" w:sz="0" w:space="0" w:color="auto"/>
                <w:bottom w:val="none" w:sz="0" w:space="0" w:color="auto"/>
                <w:right w:val="none" w:sz="0" w:space="0" w:color="auto"/>
              </w:divBdr>
            </w:div>
            <w:div w:id="933785536">
              <w:marLeft w:val="0"/>
              <w:marRight w:val="0"/>
              <w:marTop w:val="0"/>
              <w:marBottom w:val="0"/>
              <w:divBdr>
                <w:top w:val="none" w:sz="0" w:space="0" w:color="auto"/>
                <w:left w:val="none" w:sz="0" w:space="0" w:color="auto"/>
                <w:bottom w:val="none" w:sz="0" w:space="0" w:color="auto"/>
                <w:right w:val="none" w:sz="0" w:space="0" w:color="auto"/>
              </w:divBdr>
            </w:div>
            <w:div w:id="831487875">
              <w:marLeft w:val="0"/>
              <w:marRight w:val="0"/>
              <w:marTop w:val="0"/>
              <w:marBottom w:val="0"/>
              <w:divBdr>
                <w:top w:val="none" w:sz="0" w:space="0" w:color="auto"/>
                <w:left w:val="none" w:sz="0" w:space="0" w:color="auto"/>
                <w:bottom w:val="none" w:sz="0" w:space="0" w:color="auto"/>
                <w:right w:val="none" w:sz="0" w:space="0" w:color="auto"/>
              </w:divBdr>
            </w:div>
          </w:divsChild>
        </w:div>
        <w:div w:id="145363662">
          <w:marLeft w:val="0"/>
          <w:marRight w:val="0"/>
          <w:marTop w:val="0"/>
          <w:marBottom w:val="0"/>
          <w:divBdr>
            <w:top w:val="none" w:sz="0" w:space="0" w:color="auto"/>
            <w:left w:val="none" w:sz="0" w:space="0" w:color="auto"/>
            <w:bottom w:val="none" w:sz="0" w:space="0" w:color="auto"/>
            <w:right w:val="none" w:sz="0" w:space="0" w:color="auto"/>
          </w:divBdr>
        </w:div>
        <w:div w:id="1726028011">
          <w:marLeft w:val="0"/>
          <w:marRight w:val="0"/>
          <w:marTop w:val="0"/>
          <w:marBottom w:val="0"/>
          <w:divBdr>
            <w:top w:val="none" w:sz="0" w:space="0" w:color="auto"/>
            <w:left w:val="none" w:sz="0" w:space="0" w:color="auto"/>
            <w:bottom w:val="none" w:sz="0" w:space="0" w:color="auto"/>
            <w:right w:val="none" w:sz="0" w:space="0" w:color="auto"/>
          </w:divBdr>
        </w:div>
        <w:div w:id="225536622">
          <w:marLeft w:val="0"/>
          <w:marRight w:val="0"/>
          <w:marTop w:val="0"/>
          <w:marBottom w:val="0"/>
          <w:divBdr>
            <w:top w:val="none" w:sz="0" w:space="0" w:color="auto"/>
            <w:left w:val="none" w:sz="0" w:space="0" w:color="auto"/>
            <w:bottom w:val="none" w:sz="0" w:space="0" w:color="auto"/>
            <w:right w:val="none" w:sz="0" w:space="0" w:color="auto"/>
          </w:divBdr>
        </w:div>
      </w:divsChild>
    </w:div>
    <w:div w:id="588736388">
      <w:bodyDiv w:val="1"/>
      <w:marLeft w:val="0"/>
      <w:marRight w:val="0"/>
      <w:marTop w:val="0"/>
      <w:marBottom w:val="0"/>
      <w:divBdr>
        <w:top w:val="none" w:sz="0" w:space="0" w:color="auto"/>
        <w:left w:val="none" w:sz="0" w:space="0" w:color="auto"/>
        <w:bottom w:val="none" w:sz="0" w:space="0" w:color="auto"/>
        <w:right w:val="none" w:sz="0" w:space="0" w:color="auto"/>
      </w:divBdr>
      <w:divsChild>
        <w:div w:id="1665546492">
          <w:marLeft w:val="0"/>
          <w:marRight w:val="0"/>
          <w:marTop w:val="0"/>
          <w:marBottom w:val="0"/>
          <w:divBdr>
            <w:top w:val="none" w:sz="0" w:space="0" w:color="auto"/>
            <w:left w:val="none" w:sz="0" w:space="0" w:color="auto"/>
            <w:bottom w:val="none" w:sz="0" w:space="0" w:color="auto"/>
            <w:right w:val="none" w:sz="0" w:space="0" w:color="auto"/>
          </w:divBdr>
        </w:div>
      </w:divsChild>
    </w:div>
    <w:div w:id="628895094">
      <w:bodyDiv w:val="1"/>
      <w:marLeft w:val="0"/>
      <w:marRight w:val="0"/>
      <w:marTop w:val="0"/>
      <w:marBottom w:val="0"/>
      <w:divBdr>
        <w:top w:val="none" w:sz="0" w:space="0" w:color="auto"/>
        <w:left w:val="none" w:sz="0" w:space="0" w:color="auto"/>
        <w:bottom w:val="none" w:sz="0" w:space="0" w:color="auto"/>
        <w:right w:val="none" w:sz="0" w:space="0" w:color="auto"/>
      </w:divBdr>
      <w:divsChild>
        <w:div w:id="1038160011">
          <w:marLeft w:val="0"/>
          <w:marRight w:val="0"/>
          <w:marTop w:val="0"/>
          <w:marBottom w:val="0"/>
          <w:divBdr>
            <w:top w:val="none" w:sz="0" w:space="0" w:color="auto"/>
            <w:left w:val="none" w:sz="0" w:space="0" w:color="auto"/>
            <w:bottom w:val="none" w:sz="0" w:space="0" w:color="auto"/>
            <w:right w:val="none" w:sz="0" w:space="0" w:color="auto"/>
          </w:divBdr>
        </w:div>
      </w:divsChild>
    </w:div>
    <w:div w:id="758449038">
      <w:bodyDiv w:val="1"/>
      <w:marLeft w:val="0"/>
      <w:marRight w:val="0"/>
      <w:marTop w:val="0"/>
      <w:marBottom w:val="0"/>
      <w:divBdr>
        <w:top w:val="none" w:sz="0" w:space="0" w:color="auto"/>
        <w:left w:val="none" w:sz="0" w:space="0" w:color="auto"/>
        <w:bottom w:val="none" w:sz="0" w:space="0" w:color="auto"/>
        <w:right w:val="none" w:sz="0" w:space="0" w:color="auto"/>
      </w:divBdr>
    </w:div>
    <w:div w:id="789396882">
      <w:bodyDiv w:val="1"/>
      <w:marLeft w:val="0"/>
      <w:marRight w:val="0"/>
      <w:marTop w:val="0"/>
      <w:marBottom w:val="0"/>
      <w:divBdr>
        <w:top w:val="none" w:sz="0" w:space="0" w:color="auto"/>
        <w:left w:val="none" w:sz="0" w:space="0" w:color="auto"/>
        <w:bottom w:val="none" w:sz="0" w:space="0" w:color="auto"/>
        <w:right w:val="none" w:sz="0" w:space="0" w:color="auto"/>
      </w:divBdr>
      <w:divsChild>
        <w:div w:id="1595212286">
          <w:marLeft w:val="0"/>
          <w:marRight w:val="0"/>
          <w:marTop w:val="0"/>
          <w:marBottom w:val="0"/>
          <w:divBdr>
            <w:top w:val="none" w:sz="0" w:space="0" w:color="auto"/>
            <w:left w:val="none" w:sz="0" w:space="0" w:color="auto"/>
            <w:bottom w:val="none" w:sz="0" w:space="0" w:color="auto"/>
            <w:right w:val="none" w:sz="0" w:space="0" w:color="auto"/>
          </w:divBdr>
        </w:div>
        <w:div w:id="1763721954">
          <w:marLeft w:val="0"/>
          <w:marRight w:val="0"/>
          <w:marTop w:val="0"/>
          <w:marBottom w:val="0"/>
          <w:divBdr>
            <w:top w:val="none" w:sz="0" w:space="0" w:color="auto"/>
            <w:left w:val="none" w:sz="0" w:space="0" w:color="auto"/>
            <w:bottom w:val="none" w:sz="0" w:space="0" w:color="auto"/>
            <w:right w:val="none" w:sz="0" w:space="0" w:color="auto"/>
          </w:divBdr>
        </w:div>
        <w:div w:id="1789464776">
          <w:marLeft w:val="0"/>
          <w:marRight w:val="0"/>
          <w:marTop w:val="0"/>
          <w:marBottom w:val="0"/>
          <w:divBdr>
            <w:top w:val="none" w:sz="0" w:space="0" w:color="auto"/>
            <w:left w:val="none" w:sz="0" w:space="0" w:color="auto"/>
            <w:bottom w:val="none" w:sz="0" w:space="0" w:color="auto"/>
            <w:right w:val="none" w:sz="0" w:space="0" w:color="auto"/>
          </w:divBdr>
        </w:div>
        <w:div w:id="1654674798">
          <w:marLeft w:val="0"/>
          <w:marRight w:val="0"/>
          <w:marTop w:val="0"/>
          <w:marBottom w:val="0"/>
          <w:divBdr>
            <w:top w:val="none" w:sz="0" w:space="0" w:color="auto"/>
            <w:left w:val="none" w:sz="0" w:space="0" w:color="auto"/>
            <w:bottom w:val="none" w:sz="0" w:space="0" w:color="auto"/>
            <w:right w:val="none" w:sz="0" w:space="0" w:color="auto"/>
          </w:divBdr>
        </w:div>
        <w:div w:id="22021211">
          <w:marLeft w:val="0"/>
          <w:marRight w:val="0"/>
          <w:marTop w:val="0"/>
          <w:marBottom w:val="0"/>
          <w:divBdr>
            <w:top w:val="none" w:sz="0" w:space="0" w:color="auto"/>
            <w:left w:val="none" w:sz="0" w:space="0" w:color="auto"/>
            <w:bottom w:val="none" w:sz="0" w:space="0" w:color="auto"/>
            <w:right w:val="none" w:sz="0" w:space="0" w:color="auto"/>
          </w:divBdr>
        </w:div>
        <w:div w:id="411005064">
          <w:marLeft w:val="0"/>
          <w:marRight w:val="0"/>
          <w:marTop w:val="0"/>
          <w:marBottom w:val="0"/>
          <w:divBdr>
            <w:top w:val="none" w:sz="0" w:space="0" w:color="auto"/>
            <w:left w:val="none" w:sz="0" w:space="0" w:color="auto"/>
            <w:bottom w:val="none" w:sz="0" w:space="0" w:color="auto"/>
            <w:right w:val="none" w:sz="0" w:space="0" w:color="auto"/>
          </w:divBdr>
        </w:div>
        <w:div w:id="1259869553">
          <w:marLeft w:val="0"/>
          <w:marRight w:val="0"/>
          <w:marTop w:val="0"/>
          <w:marBottom w:val="0"/>
          <w:divBdr>
            <w:top w:val="none" w:sz="0" w:space="0" w:color="auto"/>
            <w:left w:val="none" w:sz="0" w:space="0" w:color="auto"/>
            <w:bottom w:val="none" w:sz="0" w:space="0" w:color="auto"/>
            <w:right w:val="none" w:sz="0" w:space="0" w:color="auto"/>
          </w:divBdr>
        </w:div>
      </w:divsChild>
    </w:div>
    <w:div w:id="896553592">
      <w:bodyDiv w:val="1"/>
      <w:marLeft w:val="0"/>
      <w:marRight w:val="0"/>
      <w:marTop w:val="0"/>
      <w:marBottom w:val="0"/>
      <w:divBdr>
        <w:top w:val="none" w:sz="0" w:space="0" w:color="auto"/>
        <w:left w:val="none" w:sz="0" w:space="0" w:color="auto"/>
        <w:bottom w:val="none" w:sz="0" w:space="0" w:color="auto"/>
        <w:right w:val="none" w:sz="0" w:space="0" w:color="auto"/>
      </w:divBdr>
      <w:divsChild>
        <w:div w:id="823855333">
          <w:marLeft w:val="0"/>
          <w:marRight w:val="0"/>
          <w:marTop w:val="0"/>
          <w:marBottom w:val="0"/>
          <w:divBdr>
            <w:top w:val="none" w:sz="0" w:space="0" w:color="auto"/>
            <w:left w:val="none" w:sz="0" w:space="0" w:color="auto"/>
            <w:bottom w:val="none" w:sz="0" w:space="0" w:color="auto"/>
            <w:right w:val="none" w:sz="0" w:space="0" w:color="auto"/>
          </w:divBdr>
        </w:div>
        <w:div w:id="1227911953">
          <w:marLeft w:val="0"/>
          <w:marRight w:val="0"/>
          <w:marTop w:val="0"/>
          <w:marBottom w:val="0"/>
          <w:divBdr>
            <w:top w:val="none" w:sz="0" w:space="0" w:color="auto"/>
            <w:left w:val="none" w:sz="0" w:space="0" w:color="auto"/>
            <w:bottom w:val="none" w:sz="0" w:space="0" w:color="auto"/>
            <w:right w:val="none" w:sz="0" w:space="0" w:color="auto"/>
          </w:divBdr>
        </w:div>
        <w:div w:id="51782942">
          <w:marLeft w:val="0"/>
          <w:marRight w:val="0"/>
          <w:marTop w:val="0"/>
          <w:marBottom w:val="0"/>
          <w:divBdr>
            <w:top w:val="none" w:sz="0" w:space="0" w:color="auto"/>
            <w:left w:val="none" w:sz="0" w:space="0" w:color="auto"/>
            <w:bottom w:val="none" w:sz="0" w:space="0" w:color="auto"/>
            <w:right w:val="none" w:sz="0" w:space="0" w:color="auto"/>
          </w:divBdr>
        </w:div>
        <w:div w:id="2115859812">
          <w:marLeft w:val="0"/>
          <w:marRight w:val="0"/>
          <w:marTop w:val="0"/>
          <w:marBottom w:val="0"/>
          <w:divBdr>
            <w:top w:val="none" w:sz="0" w:space="0" w:color="auto"/>
            <w:left w:val="none" w:sz="0" w:space="0" w:color="auto"/>
            <w:bottom w:val="none" w:sz="0" w:space="0" w:color="auto"/>
            <w:right w:val="none" w:sz="0" w:space="0" w:color="auto"/>
          </w:divBdr>
        </w:div>
      </w:divsChild>
    </w:div>
    <w:div w:id="1074006364">
      <w:bodyDiv w:val="1"/>
      <w:marLeft w:val="0"/>
      <w:marRight w:val="0"/>
      <w:marTop w:val="0"/>
      <w:marBottom w:val="0"/>
      <w:divBdr>
        <w:top w:val="none" w:sz="0" w:space="0" w:color="auto"/>
        <w:left w:val="none" w:sz="0" w:space="0" w:color="auto"/>
        <w:bottom w:val="none" w:sz="0" w:space="0" w:color="auto"/>
        <w:right w:val="none" w:sz="0" w:space="0" w:color="auto"/>
      </w:divBdr>
      <w:divsChild>
        <w:div w:id="2056192415">
          <w:marLeft w:val="0"/>
          <w:marRight w:val="0"/>
          <w:marTop w:val="0"/>
          <w:marBottom w:val="0"/>
          <w:divBdr>
            <w:top w:val="none" w:sz="0" w:space="0" w:color="auto"/>
            <w:left w:val="none" w:sz="0" w:space="0" w:color="auto"/>
            <w:bottom w:val="none" w:sz="0" w:space="0" w:color="auto"/>
            <w:right w:val="none" w:sz="0" w:space="0" w:color="auto"/>
          </w:divBdr>
        </w:div>
        <w:div w:id="745569256">
          <w:marLeft w:val="0"/>
          <w:marRight w:val="0"/>
          <w:marTop w:val="0"/>
          <w:marBottom w:val="0"/>
          <w:divBdr>
            <w:top w:val="none" w:sz="0" w:space="0" w:color="auto"/>
            <w:left w:val="none" w:sz="0" w:space="0" w:color="auto"/>
            <w:bottom w:val="none" w:sz="0" w:space="0" w:color="auto"/>
            <w:right w:val="none" w:sz="0" w:space="0" w:color="auto"/>
          </w:divBdr>
        </w:div>
        <w:div w:id="266158562">
          <w:marLeft w:val="0"/>
          <w:marRight w:val="0"/>
          <w:marTop w:val="0"/>
          <w:marBottom w:val="0"/>
          <w:divBdr>
            <w:top w:val="none" w:sz="0" w:space="0" w:color="auto"/>
            <w:left w:val="none" w:sz="0" w:space="0" w:color="auto"/>
            <w:bottom w:val="none" w:sz="0" w:space="0" w:color="auto"/>
            <w:right w:val="none" w:sz="0" w:space="0" w:color="auto"/>
          </w:divBdr>
        </w:div>
        <w:div w:id="124667361">
          <w:marLeft w:val="0"/>
          <w:marRight w:val="0"/>
          <w:marTop w:val="0"/>
          <w:marBottom w:val="0"/>
          <w:divBdr>
            <w:top w:val="none" w:sz="0" w:space="0" w:color="auto"/>
            <w:left w:val="none" w:sz="0" w:space="0" w:color="auto"/>
            <w:bottom w:val="none" w:sz="0" w:space="0" w:color="auto"/>
            <w:right w:val="none" w:sz="0" w:space="0" w:color="auto"/>
          </w:divBdr>
        </w:div>
        <w:div w:id="1771003519">
          <w:marLeft w:val="0"/>
          <w:marRight w:val="0"/>
          <w:marTop w:val="0"/>
          <w:marBottom w:val="0"/>
          <w:divBdr>
            <w:top w:val="none" w:sz="0" w:space="0" w:color="auto"/>
            <w:left w:val="none" w:sz="0" w:space="0" w:color="auto"/>
            <w:bottom w:val="none" w:sz="0" w:space="0" w:color="auto"/>
            <w:right w:val="none" w:sz="0" w:space="0" w:color="auto"/>
          </w:divBdr>
        </w:div>
      </w:divsChild>
    </w:div>
    <w:div w:id="1096248447">
      <w:bodyDiv w:val="1"/>
      <w:marLeft w:val="0"/>
      <w:marRight w:val="0"/>
      <w:marTop w:val="0"/>
      <w:marBottom w:val="0"/>
      <w:divBdr>
        <w:top w:val="none" w:sz="0" w:space="0" w:color="auto"/>
        <w:left w:val="none" w:sz="0" w:space="0" w:color="auto"/>
        <w:bottom w:val="none" w:sz="0" w:space="0" w:color="auto"/>
        <w:right w:val="none" w:sz="0" w:space="0" w:color="auto"/>
      </w:divBdr>
      <w:divsChild>
        <w:div w:id="1547452450">
          <w:marLeft w:val="0"/>
          <w:marRight w:val="0"/>
          <w:marTop w:val="0"/>
          <w:marBottom w:val="0"/>
          <w:divBdr>
            <w:top w:val="none" w:sz="0" w:space="0" w:color="auto"/>
            <w:left w:val="none" w:sz="0" w:space="0" w:color="auto"/>
            <w:bottom w:val="none" w:sz="0" w:space="0" w:color="auto"/>
            <w:right w:val="none" w:sz="0" w:space="0" w:color="auto"/>
          </w:divBdr>
        </w:div>
        <w:div w:id="2099980833">
          <w:marLeft w:val="0"/>
          <w:marRight w:val="0"/>
          <w:marTop w:val="0"/>
          <w:marBottom w:val="0"/>
          <w:divBdr>
            <w:top w:val="none" w:sz="0" w:space="0" w:color="auto"/>
            <w:left w:val="none" w:sz="0" w:space="0" w:color="auto"/>
            <w:bottom w:val="none" w:sz="0" w:space="0" w:color="auto"/>
            <w:right w:val="none" w:sz="0" w:space="0" w:color="auto"/>
          </w:divBdr>
        </w:div>
        <w:div w:id="1335307060">
          <w:marLeft w:val="0"/>
          <w:marRight w:val="0"/>
          <w:marTop w:val="0"/>
          <w:marBottom w:val="0"/>
          <w:divBdr>
            <w:top w:val="none" w:sz="0" w:space="0" w:color="auto"/>
            <w:left w:val="none" w:sz="0" w:space="0" w:color="auto"/>
            <w:bottom w:val="none" w:sz="0" w:space="0" w:color="auto"/>
            <w:right w:val="none" w:sz="0" w:space="0" w:color="auto"/>
          </w:divBdr>
        </w:div>
        <w:div w:id="105270963">
          <w:marLeft w:val="0"/>
          <w:marRight w:val="0"/>
          <w:marTop w:val="0"/>
          <w:marBottom w:val="0"/>
          <w:divBdr>
            <w:top w:val="none" w:sz="0" w:space="0" w:color="auto"/>
            <w:left w:val="none" w:sz="0" w:space="0" w:color="auto"/>
            <w:bottom w:val="none" w:sz="0" w:space="0" w:color="auto"/>
            <w:right w:val="none" w:sz="0" w:space="0" w:color="auto"/>
          </w:divBdr>
        </w:div>
      </w:divsChild>
    </w:div>
    <w:div w:id="1108893482">
      <w:bodyDiv w:val="1"/>
      <w:marLeft w:val="0"/>
      <w:marRight w:val="0"/>
      <w:marTop w:val="0"/>
      <w:marBottom w:val="0"/>
      <w:divBdr>
        <w:top w:val="none" w:sz="0" w:space="0" w:color="auto"/>
        <w:left w:val="none" w:sz="0" w:space="0" w:color="auto"/>
        <w:bottom w:val="none" w:sz="0" w:space="0" w:color="auto"/>
        <w:right w:val="none" w:sz="0" w:space="0" w:color="auto"/>
      </w:divBdr>
    </w:div>
    <w:div w:id="1190989419">
      <w:bodyDiv w:val="1"/>
      <w:marLeft w:val="0"/>
      <w:marRight w:val="0"/>
      <w:marTop w:val="0"/>
      <w:marBottom w:val="0"/>
      <w:divBdr>
        <w:top w:val="none" w:sz="0" w:space="0" w:color="auto"/>
        <w:left w:val="none" w:sz="0" w:space="0" w:color="auto"/>
        <w:bottom w:val="none" w:sz="0" w:space="0" w:color="auto"/>
        <w:right w:val="none" w:sz="0" w:space="0" w:color="auto"/>
      </w:divBdr>
      <w:divsChild>
        <w:div w:id="1568031814">
          <w:marLeft w:val="0"/>
          <w:marRight w:val="0"/>
          <w:marTop w:val="0"/>
          <w:marBottom w:val="0"/>
          <w:divBdr>
            <w:top w:val="none" w:sz="0" w:space="0" w:color="auto"/>
            <w:left w:val="none" w:sz="0" w:space="0" w:color="auto"/>
            <w:bottom w:val="none" w:sz="0" w:space="0" w:color="auto"/>
            <w:right w:val="none" w:sz="0" w:space="0" w:color="auto"/>
          </w:divBdr>
        </w:div>
        <w:div w:id="1125079847">
          <w:marLeft w:val="0"/>
          <w:marRight w:val="0"/>
          <w:marTop w:val="0"/>
          <w:marBottom w:val="0"/>
          <w:divBdr>
            <w:top w:val="none" w:sz="0" w:space="0" w:color="auto"/>
            <w:left w:val="none" w:sz="0" w:space="0" w:color="auto"/>
            <w:bottom w:val="none" w:sz="0" w:space="0" w:color="auto"/>
            <w:right w:val="none" w:sz="0" w:space="0" w:color="auto"/>
          </w:divBdr>
        </w:div>
        <w:div w:id="336226600">
          <w:marLeft w:val="0"/>
          <w:marRight w:val="0"/>
          <w:marTop w:val="0"/>
          <w:marBottom w:val="0"/>
          <w:divBdr>
            <w:top w:val="none" w:sz="0" w:space="0" w:color="auto"/>
            <w:left w:val="none" w:sz="0" w:space="0" w:color="auto"/>
            <w:bottom w:val="none" w:sz="0" w:space="0" w:color="auto"/>
            <w:right w:val="none" w:sz="0" w:space="0" w:color="auto"/>
          </w:divBdr>
        </w:div>
        <w:div w:id="1388451498">
          <w:marLeft w:val="0"/>
          <w:marRight w:val="0"/>
          <w:marTop w:val="0"/>
          <w:marBottom w:val="0"/>
          <w:divBdr>
            <w:top w:val="none" w:sz="0" w:space="0" w:color="auto"/>
            <w:left w:val="none" w:sz="0" w:space="0" w:color="auto"/>
            <w:bottom w:val="none" w:sz="0" w:space="0" w:color="auto"/>
            <w:right w:val="none" w:sz="0" w:space="0" w:color="auto"/>
          </w:divBdr>
        </w:div>
        <w:div w:id="39598363">
          <w:marLeft w:val="0"/>
          <w:marRight w:val="0"/>
          <w:marTop w:val="0"/>
          <w:marBottom w:val="0"/>
          <w:divBdr>
            <w:top w:val="none" w:sz="0" w:space="0" w:color="auto"/>
            <w:left w:val="none" w:sz="0" w:space="0" w:color="auto"/>
            <w:bottom w:val="none" w:sz="0" w:space="0" w:color="auto"/>
            <w:right w:val="none" w:sz="0" w:space="0" w:color="auto"/>
          </w:divBdr>
        </w:div>
      </w:divsChild>
    </w:div>
    <w:div w:id="1237865698">
      <w:bodyDiv w:val="1"/>
      <w:marLeft w:val="0"/>
      <w:marRight w:val="0"/>
      <w:marTop w:val="0"/>
      <w:marBottom w:val="0"/>
      <w:divBdr>
        <w:top w:val="none" w:sz="0" w:space="0" w:color="auto"/>
        <w:left w:val="none" w:sz="0" w:space="0" w:color="auto"/>
        <w:bottom w:val="none" w:sz="0" w:space="0" w:color="auto"/>
        <w:right w:val="none" w:sz="0" w:space="0" w:color="auto"/>
      </w:divBdr>
    </w:div>
    <w:div w:id="1289554993">
      <w:bodyDiv w:val="1"/>
      <w:marLeft w:val="0"/>
      <w:marRight w:val="0"/>
      <w:marTop w:val="0"/>
      <w:marBottom w:val="0"/>
      <w:divBdr>
        <w:top w:val="none" w:sz="0" w:space="0" w:color="auto"/>
        <w:left w:val="none" w:sz="0" w:space="0" w:color="auto"/>
        <w:bottom w:val="none" w:sz="0" w:space="0" w:color="auto"/>
        <w:right w:val="none" w:sz="0" w:space="0" w:color="auto"/>
      </w:divBdr>
      <w:divsChild>
        <w:div w:id="1762678389">
          <w:marLeft w:val="0"/>
          <w:marRight w:val="0"/>
          <w:marTop w:val="0"/>
          <w:marBottom w:val="0"/>
          <w:divBdr>
            <w:top w:val="none" w:sz="0" w:space="0" w:color="auto"/>
            <w:left w:val="none" w:sz="0" w:space="0" w:color="auto"/>
            <w:bottom w:val="none" w:sz="0" w:space="0" w:color="auto"/>
            <w:right w:val="none" w:sz="0" w:space="0" w:color="auto"/>
          </w:divBdr>
        </w:div>
        <w:div w:id="1830361095">
          <w:marLeft w:val="0"/>
          <w:marRight w:val="0"/>
          <w:marTop w:val="0"/>
          <w:marBottom w:val="0"/>
          <w:divBdr>
            <w:top w:val="none" w:sz="0" w:space="0" w:color="auto"/>
            <w:left w:val="none" w:sz="0" w:space="0" w:color="auto"/>
            <w:bottom w:val="none" w:sz="0" w:space="0" w:color="auto"/>
            <w:right w:val="none" w:sz="0" w:space="0" w:color="auto"/>
          </w:divBdr>
        </w:div>
      </w:divsChild>
    </w:div>
    <w:div w:id="1425683380">
      <w:bodyDiv w:val="1"/>
      <w:marLeft w:val="0"/>
      <w:marRight w:val="0"/>
      <w:marTop w:val="0"/>
      <w:marBottom w:val="0"/>
      <w:divBdr>
        <w:top w:val="none" w:sz="0" w:space="0" w:color="auto"/>
        <w:left w:val="none" w:sz="0" w:space="0" w:color="auto"/>
        <w:bottom w:val="none" w:sz="0" w:space="0" w:color="auto"/>
        <w:right w:val="none" w:sz="0" w:space="0" w:color="auto"/>
      </w:divBdr>
      <w:divsChild>
        <w:div w:id="134296161">
          <w:marLeft w:val="0"/>
          <w:marRight w:val="0"/>
          <w:marTop w:val="0"/>
          <w:marBottom w:val="0"/>
          <w:divBdr>
            <w:top w:val="none" w:sz="0" w:space="0" w:color="auto"/>
            <w:left w:val="none" w:sz="0" w:space="0" w:color="auto"/>
            <w:bottom w:val="none" w:sz="0" w:space="0" w:color="auto"/>
            <w:right w:val="none" w:sz="0" w:space="0" w:color="auto"/>
          </w:divBdr>
        </w:div>
      </w:divsChild>
    </w:div>
    <w:div w:id="1496456108">
      <w:bodyDiv w:val="1"/>
      <w:marLeft w:val="0"/>
      <w:marRight w:val="0"/>
      <w:marTop w:val="0"/>
      <w:marBottom w:val="0"/>
      <w:divBdr>
        <w:top w:val="none" w:sz="0" w:space="0" w:color="auto"/>
        <w:left w:val="none" w:sz="0" w:space="0" w:color="auto"/>
        <w:bottom w:val="none" w:sz="0" w:space="0" w:color="auto"/>
        <w:right w:val="none" w:sz="0" w:space="0" w:color="auto"/>
      </w:divBdr>
      <w:divsChild>
        <w:div w:id="1513185165">
          <w:marLeft w:val="0"/>
          <w:marRight w:val="0"/>
          <w:marTop w:val="0"/>
          <w:marBottom w:val="0"/>
          <w:divBdr>
            <w:top w:val="none" w:sz="0" w:space="0" w:color="auto"/>
            <w:left w:val="none" w:sz="0" w:space="0" w:color="auto"/>
            <w:bottom w:val="none" w:sz="0" w:space="0" w:color="auto"/>
            <w:right w:val="none" w:sz="0" w:space="0" w:color="auto"/>
          </w:divBdr>
        </w:div>
        <w:div w:id="1449203874">
          <w:marLeft w:val="0"/>
          <w:marRight w:val="0"/>
          <w:marTop w:val="0"/>
          <w:marBottom w:val="0"/>
          <w:divBdr>
            <w:top w:val="none" w:sz="0" w:space="0" w:color="auto"/>
            <w:left w:val="none" w:sz="0" w:space="0" w:color="auto"/>
            <w:bottom w:val="none" w:sz="0" w:space="0" w:color="auto"/>
            <w:right w:val="none" w:sz="0" w:space="0" w:color="auto"/>
          </w:divBdr>
        </w:div>
        <w:div w:id="52048638">
          <w:marLeft w:val="0"/>
          <w:marRight w:val="0"/>
          <w:marTop w:val="0"/>
          <w:marBottom w:val="0"/>
          <w:divBdr>
            <w:top w:val="none" w:sz="0" w:space="0" w:color="auto"/>
            <w:left w:val="none" w:sz="0" w:space="0" w:color="auto"/>
            <w:bottom w:val="none" w:sz="0" w:space="0" w:color="auto"/>
            <w:right w:val="none" w:sz="0" w:space="0" w:color="auto"/>
          </w:divBdr>
        </w:div>
        <w:div w:id="1599092779">
          <w:marLeft w:val="0"/>
          <w:marRight w:val="0"/>
          <w:marTop w:val="0"/>
          <w:marBottom w:val="0"/>
          <w:divBdr>
            <w:top w:val="none" w:sz="0" w:space="0" w:color="auto"/>
            <w:left w:val="none" w:sz="0" w:space="0" w:color="auto"/>
            <w:bottom w:val="none" w:sz="0" w:space="0" w:color="auto"/>
            <w:right w:val="none" w:sz="0" w:space="0" w:color="auto"/>
          </w:divBdr>
        </w:div>
        <w:div w:id="1705397648">
          <w:marLeft w:val="0"/>
          <w:marRight w:val="0"/>
          <w:marTop w:val="0"/>
          <w:marBottom w:val="0"/>
          <w:divBdr>
            <w:top w:val="none" w:sz="0" w:space="0" w:color="auto"/>
            <w:left w:val="none" w:sz="0" w:space="0" w:color="auto"/>
            <w:bottom w:val="none" w:sz="0" w:space="0" w:color="auto"/>
            <w:right w:val="none" w:sz="0" w:space="0" w:color="auto"/>
          </w:divBdr>
        </w:div>
        <w:div w:id="995690886">
          <w:marLeft w:val="0"/>
          <w:marRight w:val="0"/>
          <w:marTop w:val="0"/>
          <w:marBottom w:val="0"/>
          <w:divBdr>
            <w:top w:val="none" w:sz="0" w:space="0" w:color="auto"/>
            <w:left w:val="none" w:sz="0" w:space="0" w:color="auto"/>
            <w:bottom w:val="none" w:sz="0" w:space="0" w:color="auto"/>
            <w:right w:val="none" w:sz="0" w:space="0" w:color="auto"/>
          </w:divBdr>
        </w:div>
        <w:div w:id="1990355427">
          <w:marLeft w:val="0"/>
          <w:marRight w:val="0"/>
          <w:marTop w:val="0"/>
          <w:marBottom w:val="0"/>
          <w:divBdr>
            <w:top w:val="none" w:sz="0" w:space="0" w:color="auto"/>
            <w:left w:val="none" w:sz="0" w:space="0" w:color="auto"/>
            <w:bottom w:val="none" w:sz="0" w:space="0" w:color="auto"/>
            <w:right w:val="none" w:sz="0" w:space="0" w:color="auto"/>
          </w:divBdr>
        </w:div>
      </w:divsChild>
    </w:div>
    <w:div w:id="1510483185">
      <w:bodyDiv w:val="1"/>
      <w:marLeft w:val="0"/>
      <w:marRight w:val="0"/>
      <w:marTop w:val="0"/>
      <w:marBottom w:val="0"/>
      <w:divBdr>
        <w:top w:val="none" w:sz="0" w:space="0" w:color="auto"/>
        <w:left w:val="none" w:sz="0" w:space="0" w:color="auto"/>
        <w:bottom w:val="none" w:sz="0" w:space="0" w:color="auto"/>
        <w:right w:val="none" w:sz="0" w:space="0" w:color="auto"/>
      </w:divBdr>
      <w:divsChild>
        <w:div w:id="247934428">
          <w:marLeft w:val="0"/>
          <w:marRight w:val="0"/>
          <w:marTop w:val="0"/>
          <w:marBottom w:val="0"/>
          <w:divBdr>
            <w:top w:val="none" w:sz="0" w:space="0" w:color="auto"/>
            <w:left w:val="none" w:sz="0" w:space="0" w:color="auto"/>
            <w:bottom w:val="none" w:sz="0" w:space="0" w:color="auto"/>
            <w:right w:val="none" w:sz="0" w:space="0" w:color="auto"/>
          </w:divBdr>
        </w:div>
        <w:div w:id="1731071997">
          <w:marLeft w:val="0"/>
          <w:marRight w:val="0"/>
          <w:marTop w:val="0"/>
          <w:marBottom w:val="0"/>
          <w:divBdr>
            <w:top w:val="none" w:sz="0" w:space="0" w:color="auto"/>
            <w:left w:val="none" w:sz="0" w:space="0" w:color="auto"/>
            <w:bottom w:val="none" w:sz="0" w:space="0" w:color="auto"/>
            <w:right w:val="none" w:sz="0" w:space="0" w:color="auto"/>
          </w:divBdr>
        </w:div>
        <w:div w:id="1841575968">
          <w:marLeft w:val="0"/>
          <w:marRight w:val="0"/>
          <w:marTop w:val="0"/>
          <w:marBottom w:val="0"/>
          <w:divBdr>
            <w:top w:val="none" w:sz="0" w:space="0" w:color="auto"/>
            <w:left w:val="none" w:sz="0" w:space="0" w:color="auto"/>
            <w:bottom w:val="none" w:sz="0" w:space="0" w:color="auto"/>
            <w:right w:val="none" w:sz="0" w:space="0" w:color="auto"/>
          </w:divBdr>
        </w:div>
        <w:div w:id="763038876">
          <w:marLeft w:val="0"/>
          <w:marRight w:val="0"/>
          <w:marTop w:val="0"/>
          <w:marBottom w:val="0"/>
          <w:divBdr>
            <w:top w:val="none" w:sz="0" w:space="0" w:color="auto"/>
            <w:left w:val="none" w:sz="0" w:space="0" w:color="auto"/>
            <w:bottom w:val="none" w:sz="0" w:space="0" w:color="auto"/>
            <w:right w:val="none" w:sz="0" w:space="0" w:color="auto"/>
          </w:divBdr>
        </w:div>
      </w:divsChild>
    </w:div>
    <w:div w:id="1558588895">
      <w:bodyDiv w:val="1"/>
      <w:marLeft w:val="0"/>
      <w:marRight w:val="0"/>
      <w:marTop w:val="0"/>
      <w:marBottom w:val="0"/>
      <w:divBdr>
        <w:top w:val="none" w:sz="0" w:space="0" w:color="auto"/>
        <w:left w:val="none" w:sz="0" w:space="0" w:color="auto"/>
        <w:bottom w:val="none" w:sz="0" w:space="0" w:color="auto"/>
        <w:right w:val="none" w:sz="0" w:space="0" w:color="auto"/>
      </w:divBdr>
      <w:divsChild>
        <w:div w:id="558978372">
          <w:marLeft w:val="0"/>
          <w:marRight w:val="0"/>
          <w:marTop w:val="0"/>
          <w:marBottom w:val="0"/>
          <w:divBdr>
            <w:top w:val="none" w:sz="0" w:space="0" w:color="auto"/>
            <w:left w:val="none" w:sz="0" w:space="0" w:color="auto"/>
            <w:bottom w:val="none" w:sz="0" w:space="0" w:color="auto"/>
            <w:right w:val="none" w:sz="0" w:space="0" w:color="auto"/>
          </w:divBdr>
        </w:div>
        <w:div w:id="1105348280">
          <w:marLeft w:val="0"/>
          <w:marRight w:val="0"/>
          <w:marTop w:val="0"/>
          <w:marBottom w:val="0"/>
          <w:divBdr>
            <w:top w:val="none" w:sz="0" w:space="0" w:color="auto"/>
            <w:left w:val="none" w:sz="0" w:space="0" w:color="auto"/>
            <w:bottom w:val="none" w:sz="0" w:space="0" w:color="auto"/>
            <w:right w:val="none" w:sz="0" w:space="0" w:color="auto"/>
          </w:divBdr>
        </w:div>
        <w:div w:id="641160697">
          <w:marLeft w:val="0"/>
          <w:marRight w:val="0"/>
          <w:marTop w:val="0"/>
          <w:marBottom w:val="0"/>
          <w:divBdr>
            <w:top w:val="none" w:sz="0" w:space="0" w:color="auto"/>
            <w:left w:val="none" w:sz="0" w:space="0" w:color="auto"/>
            <w:bottom w:val="none" w:sz="0" w:space="0" w:color="auto"/>
            <w:right w:val="none" w:sz="0" w:space="0" w:color="auto"/>
          </w:divBdr>
        </w:div>
        <w:div w:id="1232957956">
          <w:marLeft w:val="0"/>
          <w:marRight w:val="0"/>
          <w:marTop w:val="0"/>
          <w:marBottom w:val="0"/>
          <w:divBdr>
            <w:top w:val="none" w:sz="0" w:space="0" w:color="auto"/>
            <w:left w:val="none" w:sz="0" w:space="0" w:color="auto"/>
            <w:bottom w:val="none" w:sz="0" w:space="0" w:color="auto"/>
            <w:right w:val="none" w:sz="0" w:space="0" w:color="auto"/>
          </w:divBdr>
        </w:div>
        <w:div w:id="539125570">
          <w:marLeft w:val="0"/>
          <w:marRight w:val="0"/>
          <w:marTop w:val="0"/>
          <w:marBottom w:val="0"/>
          <w:divBdr>
            <w:top w:val="none" w:sz="0" w:space="0" w:color="auto"/>
            <w:left w:val="none" w:sz="0" w:space="0" w:color="auto"/>
            <w:bottom w:val="none" w:sz="0" w:space="0" w:color="auto"/>
            <w:right w:val="none" w:sz="0" w:space="0" w:color="auto"/>
          </w:divBdr>
        </w:div>
        <w:div w:id="1765833304">
          <w:marLeft w:val="0"/>
          <w:marRight w:val="0"/>
          <w:marTop w:val="0"/>
          <w:marBottom w:val="0"/>
          <w:divBdr>
            <w:top w:val="none" w:sz="0" w:space="0" w:color="auto"/>
            <w:left w:val="none" w:sz="0" w:space="0" w:color="auto"/>
            <w:bottom w:val="none" w:sz="0" w:space="0" w:color="auto"/>
            <w:right w:val="none" w:sz="0" w:space="0" w:color="auto"/>
          </w:divBdr>
        </w:div>
        <w:div w:id="895046537">
          <w:marLeft w:val="0"/>
          <w:marRight w:val="0"/>
          <w:marTop w:val="0"/>
          <w:marBottom w:val="0"/>
          <w:divBdr>
            <w:top w:val="none" w:sz="0" w:space="0" w:color="auto"/>
            <w:left w:val="none" w:sz="0" w:space="0" w:color="auto"/>
            <w:bottom w:val="none" w:sz="0" w:space="0" w:color="auto"/>
            <w:right w:val="none" w:sz="0" w:space="0" w:color="auto"/>
          </w:divBdr>
        </w:div>
      </w:divsChild>
    </w:div>
    <w:div w:id="1568223987">
      <w:bodyDiv w:val="1"/>
      <w:marLeft w:val="0"/>
      <w:marRight w:val="0"/>
      <w:marTop w:val="0"/>
      <w:marBottom w:val="0"/>
      <w:divBdr>
        <w:top w:val="none" w:sz="0" w:space="0" w:color="auto"/>
        <w:left w:val="none" w:sz="0" w:space="0" w:color="auto"/>
        <w:bottom w:val="none" w:sz="0" w:space="0" w:color="auto"/>
        <w:right w:val="none" w:sz="0" w:space="0" w:color="auto"/>
      </w:divBdr>
      <w:divsChild>
        <w:div w:id="873807422">
          <w:marLeft w:val="0"/>
          <w:marRight w:val="0"/>
          <w:marTop w:val="0"/>
          <w:marBottom w:val="0"/>
          <w:divBdr>
            <w:top w:val="none" w:sz="0" w:space="0" w:color="auto"/>
            <w:left w:val="none" w:sz="0" w:space="0" w:color="auto"/>
            <w:bottom w:val="none" w:sz="0" w:space="0" w:color="auto"/>
            <w:right w:val="none" w:sz="0" w:space="0" w:color="auto"/>
          </w:divBdr>
        </w:div>
        <w:div w:id="776097907">
          <w:marLeft w:val="0"/>
          <w:marRight w:val="0"/>
          <w:marTop w:val="0"/>
          <w:marBottom w:val="0"/>
          <w:divBdr>
            <w:top w:val="none" w:sz="0" w:space="0" w:color="auto"/>
            <w:left w:val="none" w:sz="0" w:space="0" w:color="auto"/>
            <w:bottom w:val="none" w:sz="0" w:space="0" w:color="auto"/>
            <w:right w:val="none" w:sz="0" w:space="0" w:color="auto"/>
          </w:divBdr>
          <w:divsChild>
            <w:div w:id="18642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177260">
      <w:bodyDiv w:val="1"/>
      <w:marLeft w:val="0"/>
      <w:marRight w:val="0"/>
      <w:marTop w:val="0"/>
      <w:marBottom w:val="0"/>
      <w:divBdr>
        <w:top w:val="none" w:sz="0" w:space="0" w:color="auto"/>
        <w:left w:val="none" w:sz="0" w:space="0" w:color="auto"/>
        <w:bottom w:val="none" w:sz="0" w:space="0" w:color="auto"/>
        <w:right w:val="none" w:sz="0" w:space="0" w:color="auto"/>
      </w:divBdr>
      <w:divsChild>
        <w:div w:id="1446003073">
          <w:marLeft w:val="0"/>
          <w:marRight w:val="0"/>
          <w:marTop w:val="0"/>
          <w:marBottom w:val="0"/>
          <w:divBdr>
            <w:top w:val="none" w:sz="0" w:space="0" w:color="auto"/>
            <w:left w:val="none" w:sz="0" w:space="0" w:color="auto"/>
            <w:bottom w:val="none" w:sz="0" w:space="0" w:color="auto"/>
            <w:right w:val="none" w:sz="0" w:space="0" w:color="auto"/>
          </w:divBdr>
        </w:div>
        <w:div w:id="2082677291">
          <w:marLeft w:val="0"/>
          <w:marRight w:val="0"/>
          <w:marTop w:val="0"/>
          <w:marBottom w:val="0"/>
          <w:divBdr>
            <w:top w:val="none" w:sz="0" w:space="0" w:color="auto"/>
            <w:left w:val="none" w:sz="0" w:space="0" w:color="auto"/>
            <w:bottom w:val="none" w:sz="0" w:space="0" w:color="auto"/>
            <w:right w:val="none" w:sz="0" w:space="0" w:color="auto"/>
          </w:divBdr>
        </w:div>
        <w:div w:id="1268998083">
          <w:marLeft w:val="0"/>
          <w:marRight w:val="0"/>
          <w:marTop w:val="0"/>
          <w:marBottom w:val="0"/>
          <w:divBdr>
            <w:top w:val="none" w:sz="0" w:space="0" w:color="auto"/>
            <w:left w:val="none" w:sz="0" w:space="0" w:color="auto"/>
            <w:bottom w:val="none" w:sz="0" w:space="0" w:color="auto"/>
            <w:right w:val="none" w:sz="0" w:space="0" w:color="auto"/>
          </w:divBdr>
        </w:div>
        <w:div w:id="1537739062">
          <w:marLeft w:val="0"/>
          <w:marRight w:val="0"/>
          <w:marTop w:val="0"/>
          <w:marBottom w:val="0"/>
          <w:divBdr>
            <w:top w:val="none" w:sz="0" w:space="0" w:color="auto"/>
            <w:left w:val="none" w:sz="0" w:space="0" w:color="auto"/>
            <w:bottom w:val="none" w:sz="0" w:space="0" w:color="auto"/>
            <w:right w:val="none" w:sz="0" w:space="0" w:color="auto"/>
          </w:divBdr>
        </w:div>
      </w:divsChild>
    </w:div>
    <w:div w:id="1636448008">
      <w:bodyDiv w:val="1"/>
      <w:marLeft w:val="0"/>
      <w:marRight w:val="0"/>
      <w:marTop w:val="0"/>
      <w:marBottom w:val="0"/>
      <w:divBdr>
        <w:top w:val="none" w:sz="0" w:space="0" w:color="auto"/>
        <w:left w:val="none" w:sz="0" w:space="0" w:color="auto"/>
        <w:bottom w:val="none" w:sz="0" w:space="0" w:color="auto"/>
        <w:right w:val="none" w:sz="0" w:space="0" w:color="auto"/>
      </w:divBdr>
      <w:divsChild>
        <w:div w:id="1141113594">
          <w:marLeft w:val="0"/>
          <w:marRight w:val="0"/>
          <w:marTop w:val="0"/>
          <w:marBottom w:val="0"/>
          <w:divBdr>
            <w:top w:val="none" w:sz="0" w:space="0" w:color="auto"/>
            <w:left w:val="none" w:sz="0" w:space="0" w:color="auto"/>
            <w:bottom w:val="none" w:sz="0" w:space="0" w:color="auto"/>
            <w:right w:val="none" w:sz="0" w:space="0" w:color="auto"/>
          </w:divBdr>
        </w:div>
        <w:div w:id="990644290">
          <w:marLeft w:val="0"/>
          <w:marRight w:val="0"/>
          <w:marTop w:val="0"/>
          <w:marBottom w:val="0"/>
          <w:divBdr>
            <w:top w:val="none" w:sz="0" w:space="0" w:color="auto"/>
            <w:left w:val="none" w:sz="0" w:space="0" w:color="auto"/>
            <w:bottom w:val="none" w:sz="0" w:space="0" w:color="auto"/>
            <w:right w:val="none" w:sz="0" w:space="0" w:color="auto"/>
          </w:divBdr>
        </w:div>
      </w:divsChild>
    </w:div>
    <w:div w:id="1675456680">
      <w:bodyDiv w:val="1"/>
      <w:marLeft w:val="0"/>
      <w:marRight w:val="0"/>
      <w:marTop w:val="0"/>
      <w:marBottom w:val="0"/>
      <w:divBdr>
        <w:top w:val="none" w:sz="0" w:space="0" w:color="auto"/>
        <w:left w:val="none" w:sz="0" w:space="0" w:color="auto"/>
        <w:bottom w:val="none" w:sz="0" w:space="0" w:color="auto"/>
        <w:right w:val="none" w:sz="0" w:space="0" w:color="auto"/>
      </w:divBdr>
      <w:divsChild>
        <w:div w:id="1001391400">
          <w:marLeft w:val="0"/>
          <w:marRight w:val="0"/>
          <w:marTop w:val="0"/>
          <w:marBottom w:val="0"/>
          <w:divBdr>
            <w:top w:val="none" w:sz="0" w:space="0" w:color="auto"/>
            <w:left w:val="none" w:sz="0" w:space="0" w:color="auto"/>
            <w:bottom w:val="none" w:sz="0" w:space="0" w:color="auto"/>
            <w:right w:val="none" w:sz="0" w:space="0" w:color="auto"/>
          </w:divBdr>
        </w:div>
        <w:div w:id="1800150341">
          <w:marLeft w:val="0"/>
          <w:marRight w:val="0"/>
          <w:marTop w:val="0"/>
          <w:marBottom w:val="0"/>
          <w:divBdr>
            <w:top w:val="none" w:sz="0" w:space="0" w:color="auto"/>
            <w:left w:val="none" w:sz="0" w:space="0" w:color="auto"/>
            <w:bottom w:val="none" w:sz="0" w:space="0" w:color="auto"/>
            <w:right w:val="none" w:sz="0" w:space="0" w:color="auto"/>
          </w:divBdr>
        </w:div>
      </w:divsChild>
    </w:div>
    <w:div w:id="1736270948">
      <w:bodyDiv w:val="1"/>
      <w:marLeft w:val="0"/>
      <w:marRight w:val="0"/>
      <w:marTop w:val="0"/>
      <w:marBottom w:val="0"/>
      <w:divBdr>
        <w:top w:val="none" w:sz="0" w:space="0" w:color="auto"/>
        <w:left w:val="none" w:sz="0" w:space="0" w:color="auto"/>
        <w:bottom w:val="none" w:sz="0" w:space="0" w:color="auto"/>
        <w:right w:val="none" w:sz="0" w:space="0" w:color="auto"/>
      </w:divBdr>
      <w:divsChild>
        <w:div w:id="1812091263">
          <w:marLeft w:val="0"/>
          <w:marRight w:val="0"/>
          <w:marTop w:val="0"/>
          <w:marBottom w:val="0"/>
          <w:divBdr>
            <w:top w:val="none" w:sz="0" w:space="0" w:color="auto"/>
            <w:left w:val="none" w:sz="0" w:space="0" w:color="auto"/>
            <w:bottom w:val="none" w:sz="0" w:space="0" w:color="auto"/>
            <w:right w:val="none" w:sz="0" w:space="0" w:color="auto"/>
          </w:divBdr>
        </w:div>
        <w:div w:id="275913334">
          <w:marLeft w:val="0"/>
          <w:marRight w:val="0"/>
          <w:marTop w:val="0"/>
          <w:marBottom w:val="0"/>
          <w:divBdr>
            <w:top w:val="none" w:sz="0" w:space="0" w:color="auto"/>
            <w:left w:val="none" w:sz="0" w:space="0" w:color="auto"/>
            <w:bottom w:val="none" w:sz="0" w:space="0" w:color="auto"/>
            <w:right w:val="none" w:sz="0" w:space="0" w:color="auto"/>
          </w:divBdr>
        </w:div>
        <w:div w:id="701245292">
          <w:marLeft w:val="0"/>
          <w:marRight w:val="0"/>
          <w:marTop w:val="0"/>
          <w:marBottom w:val="0"/>
          <w:divBdr>
            <w:top w:val="none" w:sz="0" w:space="0" w:color="auto"/>
            <w:left w:val="none" w:sz="0" w:space="0" w:color="auto"/>
            <w:bottom w:val="none" w:sz="0" w:space="0" w:color="auto"/>
            <w:right w:val="none" w:sz="0" w:space="0" w:color="auto"/>
          </w:divBdr>
        </w:div>
        <w:div w:id="12347676">
          <w:marLeft w:val="0"/>
          <w:marRight w:val="0"/>
          <w:marTop w:val="0"/>
          <w:marBottom w:val="0"/>
          <w:divBdr>
            <w:top w:val="none" w:sz="0" w:space="0" w:color="auto"/>
            <w:left w:val="none" w:sz="0" w:space="0" w:color="auto"/>
            <w:bottom w:val="none" w:sz="0" w:space="0" w:color="auto"/>
            <w:right w:val="none" w:sz="0" w:space="0" w:color="auto"/>
          </w:divBdr>
        </w:div>
        <w:div w:id="220334377">
          <w:marLeft w:val="0"/>
          <w:marRight w:val="0"/>
          <w:marTop w:val="0"/>
          <w:marBottom w:val="0"/>
          <w:divBdr>
            <w:top w:val="none" w:sz="0" w:space="0" w:color="auto"/>
            <w:left w:val="none" w:sz="0" w:space="0" w:color="auto"/>
            <w:bottom w:val="none" w:sz="0" w:space="0" w:color="auto"/>
            <w:right w:val="none" w:sz="0" w:space="0" w:color="auto"/>
          </w:divBdr>
        </w:div>
      </w:divsChild>
    </w:div>
    <w:div w:id="1835805072">
      <w:bodyDiv w:val="1"/>
      <w:marLeft w:val="0"/>
      <w:marRight w:val="0"/>
      <w:marTop w:val="0"/>
      <w:marBottom w:val="0"/>
      <w:divBdr>
        <w:top w:val="none" w:sz="0" w:space="0" w:color="auto"/>
        <w:left w:val="none" w:sz="0" w:space="0" w:color="auto"/>
        <w:bottom w:val="none" w:sz="0" w:space="0" w:color="auto"/>
        <w:right w:val="none" w:sz="0" w:space="0" w:color="auto"/>
      </w:divBdr>
      <w:divsChild>
        <w:div w:id="1346901225">
          <w:marLeft w:val="0"/>
          <w:marRight w:val="0"/>
          <w:marTop w:val="0"/>
          <w:marBottom w:val="0"/>
          <w:divBdr>
            <w:top w:val="none" w:sz="0" w:space="0" w:color="auto"/>
            <w:left w:val="none" w:sz="0" w:space="0" w:color="auto"/>
            <w:bottom w:val="none" w:sz="0" w:space="0" w:color="auto"/>
            <w:right w:val="none" w:sz="0" w:space="0" w:color="auto"/>
          </w:divBdr>
        </w:div>
        <w:div w:id="999583550">
          <w:marLeft w:val="0"/>
          <w:marRight w:val="0"/>
          <w:marTop w:val="0"/>
          <w:marBottom w:val="0"/>
          <w:divBdr>
            <w:top w:val="none" w:sz="0" w:space="0" w:color="auto"/>
            <w:left w:val="none" w:sz="0" w:space="0" w:color="auto"/>
            <w:bottom w:val="none" w:sz="0" w:space="0" w:color="auto"/>
            <w:right w:val="none" w:sz="0" w:space="0" w:color="auto"/>
          </w:divBdr>
        </w:div>
        <w:div w:id="1184825747">
          <w:marLeft w:val="0"/>
          <w:marRight w:val="0"/>
          <w:marTop w:val="0"/>
          <w:marBottom w:val="0"/>
          <w:divBdr>
            <w:top w:val="none" w:sz="0" w:space="0" w:color="auto"/>
            <w:left w:val="none" w:sz="0" w:space="0" w:color="auto"/>
            <w:bottom w:val="none" w:sz="0" w:space="0" w:color="auto"/>
            <w:right w:val="none" w:sz="0" w:space="0" w:color="auto"/>
          </w:divBdr>
        </w:div>
      </w:divsChild>
    </w:div>
    <w:div w:id="2138327676">
      <w:bodyDiv w:val="1"/>
      <w:marLeft w:val="0"/>
      <w:marRight w:val="0"/>
      <w:marTop w:val="0"/>
      <w:marBottom w:val="0"/>
      <w:divBdr>
        <w:top w:val="none" w:sz="0" w:space="0" w:color="auto"/>
        <w:left w:val="none" w:sz="0" w:space="0" w:color="auto"/>
        <w:bottom w:val="none" w:sz="0" w:space="0" w:color="auto"/>
        <w:right w:val="none" w:sz="0" w:space="0" w:color="auto"/>
      </w:divBdr>
      <w:divsChild>
        <w:div w:id="1319379505">
          <w:marLeft w:val="0"/>
          <w:marRight w:val="0"/>
          <w:marTop w:val="0"/>
          <w:marBottom w:val="0"/>
          <w:divBdr>
            <w:top w:val="none" w:sz="0" w:space="0" w:color="auto"/>
            <w:left w:val="none" w:sz="0" w:space="0" w:color="auto"/>
            <w:bottom w:val="none" w:sz="0" w:space="0" w:color="auto"/>
            <w:right w:val="none" w:sz="0" w:space="0" w:color="auto"/>
          </w:divBdr>
        </w:div>
        <w:div w:id="821777587">
          <w:marLeft w:val="0"/>
          <w:marRight w:val="0"/>
          <w:marTop w:val="0"/>
          <w:marBottom w:val="0"/>
          <w:divBdr>
            <w:top w:val="none" w:sz="0" w:space="0" w:color="auto"/>
            <w:left w:val="none" w:sz="0" w:space="0" w:color="auto"/>
            <w:bottom w:val="none" w:sz="0" w:space="0" w:color="auto"/>
            <w:right w:val="none" w:sz="0" w:space="0" w:color="auto"/>
          </w:divBdr>
        </w:div>
        <w:div w:id="2131971224">
          <w:marLeft w:val="0"/>
          <w:marRight w:val="0"/>
          <w:marTop w:val="0"/>
          <w:marBottom w:val="0"/>
          <w:divBdr>
            <w:top w:val="none" w:sz="0" w:space="0" w:color="auto"/>
            <w:left w:val="none" w:sz="0" w:space="0" w:color="auto"/>
            <w:bottom w:val="none" w:sz="0" w:space="0" w:color="auto"/>
            <w:right w:val="none" w:sz="0" w:space="0" w:color="auto"/>
          </w:divBdr>
        </w:div>
        <w:div w:id="172425396">
          <w:marLeft w:val="0"/>
          <w:marRight w:val="0"/>
          <w:marTop w:val="0"/>
          <w:marBottom w:val="0"/>
          <w:divBdr>
            <w:top w:val="none" w:sz="0" w:space="0" w:color="auto"/>
            <w:left w:val="none" w:sz="0" w:space="0" w:color="auto"/>
            <w:bottom w:val="none" w:sz="0" w:space="0" w:color="auto"/>
            <w:right w:val="none" w:sz="0" w:space="0" w:color="auto"/>
          </w:divBdr>
        </w:div>
        <w:div w:id="1788601">
          <w:marLeft w:val="0"/>
          <w:marRight w:val="0"/>
          <w:marTop w:val="0"/>
          <w:marBottom w:val="0"/>
          <w:divBdr>
            <w:top w:val="none" w:sz="0" w:space="0" w:color="auto"/>
            <w:left w:val="none" w:sz="0" w:space="0" w:color="auto"/>
            <w:bottom w:val="none" w:sz="0" w:space="0" w:color="auto"/>
            <w:right w:val="none" w:sz="0" w:space="0" w:color="auto"/>
          </w:divBdr>
        </w:div>
        <w:div w:id="1091049578">
          <w:marLeft w:val="0"/>
          <w:marRight w:val="0"/>
          <w:marTop w:val="0"/>
          <w:marBottom w:val="0"/>
          <w:divBdr>
            <w:top w:val="none" w:sz="0" w:space="0" w:color="auto"/>
            <w:left w:val="none" w:sz="0" w:space="0" w:color="auto"/>
            <w:bottom w:val="none" w:sz="0" w:space="0" w:color="auto"/>
            <w:right w:val="none" w:sz="0" w:space="0" w:color="auto"/>
          </w:divBdr>
        </w:div>
        <w:div w:id="902787657">
          <w:marLeft w:val="0"/>
          <w:marRight w:val="0"/>
          <w:marTop w:val="0"/>
          <w:marBottom w:val="0"/>
          <w:divBdr>
            <w:top w:val="none" w:sz="0" w:space="0" w:color="auto"/>
            <w:left w:val="none" w:sz="0" w:space="0" w:color="auto"/>
            <w:bottom w:val="none" w:sz="0" w:space="0" w:color="auto"/>
            <w:right w:val="none" w:sz="0" w:space="0" w:color="auto"/>
          </w:divBdr>
        </w:div>
      </w:divsChild>
    </w:div>
    <w:div w:id="214160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10</Pages>
  <Words>2401</Words>
  <Characters>13687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Lulu Shi</cp:lastModifiedBy>
  <cp:revision>5</cp:revision>
  <dcterms:created xsi:type="dcterms:W3CDTF">2021-12-08T15:45:00Z</dcterms:created>
  <dcterms:modified xsi:type="dcterms:W3CDTF">2022-03-04T10:10:00Z</dcterms:modified>
</cp:coreProperties>
</file>