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2D0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CDC0E59" wp14:editId="211F67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C614C" w14:textId="77777777" w:rsidR="00E010CB" w:rsidRDefault="00E010CB">
      <w:pPr>
        <w:rPr>
          <w:b/>
        </w:rPr>
      </w:pPr>
    </w:p>
    <w:p w14:paraId="72FD6398" w14:textId="77777777" w:rsidR="00E010CB" w:rsidRDefault="00E010CB">
      <w:pPr>
        <w:rPr>
          <w:b/>
        </w:rPr>
      </w:pPr>
    </w:p>
    <w:p w14:paraId="7DE2A6E4" w14:textId="77777777" w:rsidR="00E010CB" w:rsidRDefault="00E010CB">
      <w:pPr>
        <w:rPr>
          <w:b/>
        </w:rPr>
      </w:pPr>
    </w:p>
    <w:p w14:paraId="7B296F96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7FAAC9F2" w14:textId="7319D09F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335C7">
        <w:rPr>
          <w:b/>
        </w:rPr>
        <w:t>ESCRC</w:t>
      </w:r>
    </w:p>
    <w:p w14:paraId="56123DE0" w14:textId="3FF43E81" w:rsidR="000F06C6" w:rsidRPr="00EB7A4C" w:rsidRDefault="000F06C6">
      <w:pPr>
        <w:rPr>
          <w:u w:val="single"/>
        </w:rPr>
      </w:pPr>
      <w:r w:rsidRPr="00C12F9B">
        <w:rPr>
          <w:b/>
        </w:rPr>
        <w:t>Project title</w:t>
      </w:r>
      <w:r>
        <w:t xml:space="preserve">: </w:t>
      </w:r>
      <w:hyperlink r:id="rId5" w:tgtFrame="_blank" w:history="1">
        <w:r w:rsidR="00D335C7" w:rsidRPr="00EB7A4C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How chief police officers and senior leaders from other institutions in the policing landscape in England and Wale</w:t>
        </w:r>
        <w:r w:rsidR="00EB7A4C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s</w:t>
        </w:r>
        <w:r w:rsidR="00D335C7" w:rsidRPr="00EB7A4C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 xml:space="preserve"> understand the application of the concept of vulnerability to policing and its implications for police legitimacy</w:t>
        </w:r>
      </w:hyperlink>
    </w:p>
    <w:p w14:paraId="14DCA90C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47B311E" w14:textId="77777777" w:rsidTr="000F06C6">
        <w:tc>
          <w:tcPr>
            <w:tcW w:w="4508" w:type="dxa"/>
          </w:tcPr>
          <w:p w14:paraId="704DEFB2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8F184A9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C7896A6" w14:textId="77777777" w:rsidTr="009D076B">
        <w:trPr>
          <w:trHeight w:val="397"/>
        </w:trPr>
        <w:tc>
          <w:tcPr>
            <w:tcW w:w="4508" w:type="dxa"/>
          </w:tcPr>
          <w:p w14:paraId="65183120" w14:textId="5A0DE791" w:rsidR="000F06C6" w:rsidRDefault="00EB7A4C">
            <w:r>
              <w:t>Interviews ESRC Ian Shannon</w:t>
            </w:r>
          </w:p>
        </w:tc>
        <w:tc>
          <w:tcPr>
            <w:tcW w:w="4508" w:type="dxa"/>
          </w:tcPr>
          <w:p w14:paraId="6C2181AC" w14:textId="51A47042" w:rsidR="000F06C6" w:rsidRDefault="00EB7A4C">
            <w:r>
              <w:t>Six transcripts of semi-structured qualitative interviews with chief police officers and senior leaders in other institutions in the policing landscape in England and Wales.</w:t>
            </w:r>
          </w:p>
        </w:tc>
      </w:tr>
      <w:tr w:rsidR="000F06C6" w14:paraId="3EE1D4A6" w14:textId="77777777" w:rsidTr="009D076B">
        <w:trPr>
          <w:trHeight w:val="397"/>
        </w:trPr>
        <w:tc>
          <w:tcPr>
            <w:tcW w:w="4508" w:type="dxa"/>
          </w:tcPr>
          <w:p w14:paraId="19383F31" w14:textId="29EE42AA" w:rsidR="000F06C6" w:rsidRDefault="00EB7A4C">
            <w:r>
              <w:t>Participant Information Sheet Ian Shannon 11062020</w:t>
            </w:r>
          </w:p>
        </w:tc>
        <w:tc>
          <w:tcPr>
            <w:tcW w:w="4508" w:type="dxa"/>
          </w:tcPr>
          <w:p w14:paraId="1DDCE8F6" w14:textId="34AC76CF" w:rsidR="000F06C6" w:rsidRDefault="00EB7A4C">
            <w:r>
              <w:t>Proforma participant information sheet</w:t>
            </w:r>
          </w:p>
        </w:tc>
      </w:tr>
      <w:tr w:rsidR="000F06C6" w14:paraId="2355AC8A" w14:textId="77777777" w:rsidTr="009D076B">
        <w:trPr>
          <w:trHeight w:val="397"/>
        </w:trPr>
        <w:tc>
          <w:tcPr>
            <w:tcW w:w="4508" w:type="dxa"/>
          </w:tcPr>
          <w:p w14:paraId="78A7AF61" w14:textId="6B8622E5" w:rsidR="000F06C6" w:rsidRDefault="00EB7A4C">
            <w:r>
              <w:t>Participant Consent Form Ian Shannon 11062020</w:t>
            </w:r>
          </w:p>
        </w:tc>
        <w:tc>
          <w:tcPr>
            <w:tcW w:w="4508" w:type="dxa"/>
          </w:tcPr>
          <w:p w14:paraId="54001C97" w14:textId="27041939" w:rsidR="000F06C6" w:rsidRDefault="00EB7A4C">
            <w:r>
              <w:t>Proforma informed consent form</w:t>
            </w:r>
          </w:p>
        </w:tc>
      </w:tr>
      <w:tr w:rsidR="000F06C6" w14:paraId="2F0AFCE5" w14:textId="77777777" w:rsidTr="009D076B">
        <w:trPr>
          <w:trHeight w:val="397"/>
        </w:trPr>
        <w:tc>
          <w:tcPr>
            <w:tcW w:w="4508" w:type="dxa"/>
          </w:tcPr>
          <w:p w14:paraId="28C90240" w14:textId="082245F0" w:rsidR="000F06C6" w:rsidRDefault="00EB7A4C">
            <w:r>
              <w:t>Interview Schedule Ian Shannon EST0066411</w:t>
            </w:r>
          </w:p>
        </w:tc>
        <w:tc>
          <w:tcPr>
            <w:tcW w:w="4508" w:type="dxa"/>
          </w:tcPr>
          <w:p w14:paraId="42681C1B" w14:textId="029028A9" w:rsidR="000F06C6" w:rsidRDefault="00EB7A4C">
            <w:r>
              <w:t>Interview Schedule</w:t>
            </w:r>
          </w:p>
        </w:tc>
      </w:tr>
      <w:tr w:rsidR="000F06C6" w14:paraId="296D7BAD" w14:textId="77777777" w:rsidTr="009D076B">
        <w:trPr>
          <w:trHeight w:val="397"/>
        </w:trPr>
        <w:tc>
          <w:tcPr>
            <w:tcW w:w="4508" w:type="dxa"/>
          </w:tcPr>
          <w:p w14:paraId="5394A2CD" w14:textId="77777777" w:rsidR="000F06C6" w:rsidRDefault="000F06C6"/>
        </w:tc>
        <w:tc>
          <w:tcPr>
            <w:tcW w:w="4508" w:type="dxa"/>
          </w:tcPr>
          <w:p w14:paraId="08366280" w14:textId="77777777" w:rsidR="000F06C6" w:rsidRDefault="000F06C6"/>
        </w:tc>
      </w:tr>
      <w:tr w:rsidR="000F06C6" w14:paraId="0808B6AD" w14:textId="77777777" w:rsidTr="009D076B">
        <w:trPr>
          <w:trHeight w:val="397"/>
        </w:trPr>
        <w:tc>
          <w:tcPr>
            <w:tcW w:w="4508" w:type="dxa"/>
          </w:tcPr>
          <w:p w14:paraId="682E7802" w14:textId="77777777" w:rsidR="000F06C6" w:rsidRDefault="000F06C6"/>
        </w:tc>
        <w:tc>
          <w:tcPr>
            <w:tcW w:w="4508" w:type="dxa"/>
          </w:tcPr>
          <w:p w14:paraId="59BECE99" w14:textId="77777777" w:rsidR="000F06C6" w:rsidRDefault="000F06C6"/>
        </w:tc>
      </w:tr>
      <w:tr w:rsidR="000F06C6" w14:paraId="60CE430A" w14:textId="77777777" w:rsidTr="009D076B">
        <w:trPr>
          <w:trHeight w:val="397"/>
        </w:trPr>
        <w:tc>
          <w:tcPr>
            <w:tcW w:w="4508" w:type="dxa"/>
          </w:tcPr>
          <w:p w14:paraId="5154BE53" w14:textId="77777777" w:rsidR="000F06C6" w:rsidRDefault="000F06C6"/>
        </w:tc>
        <w:tc>
          <w:tcPr>
            <w:tcW w:w="4508" w:type="dxa"/>
          </w:tcPr>
          <w:p w14:paraId="3B1647D3" w14:textId="77777777" w:rsidR="000F06C6" w:rsidRDefault="000F06C6"/>
        </w:tc>
      </w:tr>
    </w:tbl>
    <w:p w14:paraId="63EECB38" w14:textId="77777777" w:rsidR="000F06C6" w:rsidRDefault="000F06C6"/>
    <w:p w14:paraId="5AF7157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3FF1BD8" w14:textId="783959F6" w:rsidR="00C12F9B" w:rsidRPr="00AB7DA0" w:rsidRDefault="00EB7A4C">
      <w:pPr>
        <w:rPr>
          <w:i/>
          <w:iCs/>
        </w:rPr>
      </w:pPr>
      <w:r>
        <w:t xml:space="preserve">Forthcoming: </w:t>
      </w:r>
      <w:hyperlink r:id="rId6" w:history="1">
        <w:r w:rsidRPr="00BB7FAB">
          <w:rPr>
            <w:rStyle w:val="Hyperlink"/>
          </w:rPr>
          <w:t>https://www.palgrave.com/gp/book/9783030858780</w:t>
        </w:r>
      </w:hyperlink>
      <w:r>
        <w:t xml:space="preserve"> </w:t>
      </w:r>
      <w:r w:rsidR="00AB7DA0">
        <w:t xml:space="preserve"> </w:t>
      </w:r>
      <w:r w:rsidR="00AB7DA0" w:rsidRPr="00AB7DA0">
        <w:rPr>
          <w:i/>
          <w:iCs/>
        </w:rPr>
        <w:t>Chief Police Officers’ Stories of Legitimacy: Power, Protection, Consent and Control</w:t>
      </w:r>
    </w:p>
    <w:sectPr w:rsidR="00C12F9B" w:rsidRPr="00AB7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B5DC8"/>
    <w:rsid w:val="00AB7DA0"/>
    <w:rsid w:val="00C12F9B"/>
    <w:rsid w:val="00D335C7"/>
    <w:rsid w:val="00DD1FA8"/>
    <w:rsid w:val="00E010CB"/>
    <w:rsid w:val="00E07FD4"/>
    <w:rsid w:val="00E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8B35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5C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B7A4C"/>
  </w:style>
  <w:style w:type="character" w:styleId="UnresolvedMention">
    <w:name w:val="Unresolved Mention"/>
    <w:basedOn w:val="DefaultParagraphFont"/>
    <w:uiPriority w:val="99"/>
    <w:semiHidden/>
    <w:unhideWhenUsed/>
    <w:rsid w:val="00EB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grave.com/gp/book/9783030858780" TargetMode="External"/><Relationship Id="rId5" Type="http://schemas.openxmlformats.org/officeDocument/2006/relationships/hyperlink" Target="https://reshare.ukdataservice.ac.uk/cgi/users/home?screen=EPrint::View&amp;eprintid=8551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Ian Shannon</cp:lastModifiedBy>
  <cp:revision>3</cp:revision>
  <dcterms:created xsi:type="dcterms:W3CDTF">2021-08-09T12:37:00Z</dcterms:created>
  <dcterms:modified xsi:type="dcterms:W3CDTF">2021-08-09T13:06:00Z</dcterms:modified>
</cp:coreProperties>
</file>