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67055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7529C964" wp14:editId="5F1FF27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01318" w14:textId="77777777" w:rsidR="00E010CB" w:rsidRDefault="00E010CB">
      <w:pPr>
        <w:rPr>
          <w:b/>
        </w:rPr>
      </w:pPr>
    </w:p>
    <w:p w14:paraId="2E094B9F" w14:textId="77777777" w:rsidR="00E010CB" w:rsidRDefault="00E010CB">
      <w:pPr>
        <w:rPr>
          <w:b/>
        </w:rPr>
      </w:pPr>
    </w:p>
    <w:p w14:paraId="35A6ECAD" w14:textId="77777777" w:rsidR="00E010CB" w:rsidRDefault="00E010CB">
      <w:pPr>
        <w:rPr>
          <w:b/>
        </w:rPr>
      </w:pPr>
    </w:p>
    <w:p w14:paraId="5FD2817C" w14:textId="1B192DC3" w:rsidR="00121130" w:rsidRDefault="00C12F9B">
      <w:r w:rsidRPr="00C12F9B">
        <w:rPr>
          <w:b/>
        </w:rPr>
        <w:t>Grant Number</w:t>
      </w:r>
      <w:r>
        <w:t xml:space="preserve">: </w:t>
      </w:r>
      <w:r w:rsidR="00A22D8F">
        <w:t>ES/J002720</w:t>
      </w:r>
      <w:r w:rsidR="00420524">
        <w:t>/1</w:t>
      </w:r>
      <w:r w:rsidR="00E010CB" w:rsidRPr="00E010CB">
        <w:rPr>
          <w:b/>
          <w:noProof/>
          <w:lang w:eastAsia="en-GB"/>
        </w:rPr>
        <w:t xml:space="preserve"> </w:t>
      </w:r>
    </w:p>
    <w:p w14:paraId="29BE6DAE" w14:textId="666078EC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420524">
        <w:rPr>
          <w:b/>
        </w:rPr>
        <w:t>ESRC</w:t>
      </w:r>
    </w:p>
    <w:p w14:paraId="09827AD0" w14:textId="1DA04C97" w:rsidR="000F06C6" w:rsidRDefault="000F06C6">
      <w:r w:rsidRPr="00C12F9B">
        <w:rPr>
          <w:b/>
        </w:rPr>
        <w:t>Project title</w:t>
      </w:r>
      <w:r>
        <w:t xml:space="preserve">: </w:t>
      </w:r>
      <w:r w:rsidR="00420524">
        <w:t>The temporal dynamics of switching tasks</w:t>
      </w:r>
    </w:p>
    <w:p w14:paraId="6DAE45CA" w14:textId="77777777"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14:paraId="05B7A8D6" w14:textId="77777777" w:rsidTr="000F06C6">
        <w:tc>
          <w:tcPr>
            <w:tcW w:w="4508" w:type="dxa"/>
          </w:tcPr>
          <w:p w14:paraId="51B85A7B" w14:textId="77777777" w:rsidR="000F06C6" w:rsidRDefault="000F06C6">
            <w:r>
              <w:t>File name</w:t>
            </w:r>
          </w:p>
        </w:tc>
        <w:tc>
          <w:tcPr>
            <w:tcW w:w="4508" w:type="dxa"/>
          </w:tcPr>
          <w:p w14:paraId="28740384" w14:textId="77777777" w:rsidR="000F06C6" w:rsidRDefault="000F06C6">
            <w:r>
              <w:t>File description (</w:t>
            </w:r>
            <w:r w:rsidRPr="000F06C6">
              <w:t>Short description of c</w:t>
            </w:r>
            <w:r w:rsidR="00377F0F">
              <w:t xml:space="preserve">ontent, sample size, format, any linking between different types of data, </w:t>
            </w:r>
            <w:r w:rsidR="003B3C82">
              <w:t>i.e.</w:t>
            </w:r>
            <w:r w:rsidR="00377F0F">
              <w:t xml:space="preserve"> survey and </w:t>
            </w:r>
            <w:r w:rsidR="003B3C82">
              <w:t>interviews/focus groups</w:t>
            </w:r>
            <w:r>
              <w:t>)</w:t>
            </w:r>
          </w:p>
        </w:tc>
      </w:tr>
      <w:tr w:rsidR="000F06C6" w14:paraId="0FF4B461" w14:textId="77777777" w:rsidTr="009D076B">
        <w:trPr>
          <w:trHeight w:val="397"/>
        </w:trPr>
        <w:tc>
          <w:tcPr>
            <w:tcW w:w="4508" w:type="dxa"/>
          </w:tcPr>
          <w:p w14:paraId="71D4D0F6" w14:textId="05730295" w:rsidR="000F06C6" w:rsidRDefault="00275CF2">
            <w:r>
              <w:t>1-20.emrg2</w:t>
            </w:r>
          </w:p>
        </w:tc>
        <w:tc>
          <w:tcPr>
            <w:tcW w:w="4508" w:type="dxa"/>
          </w:tcPr>
          <w:p w14:paraId="0C61688E" w14:textId="66CBA090" w:rsidR="000F06C6" w:rsidRDefault="00275CF2">
            <w:r>
              <w:t>Behavioural data files of all 20 participants merged into one file. The individual data files are .edat2 files recorded with the software E-prime2. They contain information about trial types, which stimuli were presented, timings of stimuli and the responses given by the participant (reaction times and accuracy).</w:t>
            </w:r>
          </w:p>
        </w:tc>
      </w:tr>
      <w:tr w:rsidR="000F06C6" w14:paraId="5E1C232B" w14:textId="77777777" w:rsidTr="009D076B">
        <w:trPr>
          <w:trHeight w:val="397"/>
        </w:trPr>
        <w:tc>
          <w:tcPr>
            <w:tcW w:w="4508" w:type="dxa"/>
          </w:tcPr>
          <w:p w14:paraId="39B8A7D5" w14:textId="5A470872" w:rsidR="000F06C6" w:rsidRDefault="00FA5E01">
            <w:r>
              <w:t>EEG data.zip</w:t>
            </w:r>
          </w:p>
        </w:tc>
        <w:tc>
          <w:tcPr>
            <w:tcW w:w="4508" w:type="dxa"/>
          </w:tcPr>
          <w:p w14:paraId="7C0B71DD" w14:textId="4B6D752E" w:rsidR="000F06C6" w:rsidRDefault="00FA5E01">
            <w:r>
              <w:t>This zip file contains the raw EEG files of all 20 participants as recorded with Brain Vision Recorder (Brain Products, Germany). There are 3 files for each participant: the .</w:t>
            </w:r>
            <w:proofErr w:type="spellStart"/>
            <w:r>
              <w:t>eeg</w:t>
            </w:r>
            <w:proofErr w:type="spellEnd"/>
            <w:r>
              <w:t xml:space="preserve"> file contains the recorded voltages, the .</w:t>
            </w:r>
            <w:proofErr w:type="spellStart"/>
            <w:r>
              <w:t>vhdr</w:t>
            </w:r>
            <w:proofErr w:type="spellEnd"/>
            <w:r>
              <w:t xml:space="preserve"> file contains </w:t>
            </w:r>
            <w:r w:rsidR="00DA0A31">
              <w:t>technical details of the recording (e.g., sampling rate, electrodes used etc.) and the .</w:t>
            </w:r>
            <w:proofErr w:type="spellStart"/>
            <w:r w:rsidR="00DA0A31">
              <w:t>vmrk</w:t>
            </w:r>
            <w:proofErr w:type="spellEnd"/>
            <w:r w:rsidR="00DA0A31">
              <w:t xml:space="preserve"> file which contains the stimulus markers and their timings (when a stimulus was presented within the EEG recording). Stimulus marker names refer to the trial number within a block (and go from 1 to 80, 15 times for the 15 blocks). </w:t>
            </w:r>
          </w:p>
        </w:tc>
      </w:tr>
      <w:tr w:rsidR="000F06C6" w14:paraId="74A3F6AE" w14:textId="77777777" w:rsidTr="009D076B">
        <w:trPr>
          <w:trHeight w:val="397"/>
        </w:trPr>
        <w:tc>
          <w:tcPr>
            <w:tcW w:w="4508" w:type="dxa"/>
          </w:tcPr>
          <w:p w14:paraId="787E1A6F" w14:textId="18AFDFCC" w:rsidR="000F06C6" w:rsidRDefault="00506C25">
            <w:r>
              <w:t>Stimuli.zip</w:t>
            </w:r>
          </w:p>
        </w:tc>
        <w:tc>
          <w:tcPr>
            <w:tcW w:w="4508" w:type="dxa"/>
          </w:tcPr>
          <w:p w14:paraId="18C91128" w14:textId="2E294D3B" w:rsidR="000F06C6" w:rsidRDefault="00506C25">
            <w:r>
              <w:t>This zip file contains all the stimuli used in the experiment.</w:t>
            </w:r>
          </w:p>
        </w:tc>
      </w:tr>
      <w:tr w:rsidR="000F06C6" w14:paraId="1C78E675" w14:textId="77777777" w:rsidTr="009D076B">
        <w:trPr>
          <w:trHeight w:val="397"/>
        </w:trPr>
        <w:tc>
          <w:tcPr>
            <w:tcW w:w="4508" w:type="dxa"/>
          </w:tcPr>
          <w:p w14:paraId="513B7888" w14:textId="2DDED1D1" w:rsidR="000F06C6" w:rsidRDefault="00CD74F0">
            <w:r>
              <w:t>Consent form.doc</w:t>
            </w:r>
          </w:p>
        </w:tc>
        <w:tc>
          <w:tcPr>
            <w:tcW w:w="4508" w:type="dxa"/>
          </w:tcPr>
          <w:p w14:paraId="718BD50A" w14:textId="114F1213" w:rsidR="000F06C6" w:rsidRDefault="00CD74F0" w:rsidP="00CD74F0">
            <w:r>
              <w:t>Blank</w:t>
            </w:r>
            <w:bookmarkStart w:id="0" w:name="_GoBack"/>
            <w:bookmarkEnd w:id="0"/>
            <w:r>
              <w:t xml:space="preserve"> copy of the consent form</w:t>
            </w:r>
          </w:p>
        </w:tc>
      </w:tr>
      <w:tr w:rsidR="000F06C6" w14:paraId="007B22C6" w14:textId="77777777" w:rsidTr="009D076B">
        <w:trPr>
          <w:trHeight w:val="397"/>
        </w:trPr>
        <w:tc>
          <w:tcPr>
            <w:tcW w:w="4508" w:type="dxa"/>
          </w:tcPr>
          <w:p w14:paraId="652DD9DD" w14:textId="77777777" w:rsidR="000F06C6" w:rsidRDefault="000F06C6"/>
        </w:tc>
        <w:tc>
          <w:tcPr>
            <w:tcW w:w="4508" w:type="dxa"/>
          </w:tcPr>
          <w:p w14:paraId="2B0BD871" w14:textId="77777777" w:rsidR="000F06C6" w:rsidRDefault="000F06C6"/>
        </w:tc>
      </w:tr>
      <w:tr w:rsidR="000F06C6" w14:paraId="215DBA0B" w14:textId="77777777" w:rsidTr="009D076B">
        <w:trPr>
          <w:trHeight w:val="397"/>
        </w:trPr>
        <w:tc>
          <w:tcPr>
            <w:tcW w:w="4508" w:type="dxa"/>
          </w:tcPr>
          <w:p w14:paraId="0EF1B07E" w14:textId="77777777" w:rsidR="000F06C6" w:rsidRDefault="000F06C6"/>
        </w:tc>
        <w:tc>
          <w:tcPr>
            <w:tcW w:w="4508" w:type="dxa"/>
          </w:tcPr>
          <w:p w14:paraId="690C8BD8" w14:textId="77777777" w:rsidR="000F06C6" w:rsidRDefault="000F06C6"/>
        </w:tc>
      </w:tr>
      <w:tr w:rsidR="000F06C6" w14:paraId="7F92C298" w14:textId="77777777" w:rsidTr="009D076B">
        <w:trPr>
          <w:trHeight w:val="397"/>
        </w:trPr>
        <w:tc>
          <w:tcPr>
            <w:tcW w:w="4508" w:type="dxa"/>
          </w:tcPr>
          <w:p w14:paraId="23B70E9E" w14:textId="77777777" w:rsidR="000F06C6" w:rsidRDefault="000F06C6"/>
        </w:tc>
        <w:tc>
          <w:tcPr>
            <w:tcW w:w="4508" w:type="dxa"/>
          </w:tcPr>
          <w:p w14:paraId="40B875FA" w14:textId="77777777" w:rsidR="000F06C6" w:rsidRDefault="000F06C6"/>
        </w:tc>
      </w:tr>
    </w:tbl>
    <w:p w14:paraId="3C404C10" w14:textId="77777777" w:rsidR="000F06C6" w:rsidRDefault="000F06C6"/>
    <w:p w14:paraId="2B3A4304" w14:textId="2F2FB87A" w:rsidR="00C12F9B" w:rsidRPr="00653B18" w:rsidRDefault="00C12F9B" w:rsidP="00653B18">
      <w:pPr>
        <w:rPr>
          <w:lang w:val="en-US"/>
        </w:rPr>
      </w:pPr>
      <w:r w:rsidRPr="00C12F9B">
        <w:rPr>
          <w:b/>
        </w:rPr>
        <w:t>Publications</w:t>
      </w:r>
      <w:r w:rsidRPr="00C12F9B">
        <w:t>:</w:t>
      </w:r>
      <w:r>
        <w:t xml:space="preserve"> </w:t>
      </w:r>
      <w:proofErr w:type="spellStart"/>
      <w:r w:rsidR="00653B18">
        <w:rPr>
          <w:lang w:val="en-US"/>
        </w:rPr>
        <w:t>Elchlepp</w:t>
      </w:r>
      <w:proofErr w:type="spellEnd"/>
      <w:r w:rsidR="00653B18">
        <w:rPr>
          <w:lang w:val="en-US"/>
        </w:rPr>
        <w:t xml:space="preserve">, H., </w:t>
      </w:r>
      <w:proofErr w:type="spellStart"/>
      <w:r w:rsidR="00653B18">
        <w:rPr>
          <w:lang w:val="en-US"/>
        </w:rPr>
        <w:t>Monsell</w:t>
      </w:r>
      <w:proofErr w:type="spellEnd"/>
      <w:r w:rsidR="00653B18">
        <w:rPr>
          <w:lang w:val="en-US"/>
        </w:rPr>
        <w:t xml:space="preserve">, M, &amp; </w:t>
      </w:r>
      <w:proofErr w:type="spellStart"/>
      <w:r w:rsidR="00653B18">
        <w:rPr>
          <w:lang w:val="en-US"/>
        </w:rPr>
        <w:t>Lavric</w:t>
      </w:r>
      <w:proofErr w:type="spellEnd"/>
      <w:r w:rsidR="00653B18">
        <w:rPr>
          <w:lang w:val="en-US"/>
        </w:rPr>
        <w:t xml:space="preserve">, A. (in press) </w:t>
      </w:r>
      <w:r w:rsidR="00653B18" w:rsidRPr="00653B18">
        <w:rPr>
          <w:lang w:val="en-US"/>
        </w:rPr>
        <w:t>How Task Set and Task Switching Modulate Perceptual Processes: Is Recognition of Facial Emotion an Exception?</w:t>
      </w:r>
      <w:r w:rsidR="00653B18">
        <w:rPr>
          <w:lang w:val="en-US"/>
        </w:rPr>
        <w:t xml:space="preserve"> </w:t>
      </w:r>
      <w:r w:rsidR="00653B18" w:rsidRPr="00653B18">
        <w:rPr>
          <w:i/>
          <w:iCs/>
          <w:lang w:val="en-US"/>
        </w:rPr>
        <w:t>Journal of Cognition</w:t>
      </w:r>
      <w:r w:rsidR="00653B18" w:rsidRPr="00653B18">
        <w:rPr>
          <w:lang w:val="en-US"/>
        </w:rPr>
        <w:t xml:space="preserve">, 3(1): X, pp. 1–24. DOI: </w:t>
      </w:r>
      <w:r w:rsidR="00653B18" w:rsidRPr="00653B18">
        <w:rPr>
          <w:i/>
          <w:iCs/>
          <w:lang w:val="en-US"/>
        </w:rPr>
        <w:t>https://doi.org/10.5334/joc.179</w:t>
      </w:r>
    </w:p>
    <w:sectPr w:rsidR="00C12F9B" w:rsidRPr="00653B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A8"/>
    <w:rsid w:val="000F06C6"/>
    <w:rsid w:val="00121130"/>
    <w:rsid w:val="001D3D77"/>
    <w:rsid w:val="00275CF2"/>
    <w:rsid w:val="00377F0F"/>
    <w:rsid w:val="003B3C82"/>
    <w:rsid w:val="00414A0E"/>
    <w:rsid w:val="00420524"/>
    <w:rsid w:val="00506C25"/>
    <w:rsid w:val="00653B18"/>
    <w:rsid w:val="006703D0"/>
    <w:rsid w:val="00684A3C"/>
    <w:rsid w:val="009D076B"/>
    <w:rsid w:val="00A22D8F"/>
    <w:rsid w:val="00AB5DC8"/>
    <w:rsid w:val="00C12F9B"/>
    <w:rsid w:val="00CD74F0"/>
    <w:rsid w:val="00DA0A31"/>
    <w:rsid w:val="00DD1FA8"/>
    <w:rsid w:val="00E010CB"/>
    <w:rsid w:val="00E07FD4"/>
    <w:rsid w:val="00FA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BC45F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localadmin</cp:lastModifiedBy>
  <cp:revision>8</cp:revision>
  <dcterms:created xsi:type="dcterms:W3CDTF">2021-07-21T13:04:00Z</dcterms:created>
  <dcterms:modified xsi:type="dcterms:W3CDTF">2021-07-21T13:28:00Z</dcterms:modified>
</cp:coreProperties>
</file>