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CB" w:rsidRDefault="00AB5DC8">
      <w:pPr>
        <w:rPr>
          <w:b/>
          <w:noProof/>
          <w:lang w:eastAsia="en-GB"/>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1C885630" wp14:editId="355F435C">
            <wp:simplePos x="0" y="0"/>
            <wp:positionH relativeFrom="margin">
              <wp:align>left</wp:align>
            </wp:positionH>
            <wp:positionV relativeFrom="paragraph">
              <wp:posOffset>0</wp:posOffset>
            </wp:positionV>
            <wp:extent cx="1920875" cy="457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DS Logos_Col_Grey_300dp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0875" cy="457200"/>
                    </a:xfrm>
                    <a:prstGeom prst="rect">
                      <a:avLst/>
                    </a:prstGeom>
                  </pic:spPr>
                </pic:pic>
              </a:graphicData>
            </a:graphic>
            <wp14:sizeRelH relativeFrom="margin">
              <wp14:pctWidth>0</wp14:pctWidth>
            </wp14:sizeRelH>
            <wp14:sizeRelV relativeFrom="margin">
              <wp14:pctHeight>0</wp14:pctHeight>
            </wp14:sizeRelV>
          </wp:anchor>
        </w:drawing>
      </w:r>
    </w:p>
    <w:p w:rsidR="00E010CB" w:rsidRDefault="00E010CB">
      <w:pPr>
        <w:rPr>
          <w:b/>
        </w:rPr>
      </w:pPr>
    </w:p>
    <w:p w:rsidR="00E010CB" w:rsidRDefault="00E010CB">
      <w:pPr>
        <w:rPr>
          <w:b/>
        </w:rPr>
      </w:pPr>
    </w:p>
    <w:p w:rsidR="00E010CB" w:rsidRDefault="00E010CB">
      <w:pPr>
        <w:rPr>
          <w:b/>
        </w:rPr>
      </w:pPr>
    </w:p>
    <w:p w:rsidR="00121130" w:rsidRDefault="00C12F9B">
      <w:r w:rsidRPr="00C12F9B">
        <w:rPr>
          <w:b/>
        </w:rPr>
        <w:t>Grant Number</w:t>
      </w:r>
      <w:r w:rsidR="00907F5D">
        <w:t xml:space="preserve">: </w:t>
      </w:r>
      <w:r w:rsidR="00907F5D" w:rsidRPr="00907F5D">
        <w:t>EP/V038982/1</w:t>
      </w:r>
    </w:p>
    <w:p w:rsidR="00C12F9B" w:rsidRPr="00907F5D" w:rsidRDefault="00C12F9B">
      <w:r w:rsidRPr="00C12F9B">
        <w:rPr>
          <w:b/>
        </w:rPr>
        <w:t xml:space="preserve">Sponsor: </w:t>
      </w:r>
      <w:r w:rsidR="00907F5D">
        <w:t>University of Lincoln</w:t>
      </w:r>
    </w:p>
    <w:p w:rsidR="000F06C6" w:rsidRDefault="000F06C6">
      <w:r w:rsidRPr="00C12F9B">
        <w:rPr>
          <w:b/>
        </w:rPr>
        <w:t>Project title</w:t>
      </w:r>
      <w:r>
        <w:t xml:space="preserve">: </w:t>
      </w:r>
      <w:r w:rsidR="00907F5D" w:rsidRPr="00907F5D">
        <w:t>Understanding and learning from the impact of COVID-19 on probation's work to improve the health of people under its supervision</w:t>
      </w:r>
    </w:p>
    <w:p w:rsidR="000F06C6" w:rsidRDefault="000F06C6">
      <w:r>
        <w:t>The following files have been archived:</w:t>
      </w:r>
    </w:p>
    <w:tbl>
      <w:tblPr>
        <w:tblStyle w:val="TableGrid"/>
        <w:tblW w:w="0" w:type="auto"/>
        <w:tblLook w:val="04A0" w:firstRow="1" w:lastRow="0" w:firstColumn="1" w:lastColumn="0" w:noHBand="0" w:noVBand="1"/>
      </w:tblPr>
      <w:tblGrid>
        <w:gridCol w:w="5531"/>
        <w:gridCol w:w="3485"/>
      </w:tblGrid>
      <w:tr w:rsidR="000F06C6" w:rsidTr="000F06C6">
        <w:tc>
          <w:tcPr>
            <w:tcW w:w="4508" w:type="dxa"/>
          </w:tcPr>
          <w:p w:rsidR="000F06C6" w:rsidRDefault="000F06C6">
            <w:r>
              <w:t>File name</w:t>
            </w:r>
          </w:p>
        </w:tc>
        <w:tc>
          <w:tcPr>
            <w:tcW w:w="4508" w:type="dxa"/>
          </w:tcPr>
          <w:p w:rsidR="000F06C6" w:rsidRDefault="000F06C6">
            <w:r>
              <w:t>File description (</w:t>
            </w:r>
            <w:r w:rsidRPr="000F06C6">
              <w:t>Short description of c</w:t>
            </w:r>
            <w:r w:rsidR="00377F0F">
              <w:t xml:space="preserve">ontent, sample size, format, any linking between different types of data, </w:t>
            </w:r>
            <w:r w:rsidR="003B3C82">
              <w:t>i.e.</w:t>
            </w:r>
            <w:r w:rsidR="00377F0F">
              <w:t xml:space="preserve"> survey and </w:t>
            </w:r>
            <w:r w:rsidR="003B3C82">
              <w:t>interviews/focus groups</w:t>
            </w:r>
            <w:r>
              <w:t>)</w:t>
            </w:r>
          </w:p>
        </w:tc>
      </w:tr>
      <w:tr w:rsidR="000F06C6" w:rsidTr="009D076B">
        <w:trPr>
          <w:trHeight w:val="397"/>
        </w:trPr>
        <w:tc>
          <w:tcPr>
            <w:tcW w:w="4508" w:type="dxa"/>
          </w:tcPr>
          <w:p w:rsidR="000F06C6" w:rsidRDefault="00907F5D">
            <w:r>
              <w:t>Follow_up_conversation1</w:t>
            </w:r>
          </w:p>
        </w:tc>
        <w:tc>
          <w:tcPr>
            <w:tcW w:w="4508" w:type="dxa"/>
          </w:tcPr>
          <w:p w:rsidR="000F06C6" w:rsidRDefault="00907F5D">
            <w:r>
              <w:t>Microsoft Word document containing written notes from a follow up conversation with a frontline member of probation staff that completed a survey for the project.</w:t>
            </w:r>
            <w:r w:rsidR="00812BB9">
              <w:t xml:space="preserve"> Links to survey 3.</w:t>
            </w:r>
          </w:p>
        </w:tc>
      </w:tr>
      <w:tr w:rsidR="000F06C6" w:rsidTr="009D076B">
        <w:trPr>
          <w:trHeight w:val="397"/>
        </w:trPr>
        <w:tc>
          <w:tcPr>
            <w:tcW w:w="4508" w:type="dxa"/>
          </w:tcPr>
          <w:p w:rsidR="000F06C6" w:rsidRDefault="00907F5D">
            <w:r>
              <w:t>Follow_up_conversation2</w:t>
            </w:r>
          </w:p>
        </w:tc>
        <w:tc>
          <w:tcPr>
            <w:tcW w:w="4508" w:type="dxa"/>
          </w:tcPr>
          <w:p w:rsidR="000F06C6" w:rsidRDefault="00907F5D" w:rsidP="00907F5D">
            <w:r>
              <w:t>Microsoft Word document containing written notes from a follow up conversation with a senior probation officer that completed a survey for the project.</w:t>
            </w:r>
            <w:r w:rsidR="00812BB9">
              <w:t xml:space="preserve"> Links to survey 7.</w:t>
            </w:r>
            <w:bookmarkStart w:id="0" w:name="_GoBack"/>
            <w:bookmarkEnd w:id="0"/>
          </w:p>
        </w:tc>
      </w:tr>
      <w:tr w:rsidR="000F06C6" w:rsidTr="009D076B">
        <w:trPr>
          <w:trHeight w:val="397"/>
        </w:trPr>
        <w:tc>
          <w:tcPr>
            <w:tcW w:w="4508" w:type="dxa"/>
          </w:tcPr>
          <w:p w:rsidR="000F06C6" w:rsidRDefault="00907F5D">
            <w:r>
              <w:t>Surveys.zip</w:t>
            </w:r>
          </w:p>
        </w:tc>
        <w:tc>
          <w:tcPr>
            <w:tcW w:w="4508" w:type="dxa"/>
          </w:tcPr>
          <w:p w:rsidR="000F06C6" w:rsidRDefault="00907F5D" w:rsidP="00907F5D">
            <w:r>
              <w:t>Zip file containing qualitative surveys completed in Microsoft Word by members of probation staff (n=27) and focusing on the impact of the response to the pandemic on their health-related practice, including with healthcare partnership agencies.</w:t>
            </w:r>
          </w:p>
        </w:tc>
      </w:tr>
      <w:tr w:rsidR="000F06C6" w:rsidTr="009D076B">
        <w:trPr>
          <w:trHeight w:val="397"/>
        </w:trPr>
        <w:tc>
          <w:tcPr>
            <w:tcW w:w="4508" w:type="dxa"/>
          </w:tcPr>
          <w:p w:rsidR="000F06C6" w:rsidRDefault="00907F5D">
            <w:r>
              <w:t>Interviews.zip</w:t>
            </w:r>
          </w:p>
        </w:tc>
        <w:tc>
          <w:tcPr>
            <w:tcW w:w="4508" w:type="dxa"/>
          </w:tcPr>
          <w:p w:rsidR="000F06C6" w:rsidRDefault="00907F5D">
            <w:r>
              <w:t xml:space="preserve">Zip file containing verbatim semi-structured interview transcripts in Microsoft Word (n=11) of interviews with people that were under probation supervision during the pandemic. These explored the impact of changes during the pandemic on their health, access to healthcare and experience of seeking health support from probation or partnership agencies. </w:t>
            </w:r>
          </w:p>
        </w:tc>
      </w:tr>
      <w:tr w:rsidR="000F06C6" w:rsidTr="009D076B">
        <w:trPr>
          <w:trHeight w:val="397"/>
        </w:trPr>
        <w:tc>
          <w:tcPr>
            <w:tcW w:w="4508" w:type="dxa"/>
          </w:tcPr>
          <w:p w:rsidR="000F06C6" w:rsidRDefault="00CA280D">
            <w:r w:rsidRPr="00CA280D">
              <w:lastRenderedPageBreak/>
              <w:t>Participant_Information_Sheet_Interviews_FV</w:t>
            </w:r>
          </w:p>
        </w:tc>
        <w:tc>
          <w:tcPr>
            <w:tcW w:w="4508" w:type="dxa"/>
          </w:tcPr>
          <w:p w:rsidR="000F06C6" w:rsidRDefault="00CA280D">
            <w:r>
              <w:t>Information sheet for the interviews with people under probation supervision recruited via probation</w:t>
            </w:r>
          </w:p>
        </w:tc>
      </w:tr>
      <w:tr w:rsidR="000F06C6" w:rsidTr="009D076B">
        <w:trPr>
          <w:trHeight w:val="397"/>
        </w:trPr>
        <w:tc>
          <w:tcPr>
            <w:tcW w:w="4508" w:type="dxa"/>
          </w:tcPr>
          <w:p w:rsidR="000F06C6" w:rsidRDefault="00CA280D">
            <w:r w:rsidRPr="00CA280D">
              <w:t>Participant_Information_Sheet_Interviews_FV_RDA</w:t>
            </w:r>
          </w:p>
        </w:tc>
        <w:tc>
          <w:tcPr>
            <w:tcW w:w="4508" w:type="dxa"/>
          </w:tcPr>
          <w:p w:rsidR="000F06C6" w:rsidRDefault="00CA280D" w:rsidP="00CA280D">
            <w:r>
              <w:t>Information sheet for the interviews with people under probation supervision recruited via Revolving Doors Agency</w:t>
            </w:r>
          </w:p>
        </w:tc>
      </w:tr>
      <w:tr w:rsidR="000F06C6" w:rsidTr="009D076B">
        <w:trPr>
          <w:trHeight w:val="397"/>
        </w:trPr>
        <w:tc>
          <w:tcPr>
            <w:tcW w:w="4508" w:type="dxa"/>
          </w:tcPr>
          <w:p w:rsidR="000F06C6" w:rsidRDefault="000A07C7">
            <w:r w:rsidRPr="000A07C7">
              <w:t>Participant_Information_Sheet_Workshop_and_Follow_Up</w:t>
            </w:r>
          </w:p>
        </w:tc>
        <w:tc>
          <w:tcPr>
            <w:tcW w:w="4508" w:type="dxa"/>
          </w:tcPr>
          <w:p w:rsidR="000F06C6" w:rsidRDefault="000A07C7">
            <w:r>
              <w:t>Information sheet for the workshop and follow-up conversations</w:t>
            </w:r>
          </w:p>
        </w:tc>
      </w:tr>
      <w:tr w:rsidR="000A07C7" w:rsidTr="009D076B">
        <w:trPr>
          <w:trHeight w:val="397"/>
        </w:trPr>
        <w:tc>
          <w:tcPr>
            <w:tcW w:w="4508" w:type="dxa"/>
          </w:tcPr>
          <w:p w:rsidR="000A07C7" w:rsidRPr="000A07C7" w:rsidRDefault="00A93AE3">
            <w:r w:rsidRPr="00A93AE3">
              <w:t>Consent_Form_for_Interviews_FV</w:t>
            </w:r>
          </w:p>
        </w:tc>
        <w:tc>
          <w:tcPr>
            <w:tcW w:w="4508" w:type="dxa"/>
          </w:tcPr>
          <w:p w:rsidR="000A07C7" w:rsidRDefault="00A93AE3">
            <w:r>
              <w:t>Consent form for interviews with people under probation supervision</w:t>
            </w:r>
          </w:p>
        </w:tc>
      </w:tr>
      <w:tr w:rsidR="00A93AE3" w:rsidTr="009D076B">
        <w:trPr>
          <w:trHeight w:val="397"/>
        </w:trPr>
        <w:tc>
          <w:tcPr>
            <w:tcW w:w="4508" w:type="dxa"/>
          </w:tcPr>
          <w:p w:rsidR="00A93AE3" w:rsidRPr="00A93AE3" w:rsidRDefault="00A93AE3">
            <w:r w:rsidRPr="00A93AE3">
              <w:t>Consent_Form_for_Interviews_FV_RDA</w:t>
            </w:r>
          </w:p>
        </w:tc>
        <w:tc>
          <w:tcPr>
            <w:tcW w:w="4508" w:type="dxa"/>
          </w:tcPr>
          <w:p w:rsidR="00A93AE3" w:rsidRDefault="00A93AE3">
            <w:r>
              <w:t>Consent form for interviews with people under probation supervision recruited via Revolving Doors Agency</w:t>
            </w:r>
          </w:p>
        </w:tc>
      </w:tr>
      <w:tr w:rsidR="00A93AE3" w:rsidTr="009D076B">
        <w:trPr>
          <w:trHeight w:val="397"/>
        </w:trPr>
        <w:tc>
          <w:tcPr>
            <w:tcW w:w="4508" w:type="dxa"/>
          </w:tcPr>
          <w:p w:rsidR="00A93AE3" w:rsidRPr="00A93AE3" w:rsidRDefault="00A93AE3">
            <w:r w:rsidRPr="00A93AE3">
              <w:t>Consent_Form_for_Workshop_and_Follow_Up</w:t>
            </w:r>
          </w:p>
        </w:tc>
        <w:tc>
          <w:tcPr>
            <w:tcW w:w="4508" w:type="dxa"/>
          </w:tcPr>
          <w:p w:rsidR="00A93AE3" w:rsidRDefault="00A93AE3">
            <w:r>
              <w:t>Consent form for the workshop and follow-up conversations</w:t>
            </w:r>
          </w:p>
        </w:tc>
      </w:tr>
      <w:tr w:rsidR="00DC0BBE" w:rsidTr="009D076B">
        <w:trPr>
          <w:trHeight w:val="397"/>
        </w:trPr>
        <w:tc>
          <w:tcPr>
            <w:tcW w:w="4508" w:type="dxa"/>
          </w:tcPr>
          <w:p w:rsidR="00DC0BBE" w:rsidRPr="00A93AE3" w:rsidRDefault="00D46707">
            <w:r w:rsidRPr="00D46707">
              <w:t>Interview_Guide</w:t>
            </w:r>
          </w:p>
        </w:tc>
        <w:tc>
          <w:tcPr>
            <w:tcW w:w="4508" w:type="dxa"/>
          </w:tcPr>
          <w:p w:rsidR="00DC0BBE" w:rsidRDefault="00D46707">
            <w:r>
              <w:t>Topic guide for semi-structured interviews with people under probation supervision</w:t>
            </w:r>
          </w:p>
        </w:tc>
      </w:tr>
    </w:tbl>
    <w:p w:rsidR="000F06C6" w:rsidRDefault="000F06C6"/>
    <w:p w:rsidR="00C12F9B" w:rsidRDefault="00C12F9B">
      <w:r w:rsidRPr="00C12F9B">
        <w:rPr>
          <w:b/>
        </w:rPr>
        <w:t>Publications</w:t>
      </w:r>
      <w:r w:rsidRPr="00C12F9B">
        <w:t>:</w:t>
      </w:r>
      <w:r>
        <w:t xml:space="preserve"> (based on this data, if any)</w:t>
      </w:r>
    </w:p>
    <w:p w:rsidR="00C12F9B" w:rsidRDefault="003B09EB" w:rsidP="003B09EB">
      <w:pPr>
        <w:pStyle w:val="ListParagraph"/>
        <w:numPr>
          <w:ilvl w:val="0"/>
          <w:numId w:val="1"/>
        </w:numPr>
      </w:pPr>
      <w:r>
        <w:t>Initial findings presentation</w:t>
      </w:r>
    </w:p>
    <w:p w:rsidR="003B09EB" w:rsidRDefault="003B09EB" w:rsidP="003B09EB">
      <w:pPr>
        <w:pStyle w:val="ListParagraph"/>
        <w:numPr>
          <w:ilvl w:val="0"/>
          <w:numId w:val="1"/>
        </w:numPr>
      </w:pPr>
      <w:r>
        <w:t>Summary of findings (infographic)</w:t>
      </w:r>
    </w:p>
    <w:p w:rsidR="003B09EB" w:rsidRDefault="003B09EB" w:rsidP="003B09EB">
      <w:pPr>
        <w:pStyle w:val="ListParagraph"/>
        <w:numPr>
          <w:ilvl w:val="0"/>
          <w:numId w:val="1"/>
        </w:numPr>
      </w:pPr>
      <w:r>
        <w:t>Principles for the use of blended supervision</w:t>
      </w:r>
    </w:p>
    <w:p w:rsidR="003B09EB" w:rsidRDefault="003B09EB" w:rsidP="003B09EB">
      <w:r>
        <w:t xml:space="preserve">These can all be accessed at: </w:t>
      </w:r>
      <w:hyperlink r:id="rId6" w:history="1">
        <w:r w:rsidRPr="00E83179">
          <w:rPr>
            <w:rStyle w:val="Hyperlink"/>
          </w:rPr>
          <w:t>https://probation-and-covid19.blogs.lincoln.ac.uk/findings-and-outputs/</w:t>
        </w:r>
      </w:hyperlink>
      <w:r>
        <w:t xml:space="preserve"> </w:t>
      </w:r>
    </w:p>
    <w:sectPr w:rsidR="003B0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B370D"/>
    <w:multiLevelType w:val="hybridMultilevel"/>
    <w:tmpl w:val="F4F03AA2"/>
    <w:lvl w:ilvl="0" w:tplc="2CFE56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A8"/>
    <w:rsid w:val="000A07C7"/>
    <w:rsid w:val="000F06C6"/>
    <w:rsid w:val="00121130"/>
    <w:rsid w:val="001D3D77"/>
    <w:rsid w:val="00377F0F"/>
    <w:rsid w:val="003B09EB"/>
    <w:rsid w:val="003B3C82"/>
    <w:rsid w:val="00414A0E"/>
    <w:rsid w:val="00684A3C"/>
    <w:rsid w:val="00812BB9"/>
    <w:rsid w:val="00907F5D"/>
    <w:rsid w:val="009D076B"/>
    <w:rsid w:val="00A93AE3"/>
    <w:rsid w:val="00AB5DC8"/>
    <w:rsid w:val="00C12F9B"/>
    <w:rsid w:val="00CA280D"/>
    <w:rsid w:val="00D46707"/>
    <w:rsid w:val="00DC0BBE"/>
    <w:rsid w:val="00DD1FA8"/>
    <w:rsid w:val="00E010CB"/>
    <w:rsid w:val="00E0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209D3-879C-478B-8279-757F2D0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9EB"/>
    <w:pPr>
      <w:ind w:left="720"/>
      <w:contextualSpacing/>
    </w:pPr>
  </w:style>
  <w:style w:type="character" w:styleId="Hyperlink">
    <w:name w:val="Hyperlink"/>
    <w:basedOn w:val="DefaultParagraphFont"/>
    <w:uiPriority w:val="99"/>
    <w:unhideWhenUsed/>
    <w:rsid w:val="003B09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bation-and-covid19.blogs.lincoln.ac.uk/findings-and-outpu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2C9E0812</Template>
  <TotalTime>31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Coral Sirdifield</cp:lastModifiedBy>
  <cp:revision>8</cp:revision>
  <dcterms:created xsi:type="dcterms:W3CDTF">2021-07-21T08:25:00Z</dcterms:created>
  <dcterms:modified xsi:type="dcterms:W3CDTF">2021-07-21T09:45:00Z</dcterms:modified>
</cp:coreProperties>
</file>