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563B1" w14:textId="356C99F5" w:rsidR="00E13F0B" w:rsidRDefault="009F61C1" w:rsidP="009F61C1">
      <w:pPr>
        <w:pStyle w:val="Heading1"/>
      </w:pPr>
      <w:r>
        <w:t xml:space="preserve">Questions for </w:t>
      </w:r>
      <w:r w:rsidR="00FE5A4E">
        <w:t>Renee Grogan</w:t>
      </w:r>
    </w:p>
    <w:p w14:paraId="5FEE551D" w14:textId="77777777" w:rsidR="009F61C1" w:rsidRDefault="009F61C1" w:rsidP="009F61C1"/>
    <w:p w14:paraId="5544353E" w14:textId="6DD17CC2" w:rsidR="009F61C1" w:rsidRDefault="00F81EFD" w:rsidP="00953114">
      <w:pPr>
        <w:pStyle w:val="ListParagraph"/>
        <w:numPr>
          <w:ilvl w:val="0"/>
          <w:numId w:val="2"/>
        </w:numPr>
      </w:pPr>
      <w:r>
        <w:t>Although it’s ‘at sea’, t</w:t>
      </w:r>
      <w:r w:rsidR="00FE5A4E">
        <w:t xml:space="preserve">o what extent does deep sea mining (DSM) </w:t>
      </w:r>
      <w:proofErr w:type="gramStart"/>
      <w:r w:rsidR="00FE5A4E">
        <w:t>have</w:t>
      </w:r>
      <w:proofErr w:type="gramEnd"/>
      <w:r w:rsidR="00FE5A4E">
        <w:t xml:space="preserve"> social impacts</w:t>
      </w:r>
      <w:r w:rsidR="00953114">
        <w:t>?</w:t>
      </w:r>
    </w:p>
    <w:p w14:paraId="38651865" w14:textId="78FDDF0F" w:rsidR="00FE5A4E" w:rsidRDefault="00FE5A4E" w:rsidP="00953114">
      <w:pPr>
        <w:pStyle w:val="ListParagraph"/>
        <w:numPr>
          <w:ilvl w:val="0"/>
          <w:numId w:val="2"/>
        </w:numPr>
      </w:pPr>
      <w:r>
        <w:t xml:space="preserve">How do the likely impacts of DSM compare with those typically found in terrestrial mining? </w:t>
      </w:r>
    </w:p>
    <w:p w14:paraId="34BB6118" w14:textId="396D60AE" w:rsidR="009127A6" w:rsidRDefault="00EA7E62" w:rsidP="00953114">
      <w:pPr>
        <w:pStyle w:val="ListParagraph"/>
        <w:numPr>
          <w:ilvl w:val="0"/>
          <w:numId w:val="2"/>
        </w:numPr>
      </w:pPr>
      <w:r>
        <w:t xml:space="preserve">What are the challenges of designing corporate social responsibility practices for DSM?  </w:t>
      </w:r>
    </w:p>
    <w:p w14:paraId="138899D5" w14:textId="0FCAAC32" w:rsidR="00953114" w:rsidRDefault="00EA7E62" w:rsidP="009F61C1">
      <w:pPr>
        <w:pStyle w:val="ListParagraph"/>
        <w:numPr>
          <w:ilvl w:val="0"/>
          <w:numId w:val="2"/>
        </w:numPr>
      </w:pPr>
      <w:r>
        <w:t>Are there differences between the ways that 1) science/corporations and 2) ‘affected communities’ under</w:t>
      </w:r>
      <w:r w:rsidR="00C90491">
        <w:t>stand:</w:t>
      </w:r>
      <w:r w:rsidR="00C90491">
        <w:br/>
        <w:t>a) the depth at which DSM occurs</w:t>
      </w:r>
      <w:r w:rsidR="00C90491">
        <w:br/>
        <w:t>b) the sounds produced by DSM</w:t>
      </w:r>
      <w:r w:rsidR="00C90491">
        <w:br/>
        <w:t>c) the underwater volcanic activity associated near SMS deposits</w:t>
      </w:r>
    </w:p>
    <w:p w14:paraId="3F5089FE" w14:textId="75EB2536" w:rsidR="00C90491" w:rsidRDefault="00C90491" w:rsidP="009F61C1">
      <w:pPr>
        <w:pStyle w:val="ListParagraph"/>
        <w:numPr>
          <w:ilvl w:val="0"/>
          <w:numId w:val="2"/>
        </w:numPr>
      </w:pPr>
      <w:r>
        <w:t>If there are differences to the above, how can/do corporations engage with communities</w:t>
      </w:r>
      <w:r w:rsidR="00F81EFD">
        <w:t xml:space="preserve"> around those three areas</w:t>
      </w:r>
      <w:r>
        <w:t>?</w:t>
      </w:r>
    </w:p>
    <w:p w14:paraId="58FF7ACF" w14:textId="7C214EC1" w:rsidR="00F81EFD" w:rsidRDefault="00F81EFD" w:rsidP="009F61C1">
      <w:pPr>
        <w:pStyle w:val="ListParagraph"/>
        <w:numPr>
          <w:ilvl w:val="0"/>
          <w:numId w:val="2"/>
        </w:numPr>
      </w:pPr>
      <w:r>
        <w:t xml:space="preserve">Are there any other areas where communities and corporations differ over understanding what the effects of DSM might be? </w:t>
      </w:r>
    </w:p>
    <w:p w14:paraId="7A82381F" w14:textId="450A581E" w:rsidR="00E60A55" w:rsidRDefault="00C90491" w:rsidP="009F61C1">
      <w:pPr>
        <w:pStyle w:val="ListParagraph"/>
        <w:numPr>
          <w:ilvl w:val="0"/>
          <w:numId w:val="2"/>
        </w:numPr>
      </w:pPr>
      <w:r>
        <w:t>Who</w:t>
      </w:r>
      <w:r w:rsidR="006660A2">
        <w:t>, ultimately,</w:t>
      </w:r>
      <w:r>
        <w:t xml:space="preserve"> has responsibility for </w:t>
      </w:r>
      <w:r w:rsidR="00F81EFD">
        <w:t xml:space="preserve">making DSM as sustainable as </w:t>
      </w:r>
      <w:r w:rsidR="00440A08">
        <w:t>possible</w:t>
      </w:r>
      <w:r w:rsidR="00F81EFD">
        <w:t>?</w:t>
      </w:r>
    </w:p>
    <w:p w14:paraId="71EA83A4" w14:textId="12C48707" w:rsidR="0050129E" w:rsidRDefault="0050129E" w:rsidP="009F61C1">
      <w:pPr>
        <w:pStyle w:val="ListParagraph"/>
        <w:numPr>
          <w:ilvl w:val="0"/>
          <w:numId w:val="2"/>
        </w:numPr>
      </w:pPr>
      <w:r>
        <w:t>Where does/should a ‘social licence to operate’ come from?</w:t>
      </w:r>
      <w:bookmarkStart w:id="0" w:name="_GoBack"/>
      <w:bookmarkEnd w:id="0"/>
    </w:p>
    <w:p w14:paraId="52FEF902" w14:textId="77777777" w:rsidR="00AA2A1A" w:rsidRPr="009F61C1" w:rsidRDefault="00AA2A1A" w:rsidP="00BB6900"/>
    <w:sectPr w:rsidR="00AA2A1A" w:rsidRPr="009F6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8420B"/>
    <w:multiLevelType w:val="hybridMultilevel"/>
    <w:tmpl w:val="4CE418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37833"/>
    <w:multiLevelType w:val="hybridMultilevel"/>
    <w:tmpl w:val="1128A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6B"/>
    <w:rsid w:val="003E0B44"/>
    <w:rsid w:val="00440A08"/>
    <w:rsid w:val="0050129E"/>
    <w:rsid w:val="00574215"/>
    <w:rsid w:val="006660A2"/>
    <w:rsid w:val="006D0832"/>
    <w:rsid w:val="007F5A6B"/>
    <w:rsid w:val="009127A6"/>
    <w:rsid w:val="00953114"/>
    <w:rsid w:val="009F61C1"/>
    <w:rsid w:val="00AA2A1A"/>
    <w:rsid w:val="00BB6900"/>
    <w:rsid w:val="00C90491"/>
    <w:rsid w:val="00E13F0B"/>
    <w:rsid w:val="00E60A55"/>
    <w:rsid w:val="00EA7E62"/>
    <w:rsid w:val="00F81EFD"/>
    <w:rsid w:val="00FE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B5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Childs, John</dc:creator>
  <cp:lastModifiedBy>Childs, John</cp:lastModifiedBy>
  <cp:revision>5</cp:revision>
  <dcterms:created xsi:type="dcterms:W3CDTF">2017-06-13T13:58:00Z</dcterms:created>
  <dcterms:modified xsi:type="dcterms:W3CDTF">2017-06-13T15:06:00Z</dcterms:modified>
</cp:coreProperties>
</file>