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2BC475" w14:textId="77777777" w:rsidR="00E010CB" w:rsidRPr="007E6A05" w:rsidRDefault="00AB5DC8">
      <w:pPr>
        <w:rPr>
          <w:b/>
          <w:noProof/>
          <w:lang w:eastAsia="en-GB"/>
        </w:rPr>
      </w:pPr>
      <w:r w:rsidRPr="007E6A05">
        <w:rPr>
          <w:rFonts w:ascii="Times New Roman" w:hAnsi="Times New Roman" w:cs="Times New Roman"/>
          <w:noProof/>
          <w:lang w:val="en-US"/>
        </w:rPr>
        <w:drawing>
          <wp:anchor distT="0" distB="0" distL="114300" distR="114300" simplePos="0" relativeHeight="251660288" behindDoc="0" locked="0" layoutInCell="1" allowOverlap="1" wp14:anchorId="2847284C" wp14:editId="4CE1C0A7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920875" cy="457200"/>
            <wp:effectExtent l="0" t="0" r="317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KDS Logos_Col_Grey_300dpi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0875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1C7C46" w14:textId="77777777" w:rsidR="00E010CB" w:rsidRPr="007E6A05" w:rsidRDefault="00E010CB">
      <w:pPr>
        <w:rPr>
          <w:b/>
        </w:rPr>
      </w:pPr>
    </w:p>
    <w:p w14:paraId="5E359E05" w14:textId="77777777" w:rsidR="00E010CB" w:rsidRPr="007E6A05" w:rsidRDefault="00E010CB">
      <w:pPr>
        <w:rPr>
          <w:b/>
        </w:rPr>
      </w:pPr>
    </w:p>
    <w:p w14:paraId="49FBFBC2" w14:textId="662186C5" w:rsidR="00121130" w:rsidRPr="007E6A05" w:rsidRDefault="00C12F9B">
      <w:r w:rsidRPr="007E6A05">
        <w:rPr>
          <w:b/>
        </w:rPr>
        <w:t>Grant Number</w:t>
      </w:r>
      <w:r w:rsidR="00906285" w:rsidRPr="007E6A05">
        <w:t xml:space="preserve">: ES/P008623/1 </w:t>
      </w:r>
      <w:r w:rsidR="00E010CB" w:rsidRPr="007E6A05">
        <w:rPr>
          <w:b/>
          <w:noProof/>
          <w:lang w:eastAsia="en-GB"/>
        </w:rPr>
        <w:t xml:space="preserve"> </w:t>
      </w:r>
    </w:p>
    <w:p w14:paraId="62F6286D" w14:textId="47F028A1" w:rsidR="00C12F9B" w:rsidRPr="007E6A05" w:rsidRDefault="00C12F9B">
      <w:pPr>
        <w:rPr>
          <w:b/>
        </w:rPr>
      </w:pPr>
      <w:r w:rsidRPr="007E6A05">
        <w:rPr>
          <w:b/>
        </w:rPr>
        <w:t xml:space="preserve">Sponsor: </w:t>
      </w:r>
      <w:r w:rsidR="00906285" w:rsidRPr="007E6A05">
        <w:t>ESRC-FCDO</w:t>
      </w:r>
      <w:r w:rsidR="00906285" w:rsidRPr="007E6A05">
        <w:rPr>
          <w:b/>
        </w:rPr>
        <w:t xml:space="preserve"> </w:t>
      </w:r>
    </w:p>
    <w:p w14:paraId="1879CD78" w14:textId="012A6115" w:rsidR="000F06C6" w:rsidRPr="007E6A05" w:rsidRDefault="000F06C6">
      <w:r w:rsidRPr="007E6A05">
        <w:rPr>
          <w:b/>
        </w:rPr>
        <w:t>Project title</w:t>
      </w:r>
      <w:r w:rsidRPr="007E6A05">
        <w:t xml:space="preserve">: </w:t>
      </w:r>
      <w:r w:rsidR="00906285" w:rsidRPr="007E6A05">
        <w:t xml:space="preserve">Peer to Peer Deaf Multiliteracies: research into a sustainable approach to education of deaf children and young adults in the Global South </w:t>
      </w:r>
    </w:p>
    <w:p w14:paraId="13CC2F57" w14:textId="77777777" w:rsidR="000F06C6" w:rsidRPr="007E6A05" w:rsidRDefault="000F06C6">
      <w:r w:rsidRPr="007E6A05">
        <w:t>The following files have been archived: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116"/>
        <w:gridCol w:w="3126"/>
      </w:tblGrid>
      <w:tr w:rsidR="000F06C6" w:rsidRPr="007E6A05" w14:paraId="5738779E" w14:textId="77777777" w:rsidTr="000F06C6">
        <w:tc>
          <w:tcPr>
            <w:tcW w:w="4508" w:type="dxa"/>
          </w:tcPr>
          <w:p w14:paraId="1B40DFAB" w14:textId="77777777" w:rsidR="000F06C6" w:rsidRPr="007E6A05" w:rsidRDefault="000F06C6">
            <w:r w:rsidRPr="007E6A05">
              <w:t>File name</w:t>
            </w:r>
          </w:p>
        </w:tc>
        <w:tc>
          <w:tcPr>
            <w:tcW w:w="4508" w:type="dxa"/>
          </w:tcPr>
          <w:p w14:paraId="22D16C67" w14:textId="77777777" w:rsidR="000F06C6" w:rsidRPr="007E6A05" w:rsidRDefault="000F06C6">
            <w:r w:rsidRPr="007E6A05">
              <w:t>File description (Short description of c</w:t>
            </w:r>
            <w:r w:rsidR="00377F0F" w:rsidRPr="007E6A05">
              <w:t xml:space="preserve">ontent, sample size, format, any linking between different types of data, </w:t>
            </w:r>
            <w:r w:rsidR="003B3C82" w:rsidRPr="007E6A05">
              <w:t>i.e.</w:t>
            </w:r>
            <w:r w:rsidR="00377F0F" w:rsidRPr="007E6A05">
              <w:t xml:space="preserve"> survey and </w:t>
            </w:r>
            <w:r w:rsidR="003B3C82" w:rsidRPr="007E6A05">
              <w:t>interviews/focus groups</w:t>
            </w:r>
            <w:r w:rsidRPr="007E6A05">
              <w:t>)</w:t>
            </w:r>
          </w:p>
        </w:tc>
      </w:tr>
      <w:tr w:rsidR="000F06C6" w:rsidRPr="007E6A05" w14:paraId="478860FC" w14:textId="77777777" w:rsidTr="009D076B">
        <w:trPr>
          <w:trHeight w:val="397"/>
        </w:trPr>
        <w:tc>
          <w:tcPr>
            <w:tcW w:w="4508" w:type="dxa"/>
          </w:tcPr>
          <w:p w14:paraId="2C51DE30" w14:textId="3F9D88FA" w:rsidR="000F06C6" w:rsidRPr="007E6A05" w:rsidRDefault="00214E0A">
            <w:r w:rsidRPr="007E6A05">
              <w:t>adults_pre_post1_post2_reading_data_</w:t>
            </w:r>
            <w:r w:rsidR="00277FAC" w:rsidRPr="007E6A05">
              <w:t>[country]</w:t>
            </w:r>
            <w:r w:rsidRPr="007E6A05">
              <w:t>_anonymised</w:t>
            </w:r>
            <w:r w:rsidR="00277FAC" w:rsidRPr="007E6A05">
              <w:t>.xls</w:t>
            </w:r>
          </w:p>
        </w:tc>
        <w:tc>
          <w:tcPr>
            <w:tcW w:w="4508" w:type="dxa"/>
          </w:tcPr>
          <w:p w14:paraId="5BC59F98" w14:textId="54AA73C1" w:rsidR="000F06C6" w:rsidRPr="007E6A05" w:rsidRDefault="00277FAC">
            <w:r w:rsidRPr="007E6A05">
              <w:t>Excel data tables for reading tests with participants from target countries India, Ghana and Uganda</w:t>
            </w:r>
          </w:p>
        </w:tc>
      </w:tr>
      <w:tr w:rsidR="000F06C6" w:rsidRPr="007E6A05" w14:paraId="6F270F94" w14:textId="77777777" w:rsidTr="009D076B">
        <w:trPr>
          <w:trHeight w:val="397"/>
        </w:trPr>
        <w:tc>
          <w:tcPr>
            <w:tcW w:w="4508" w:type="dxa"/>
          </w:tcPr>
          <w:p w14:paraId="55FD8A6C" w14:textId="4608F90A" w:rsidR="000F06C6" w:rsidRPr="007E6A05" w:rsidRDefault="00214E0A">
            <w:r w:rsidRPr="007E6A05">
              <w:t>adults_pre_post1_post2_writing_data_</w:t>
            </w:r>
            <w:r w:rsidR="00277FAC" w:rsidRPr="007E6A05">
              <w:t>[country]</w:t>
            </w:r>
            <w:r w:rsidRPr="007E6A05">
              <w:t>_anonymised</w:t>
            </w:r>
            <w:r w:rsidR="00277FAC" w:rsidRPr="007E6A05">
              <w:t>.xls</w:t>
            </w:r>
          </w:p>
        </w:tc>
        <w:tc>
          <w:tcPr>
            <w:tcW w:w="4508" w:type="dxa"/>
          </w:tcPr>
          <w:p w14:paraId="7AB43A21" w14:textId="31D79AD4" w:rsidR="000F06C6" w:rsidRPr="007E6A05" w:rsidRDefault="00B65E02" w:rsidP="00B65E02">
            <w:r w:rsidRPr="007E6A05">
              <w:t>Excel data tables for writing tests with participants from target countries India, Ghana and Uganda</w:t>
            </w:r>
          </w:p>
        </w:tc>
      </w:tr>
      <w:tr w:rsidR="000F06C6" w:rsidRPr="007E6A05" w14:paraId="21328124" w14:textId="77777777" w:rsidTr="009D076B">
        <w:trPr>
          <w:trHeight w:val="397"/>
        </w:trPr>
        <w:tc>
          <w:tcPr>
            <w:tcW w:w="4508" w:type="dxa"/>
          </w:tcPr>
          <w:p w14:paraId="488D89E4" w14:textId="5764C5A2" w:rsidR="000F06C6" w:rsidRPr="007E6A05" w:rsidRDefault="00214E0A">
            <w:r w:rsidRPr="007E6A05">
              <w:t xml:space="preserve">[adult </w:t>
            </w:r>
            <w:proofErr w:type="gramStart"/>
            <w:r w:rsidRPr="007E6A05">
              <w:t>alias]_</w:t>
            </w:r>
            <w:proofErr w:type="gramEnd"/>
            <w:r w:rsidRPr="007E6A05">
              <w:t>[country]_[</w:t>
            </w:r>
            <w:proofErr w:type="spellStart"/>
            <w:r w:rsidRPr="007E6A05">
              <w:t>MonthYear</w:t>
            </w:r>
            <w:proofErr w:type="spellEnd"/>
            <w:r w:rsidRPr="007E6A05">
              <w:t>]_anonymised.pdf/jpg</w:t>
            </w:r>
          </w:p>
        </w:tc>
        <w:tc>
          <w:tcPr>
            <w:tcW w:w="4508" w:type="dxa"/>
          </w:tcPr>
          <w:p w14:paraId="78EFC3AB" w14:textId="6A93DFAE" w:rsidR="000F06C6" w:rsidRPr="007E6A05" w:rsidRDefault="00214E0A">
            <w:r w:rsidRPr="007E6A05">
              <w:t>Image files showing samples of the portfolios created by the adult learners from India, Ghana and Uganda</w:t>
            </w:r>
          </w:p>
        </w:tc>
      </w:tr>
      <w:tr w:rsidR="000F06C6" w:rsidRPr="007E6A05" w14:paraId="33654691" w14:textId="77777777" w:rsidTr="009D076B">
        <w:trPr>
          <w:trHeight w:val="397"/>
        </w:trPr>
        <w:tc>
          <w:tcPr>
            <w:tcW w:w="4508" w:type="dxa"/>
          </w:tcPr>
          <w:p w14:paraId="29910C09" w14:textId="4FFECC11" w:rsidR="000F06C6" w:rsidRPr="007E6A05" w:rsidRDefault="00214E0A">
            <w:r w:rsidRPr="007E6A05">
              <w:t xml:space="preserve">[child </w:t>
            </w:r>
            <w:proofErr w:type="gramStart"/>
            <w:r w:rsidRPr="007E6A05">
              <w:t>alias]_</w:t>
            </w:r>
            <w:proofErr w:type="gramEnd"/>
            <w:r w:rsidRPr="007E6A05">
              <w:t>[country]_[</w:t>
            </w:r>
            <w:proofErr w:type="spellStart"/>
            <w:r w:rsidRPr="007E6A05">
              <w:t>MonthYear</w:t>
            </w:r>
            <w:proofErr w:type="spellEnd"/>
            <w:r w:rsidRPr="007E6A05">
              <w:t>]_anonymised.pdf/jpg</w:t>
            </w:r>
          </w:p>
        </w:tc>
        <w:tc>
          <w:tcPr>
            <w:tcW w:w="4508" w:type="dxa"/>
          </w:tcPr>
          <w:p w14:paraId="3C877376" w14:textId="45700D6F" w:rsidR="000F06C6" w:rsidRPr="007E6A05" w:rsidRDefault="00214E0A" w:rsidP="00214E0A">
            <w:r w:rsidRPr="007E6A05">
              <w:t>Image files showing samples of the portfolios created by the children from India, Ghana and Uganda</w:t>
            </w:r>
          </w:p>
        </w:tc>
      </w:tr>
      <w:tr w:rsidR="000F06C6" w:rsidRPr="007E6A05" w14:paraId="193DF967" w14:textId="77777777" w:rsidTr="009D076B">
        <w:trPr>
          <w:trHeight w:val="397"/>
        </w:trPr>
        <w:tc>
          <w:tcPr>
            <w:tcW w:w="4508" w:type="dxa"/>
          </w:tcPr>
          <w:p w14:paraId="4F50F434" w14:textId="76C045CB" w:rsidR="000F06C6" w:rsidRPr="007E6A05" w:rsidRDefault="00214E0A">
            <w:r w:rsidRPr="007E6A05">
              <w:t>SLEND [country] session [number] [topic].pdf</w:t>
            </w:r>
          </w:p>
        </w:tc>
        <w:tc>
          <w:tcPr>
            <w:tcW w:w="4508" w:type="dxa"/>
          </w:tcPr>
          <w:p w14:paraId="6FB54C53" w14:textId="07A4C6A1" w:rsidR="000F06C6" w:rsidRPr="007E6A05" w:rsidRDefault="00214E0A" w:rsidP="00214E0A">
            <w:r w:rsidRPr="007E6A05">
              <w:t>Image files showing screen captures from the project’s bespoke SLEND platform, as a sample of the learner-generated content from the classes in India, Ghana and Uganda</w:t>
            </w:r>
          </w:p>
        </w:tc>
      </w:tr>
      <w:tr w:rsidR="000F06C6" w:rsidRPr="007E6A05" w14:paraId="5B2D2202" w14:textId="77777777" w:rsidTr="009D076B">
        <w:trPr>
          <w:trHeight w:val="397"/>
        </w:trPr>
        <w:tc>
          <w:tcPr>
            <w:tcW w:w="4508" w:type="dxa"/>
          </w:tcPr>
          <w:p w14:paraId="79959199" w14:textId="10A5179B" w:rsidR="000F06C6" w:rsidRPr="007E6A05" w:rsidRDefault="00214E0A" w:rsidP="00214E0A">
            <w:r w:rsidRPr="007E6A05">
              <w:t xml:space="preserve">[peer tutor </w:t>
            </w:r>
            <w:proofErr w:type="gramStart"/>
            <w:r w:rsidRPr="007E6A05">
              <w:t>alias]_</w:t>
            </w:r>
            <w:proofErr w:type="gramEnd"/>
            <w:r w:rsidRPr="007E6A05">
              <w:t>[country]_[MonthYear]_anonymised.docx</w:t>
            </w:r>
          </w:p>
        </w:tc>
        <w:tc>
          <w:tcPr>
            <w:tcW w:w="4508" w:type="dxa"/>
          </w:tcPr>
          <w:p w14:paraId="79FF88B9" w14:textId="209512B3" w:rsidR="000F06C6" w:rsidRPr="007E6A05" w:rsidRDefault="00214E0A" w:rsidP="00214E0A">
            <w:r w:rsidRPr="007E6A05">
              <w:rPr>
                <w:rFonts w:eastAsia="Times New Roman" w:cs="Segoe UI"/>
              </w:rPr>
              <w:t xml:space="preserve">Samples of the deaf peer tutors’ monthly reports on their classes </w:t>
            </w:r>
          </w:p>
        </w:tc>
      </w:tr>
      <w:tr w:rsidR="000F06C6" w:rsidRPr="007E6A05" w14:paraId="5E5CD650" w14:textId="77777777" w:rsidTr="009D076B">
        <w:trPr>
          <w:trHeight w:val="397"/>
        </w:trPr>
        <w:tc>
          <w:tcPr>
            <w:tcW w:w="4508" w:type="dxa"/>
          </w:tcPr>
          <w:p w14:paraId="6D7E89DB" w14:textId="679FDFD3" w:rsidR="000F06C6" w:rsidRPr="007E6A05" w:rsidRDefault="00214E0A" w:rsidP="00214E0A">
            <w:r w:rsidRPr="007E6A05">
              <w:t xml:space="preserve">[research assistant </w:t>
            </w:r>
            <w:proofErr w:type="gramStart"/>
            <w:r w:rsidRPr="007E6A05">
              <w:t>alias]_</w:t>
            </w:r>
            <w:proofErr w:type="gramEnd"/>
            <w:r w:rsidRPr="007E6A05">
              <w:t>[country]_[MonthYear]_anonymised.docx</w:t>
            </w:r>
          </w:p>
        </w:tc>
        <w:tc>
          <w:tcPr>
            <w:tcW w:w="4508" w:type="dxa"/>
          </w:tcPr>
          <w:p w14:paraId="2A7B7C50" w14:textId="5B90B951" w:rsidR="000F06C6" w:rsidRPr="007E6A05" w:rsidRDefault="00214E0A">
            <w:r w:rsidRPr="007E6A05">
              <w:t>Samples of research assistants’ observation reports</w:t>
            </w:r>
          </w:p>
        </w:tc>
      </w:tr>
      <w:tr w:rsidR="007E6A05" w:rsidRPr="007E6A05" w14:paraId="14E3EF92" w14:textId="77777777" w:rsidTr="009D076B">
        <w:trPr>
          <w:trHeight w:val="397"/>
        </w:trPr>
        <w:tc>
          <w:tcPr>
            <w:tcW w:w="4508" w:type="dxa"/>
          </w:tcPr>
          <w:p w14:paraId="57739B5D" w14:textId="6E5321D0" w:rsidR="007E6A05" w:rsidRPr="007E6A05" w:rsidRDefault="007E6A05" w:rsidP="00214E0A">
            <w:proofErr w:type="gramStart"/>
            <w:r w:rsidRPr="007E6A05">
              <w:t>SLENDReport.[</w:t>
            </w:r>
            <w:proofErr w:type="gramEnd"/>
            <w:r w:rsidRPr="007E6A05">
              <w:t>country].MONTHyear.pdf</w:t>
            </w:r>
          </w:p>
        </w:tc>
        <w:tc>
          <w:tcPr>
            <w:tcW w:w="4508" w:type="dxa"/>
          </w:tcPr>
          <w:p w14:paraId="091C11CF" w14:textId="61FD8267" w:rsidR="007E6A05" w:rsidRPr="007E6A05" w:rsidRDefault="007E6A05" w:rsidP="007E6A05">
            <w:r w:rsidRPr="007E6A05">
              <w:t>Files showing the frequency of participants’ use of the SLEND platform, captured monthly</w:t>
            </w:r>
          </w:p>
        </w:tc>
      </w:tr>
    </w:tbl>
    <w:p w14:paraId="2A969F51" w14:textId="77777777" w:rsidR="000F06C6" w:rsidRPr="007E6A05" w:rsidRDefault="000F06C6"/>
    <w:p w14:paraId="6F6AC19C" w14:textId="1CFC10F3" w:rsidR="00C12F9B" w:rsidRPr="007E6A05" w:rsidRDefault="00C12F9B">
      <w:r w:rsidRPr="007E6A05">
        <w:rPr>
          <w:b/>
        </w:rPr>
        <w:t>Publications</w:t>
      </w:r>
      <w:r w:rsidRPr="007E6A05">
        <w:t>:</w:t>
      </w:r>
      <w:r w:rsidR="002B7CC4" w:rsidRPr="007E6A05">
        <w:t xml:space="preserve"> </w:t>
      </w:r>
    </w:p>
    <w:p w14:paraId="66D3DE98" w14:textId="77777777" w:rsidR="002B7CC4" w:rsidRPr="007E6A05" w:rsidRDefault="002B7CC4" w:rsidP="002B7CC4">
      <w:proofErr w:type="spellStart"/>
      <w:r w:rsidRPr="007E6A05">
        <w:lastRenderedPageBreak/>
        <w:t>Ahereza</w:t>
      </w:r>
      <w:proofErr w:type="spellEnd"/>
      <w:r w:rsidRPr="007E6A05">
        <w:t xml:space="preserve">, N. (forthcoming). The relationship between sign language and multiliteracies skills development. In J. Webster &amp; U. </w:t>
      </w:r>
      <w:proofErr w:type="spellStart"/>
      <w:r w:rsidRPr="007E6A05">
        <w:t>Zeshan</w:t>
      </w:r>
      <w:proofErr w:type="spellEnd"/>
      <w:r w:rsidRPr="007E6A05">
        <w:t xml:space="preserve"> (eds.), </w:t>
      </w:r>
      <w:r w:rsidRPr="007E6A05">
        <w:rPr>
          <w:i/>
          <w:iCs/>
        </w:rPr>
        <w:t>READ WRITE EASY: Deaf-led research, practice and innovation in multiliteracies</w:t>
      </w:r>
      <w:r w:rsidRPr="007E6A05">
        <w:rPr>
          <w:i/>
        </w:rPr>
        <w:t xml:space="preserve">. </w:t>
      </w:r>
      <w:r w:rsidRPr="007E6A05">
        <w:t xml:space="preserve">Lancaster: </w:t>
      </w:r>
      <w:proofErr w:type="spellStart"/>
      <w:r w:rsidRPr="007E6A05">
        <w:t>Ishara</w:t>
      </w:r>
      <w:proofErr w:type="spellEnd"/>
      <w:r w:rsidRPr="007E6A05">
        <w:t xml:space="preserve"> Press.</w:t>
      </w:r>
    </w:p>
    <w:p w14:paraId="56228F3D" w14:textId="690F5524" w:rsidR="002B7CC4" w:rsidRPr="007E6A05" w:rsidRDefault="002B7CC4" w:rsidP="002B7CC4">
      <w:proofErr w:type="spellStart"/>
      <w:r w:rsidRPr="007E6A05">
        <w:t>Akanlig</w:t>
      </w:r>
      <w:proofErr w:type="spellEnd"/>
      <w:r w:rsidRPr="007E6A05">
        <w:t xml:space="preserve">-Pare, G., </w:t>
      </w:r>
      <w:proofErr w:type="spellStart"/>
      <w:r w:rsidRPr="007E6A05">
        <w:t>Mugeere</w:t>
      </w:r>
      <w:proofErr w:type="spellEnd"/>
      <w:r w:rsidRPr="007E6A05">
        <w:t xml:space="preserve">, A., Singh, R.R., &amp; </w:t>
      </w:r>
      <w:proofErr w:type="spellStart"/>
      <w:r w:rsidRPr="007E6A05">
        <w:t>Zeshan</w:t>
      </w:r>
      <w:proofErr w:type="spellEnd"/>
      <w:r w:rsidRPr="007E6A05">
        <w:t xml:space="preserve">, U. (forthcoming). Disadvantage and marginalisation in special education systems for deaf students in India, Ghana, and Uganda: A comparative analysis. In J. Webster &amp; U. </w:t>
      </w:r>
      <w:proofErr w:type="spellStart"/>
      <w:r w:rsidRPr="007E6A05">
        <w:t>Zeshan</w:t>
      </w:r>
      <w:proofErr w:type="spellEnd"/>
      <w:r w:rsidRPr="007E6A05">
        <w:t xml:space="preserve"> (eds.), </w:t>
      </w:r>
      <w:r w:rsidRPr="007E6A05">
        <w:rPr>
          <w:i/>
          <w:iCs/>
        </w:rPr>
        <w:t>READ WRITE EASY: Deaf-led research, practice and innovation in multiliteracies</w:t>
      </w:r>
      <w:r w:rsidRPr="007E6A05">
        <w:rPr>
          <w:i/>
        </w:rPr>
        <w:t xml:space="preserve">. </w:t>
      </w:r>
      <w:r w:rsidRPr="007E6A05">
        <w:t xml:space="preserve">Lancaster: </w:t>
      </w:r>
      <w:proofErr w:type="spellStart"/>
      <w:r w:rsidRPr="007E6A05">
        <w:t>Ishara</w:t>
      </w:r>
      <w:proofErr w:type="spellEnd"/>
      <w:r w:rsidRPr="007E6A05">
        <w:t xml:space="preserve"> Press.</w:t>
      </w:r>
    </w:p>
    <w:p w14:paraId="70496281" w14:textId="11F06D5E" w:rsidR="002B7CC4" w:rsidRPr="007E6A05" w:rsidRDefault="002B7CC4" w:rsidP="002B7CC4">
      <w:r w:rsidRPr="007E6A05">
        <w:t xml:space="preserve">Gillen, J., </w:t>
      </w:r>
      <w:proofErr w:type="spellStart"/>
      <w:r w:rsidRPr="007E6A05">
        <w:t>Zeshan</w:t>
      </w:r>
      <w:proofErr w:type="spellEnd"/>
      <w:r w:rsidRPr="007E6A05">
        <w:t xml:space="preserve">, U., Panda, S. &amp; Papen, U. (2019). Peer to Peer Multiliteracies: a new concept of accessibility. Paper presented at British Association for Applied Linguistics Conference 2019: Broadening the Horizons of Applied Linguistics, Manchester Metropolitan University, 29-31 August. Available at: </w:t>
      </w:r>
      <w:hyperlink r:id="rId7" w:tgtFrame="_blank" w:tooltip="Protected by Check Point: https://eprints.lancs.ac.uk/id/eprint/136381/1/BAAL_P2PDML_final_paper_2019.pdf" w:history="1">
        <w:r w:rsidRPr="007E6A05">
          <w:rPr>
            <w:rStyle w:val="Hyperlink"/>
          </w:rPr>
          <w:t>https://eprints.lancs.ac.uk/id/eprint/136381/1/BAAL_P2PDML_final_paper_2019.pdf</w:t>
        </w:r>
      </w:hyperlink>
      <w:r w:rsidRPr="007E6A05">
        <w:t xml:space="preserve"> [accessed 30/12/2020]</w:t>
      </w:r>
    </w:p>
    <w:p w14:paraId="36BD786D" w14:textId="4AD2BED9" w:rsidR="002B7CC4" w:rsidRPr="007E6A05" w:rsidRDefault="002B7CC4" w:rsidP="002B7CC4">
      <w:r w:rsidRPr="007E6A05">
        <w:t xml:space="preserve">Gillen, J., </w:t>
      </w:r>
      <w:proofErr w:type="spellStart"/>
      <w:r w:rsidRPr="007E6A05">
        <w:t>Ahereza</w:t>
      </w:r>
      <w:proofErr w:type="spellEnd"/>
      <w:r w:rsidRPr="007E6A05">
        <w:t xml:space="preserve">, N., &amp; Nyarko, M. (2020). An exploration of language ideologies across English literacy and sign languages in multiple modes in Uganda and Ghana. In A. Kusters, M. Green, E. Moriarty, &amp; K. </w:t>
      </w:r>
      <w:proofErr w:type="spellStart"/>
      <w:r w:rsidRPr="007E6A05">
        <w:t>Snoddon</w:t>
      </w:r>
      <w:proofErr w:type="spellEnd"/>
      <w:r w:rsidRPr="007E6A05">
        <w:t xml:space="preserve"> (Eds.), </w:t>
      </w:r>
      <w:r w:rsidRPr="007E6A05">
        <w:rPr>
          <w:i/>
          <w:iCs/>
        </w:rPr>
        <w:t>Sign language ideologies in practice</w:t>
      </w:r>
      <w:r w:rsidRPr="007E6A05">
        <w:t xml:space="preserve"> (pp. 183–198). Berlin and Lancaster: De Gruyter Mouton and </w:t>
      </w:r>
      <w:proofErr w:type="spellStart"/>
      <w:r w:rsidRPr="007E6A05">
        <w:t>Ishara</w:t>
      </w:r>
      <w:proofErr w:type="spellEnd"/>
      <w:r w:rsidRPr="007E6A05">
        <w:t xml:space="preserve"> Press. </w:t>
      </w:r>
    </w:p>
    <w:p w14:paraId="1DC1B070" w14:textId="77777777" w:rsidR="002B7CC4" w:rsidRPr="007E6A05" w:rsidRDefault="002B7CC4" w:rsidP="002B7CC4">
      <w:r w:rsidRPr="007E6A05">
        <w:t xml:space="preserve">Gillen, J., Nyarko, M., </w:t>
      </w:r>
      <w:proofErr w:type="spellStart"/>
      <w:r w:rsidRPr="007E6A05">
        <w:t>Akanlig</w:t>
      </w:r>
      <w:proofErr w:type="spellEnd"/>
      <w:r w:rsidRPr="007E6A05">
        <w:t xml:space="preserve">-Pare, G., </w:t>
      </w:r>
      <w:proofErr w:type="spellStart"/>
      <w:r w:rsidRPr="007E6A05">
        <w:t>Akrasi</w:t>
      </w:r>
      <w:proofErr w:type="spellEnd"/>
      <w:r w:rsidRPr="007E6A05">
        <w:t>-Sarpong, E., Addo, K.T. &amp; Chapman, E. (2020). Peer to Peer Deaf Multiliteracies: towards a sustainable approach to education in Ghana. Final version of paper accepted for Writing and Literacies Special Interest Group of the American Educational Research Association 2020 Annual Meeting repository; cancelled owing to the Covid-19 pandemic. Available at: </w:t>
      </w:r>
      <w:hyperlink r:id="rId8" w:tgtFrame="_blank" w:tooltip="Protected by Check Point: https://eprints.lancs.ac.uk/id/eprint/144779/1/P2PDML_AERA_2020_final.pdf" w:history="1">
        <w:r w:rsidRPr="007E6A05">
          <w:rPr>
            <w:rStyle w:val="Hyperlink"/>
          </w:rPr>
          <w:t>https://eprints.lancs.ac.uk/id/eprint/144779/1/P2PDML_AERA_2020_final.pdf</w:t>
        </w:r>
      </w:hyperlink>
      <w:r w:rsidRPr="007E6A05">
        <w:t xml:space="preserve"> [accessed 30/12/2020]</w:t>
      </w:r>
    </w:p>
    <w:p w14:paraId="102EEC68" w14:textId="1456EB5F" w:rsidR="002B7CC4" w:rsidRPr="007E6A05" w:rsidRDefault="002B7CC4" w:rsidP="002B7CC4">
      <w:pPr>
        <w:rPr>
          <w:lang w:val="en"/>
        </w:rPr>
      </w:pPr>
      <w:proofErr w:type="spellStart"/>
      <w:r w:rsidRPr="007E6A05">
        <w:t>Manavalamamuni</w:t>
      </w:r>
      <w:proofErr w:type="spellEnd"/>
      <w:r w:rsidRPr="007E6A05">
        <w:t xml:space="preserve">, D. (forthcoming). The influence of visual learning materials on learners’ participation. In J. Webster &amp; U. </w:t>
      </w:r>
      <w:proofErr w:type="spellStart"/>
      <w:r w:rsidRPr="007E6A05">
        <w:t>Zeshan</w:t>
      </w:r>
      <w:proofErr w:type="spellEnd"/>
      <w:r w:rsidRPr="007E6A05">
        <w:t xml:space="preserve"> (eds.), </w:t>
      </w:r>
      <w:r w:rsidRPr="007E6A05">
        <w:rPr>
          <w:i/>
          <w:iCs/>
        </w:rPr>
        <w:t>READ WRITE EASY: Deaf-led research, practice and innovation in multiliteracies</w:t>
      </w:r>
      <w:r w:rsidRPr="007E6A05">
        <w:rPr>
          <w:i/>
        </w:rPr>
        <w:t xml:space="preserve">. </w:t>
      </w:r>
      <w:r w:rsidRPr="007E6A05">
        <w:t xml:space="preserve">Lancaster: </w:t>
      </w:r>
      <w:proofErr w:type="spellStart"/>
      <w:r w:rsidRPr="007E6A05">
        <w:t>Ishara</w:t>
      </w:r>
      <w:proofErr w:type="spellEnd"/>
      <w:r w:rsidRPr="007E6A05">
        <w:t xml:space="preserve"> Press.</w:t>
      </w:r>
    </w:p>
    <w:p w14:paraId="15CD3DBA" w14:textId="7858B395" w:rsidR="002B7CC4" w:rsidRPr="007E6A05" w:rsidRDefault="002B7CC4" w:rsidP="002B7CC4">
      <w:r w:rsidRPr="007E6A05">
        <w:rPr>
          <w:lang w:val="en-US"/>
        </w:rPr>
        <w:t xml:space="preserve">McEwan, E. (2020). Signs from the Global South: Development with deaf communities. </w:t>
      </w:r>
      <w:r w:rsidRPr="007E6A05">
        <w:rPr>
          <w:i/>
          <w:lang w:val="en-US"/>
        </w:rPr>
        <w:t xml:space="preserve">E-International Relations. </w:t>
      </w:r>
      <w:r w:rsidRPr="007E6A05">
        <w:rPr>
          <w:lang w:val="en-US"/>
        </w:rPr>
        <w:t xml:space="preserve">Available at: </w:t>
      </w:r>
      <w:hyperlink r:id="rId9" w:history="1">
        <w:r w:rsidRPr="007E6A05">
          <w:rPr>
            <w:rStyle w:val="Hyperlink"/>
          </w:rPr>
          <w:t>https://www.e-ir.info/2020/08/27/signs-from-the-global-south-development-with-deaf-communities/</w:t>
        </w:r>
      </w:hyperlink>
      <w:r w:rsidRPr="007E6A05">
        <w:t xml:space="preserve"> [accessed 30/12/2020]</w:t>
      </w:r>
    </w:p>
    <w:p w14:paraId="7DC5D85E" w14:textId="77777777" w:rsidR="002B7CC4" w:rsidRPr="007E6A05" w:rsidRDefault="002B7CC4" w:rsidP="002B7CC4">
      <w:proofErr w:type="spellStart"/>
      <w:r w:rsidRPr="007E6A05">
        <w:t>Nankinga</w:t>
      </w:r>
      <w:proofErr w:type="spellEnd"/>
      <w:r w:rsidRPr="007E6A05">
        <w:t xml:space="preserve">, R.O. (forthcoming). Improving the training of deaf sign language users as professionals in deaf education contexts. In J. Webster &amp; U. </w:t>
      </w:r>
      <w:proofErr w:type="spellStart"/>
      <w:r w:rsidRPr="007E6A05">
        <w:t>Zeshan</w:t>
      </w:r>
      <w:proofErr w:type="spellEnd"/>
      <w:r w:rsidRPr="007E6A05">
        <w:t xml:space="preserve"> (eds.), </w:t>
      </w:r>
      <w:r w:rsidRPr="007E6A05">
        <w:rPr>
          <w:i/>
          <w:iCs/>
        </w:rPr>
        <w:t>READ WRITE EASY: Deaf-led research, practice and innovation in multiliteracies</w:t>
      </w:r>
      <w:r w:rsidRPr="007E6A05">
        <w:rPr>
          <w:i/>
        </w:rPr>
        <w:t xml:space="preserve">. </w:t>
      </w:r>
      <w:r w:rsidRPr="007E6A05">
        <w:t xml:space="preserve">Lancaster: </w:t>
      </w:r>
      <w:proofErr w:type="spellStart"/>
      <w:r w:rsidRPr="007E6A05">
        <w:t>Ishara</w:t>
      </w:r>
      <w:proofErr w:type="spellEnd"/>
      <w:r w:rsidRPr="007E6A05">
        <w:t xml:space="preserve"> Press.</w:t>
      </w:r>
    </w:p>
    <w:p w14:paraId="70C94AD3" w14:textId="71AB1691" w:rsidR="002B7CC4" w:rsidRPr="007E6A05" w:rsidRDefault="002B7CC4" w:rsidP="002B7CC4">
      <w:r w:rsidRPr="007E6A05">
        <w:t xml:space="preserve">Pal, N. (forthcoming). Tracking learning with primary school children in a deaf school in India. In J. Webster &amp; U. </w:t>
      </w:r>
      <w:proofErr w:type="spellStart"/>
      <w:r w:rsidRPr="007E6A05">
        <w:t>Zeshan</w:t>
      </w:r>
      <w:proofErr w:type="spellEnd"/>
      <w:r w:rsidRPr="007E6A05">
        <w:t xml:space="preserve"> (eds.), </w:t>
      </w:r>
      <w:r w:rsidRPr="007E6A05">
        <w:rPr>
          <w:i/>
          <w:iCs/>
        </w:rPr>
        <w:t>READ WRITE EASY: Deaf-led research, practice and innovation in multiliteracies</w:t>
      </w:r>
      <w:r w:rsidRPr="007E6A05">
        <w:rPr>
          <w:i/>
        </w:rPr>
        <w:t xml:space="preserve">. </w:t>
      </w:r>
      <w:r w:rsidRPr="007E6A05">
        <w:t xml:space="preserve">Lancaster: </w:t>
      </w:r>
      <w:proofErr w:type="spellStart"/>
      <w:r w:rsidRPr="007E6A05">
        <w:t>Ishara</w:t>
      </w:r>
      <w:proofErr w:type="spellEnd"/>
      <w:r w:rsidRPr="007E6A05">
        <w:t xml:space="preserve"> Press.</w:t>
      </w:r>
    </w:p>
    <w:p w14:paraId="7548667A" w14:textId="77777777" w:rsidR="002B7CC4" w:rsidRPr="007E6A05" w:rsidRDefault="002B7CC4" w:rsidP="002B7CC4">
      <w:r w:rsidRPr="007E6A05">
        <w:t xml:space="preserve">Panda, S. (forthcoming). Learner engagement and access patterns in a programme using a sign bilingual online learning environment. In J. Webster &amp; U. </w:t>
      </w:r>
      <w:proofErr w:type="spellStart"/>
      <w:r w:rsidRPr="007E6A05">
        <w:t>Zeshan</w:t>
      </w:r>
      <w:proofErr w:type="spellEnd"/>
      <w:r w:rsidRPr="007E6A05">
        <w:t xml:space="preserve"> (eds.), </w:t>
      </w:r>
      <w:r w:rsidRPr="007E6A05">
        <w:rPr>
          <w:i/>
          <w:iCs/>
        </w:rPr>
        <w:t>READ WRITE EASY: Deaf-led research, practice and innovation in multiliteracies</w:t>
      </w:r>
      <w:r w:rsidRPr="007E6A05">
        <w:rPr>
          <w:i/>
        </w:rPr>
        <w:t xml:space="preserve">. </w:t>
      </w:r>
      <w:r w:rsidRPr="007E6A05">
        <w:t xml:space="preserve">Lancaster: </w:t>
      </w:r>
      <w:proofErr w:type="spellStart"/>
      <w:r w:rsidRPr="007E6A05">
        <w:t>Ishara</w:t>
      </w:r>
      <w:proofErr w:type="spellEnd"/>
      <w:r w:rsidRPr="007E6A05">
        <w:t xml:space="preserve"> Press.</w:t>
      </w:r>
    </w:p>
    <w:p w14:paraId="763C079B" w14:textId="77777777" w:rsidR="002B7CC4" w:rsidRPr="007E6A05" w:rsidRDefault="002B7CC4" w:rsidP="002B7CC4">
      <w:pPr>
        <w:rPr>
          <w:iCs/>
        </w:rPr>
      </w:pPr>
      <w:r w:rsidRPr="007E6A05">
        <w:t xml:space="preserve">Papen U., &amp; </w:t>
      </w:r>
      <w:proofErr w:type="spellStart"/>
      <w:r w:rsidRPr="007E6A05">
        <w:t>Tusting</w:t>
      </w:r>
      <w:proofErr w:type="spellEnd"/>
      <w:r w:rsidRPr="007E6A05">
        <w:t xml:space="preserve">, K. (2019). Using ethnography and 'real literacies' to develop a curriculum for English literacy teaching for young deaf adults in India. </w:t>
      </w:r>
      <w:r w:rsidRPr="007E6A05">
        <w:rPr>
          <w:i/>
          <w:iCs/>
        </w:rPr>
        <w:t>Compare: A Journal of Comparative and International Education</w:t>
      </w:r>
      <w:r w:rsidRPr="007E6A05">
        <w:rPr>
          <w:iCs/>
        </w:rPr>
        <w:t xml:space="preserve"> 50(8): </w:t>
      </w:r>
      <w:r w:rsidRPr="007E6A05">
        <w:rPr>
          <w:rFonts w:hint="eastAsia"/>
          <w:iCs/>
        </w:rPr>
        <w:t>1140</w:t>
      </w:r>
      <w:r w:rsidRPr="007E6A05">
        <w:t>–</w:t>
      </w:r>
      <w:r w:rsidRPr="007E6A05">
        <w:rPr>
          <w:rFonts w:hint="eastAsia"/>
          <w:iCs/>
        </w:rPr>
        <w:t>1158</w:t>
      </w:r>
      <w:r w:rsidRPr="007E6A05">
        <w:t>.</w:t>
      </w:r>
    </w:p>
    <w:p w14:paraId="05C187F9" w14:textId="77777777" w:rsidR="002B7CC4" w:rsidRPr="007E6A05" w:rsidRDefault="002B7CC4" w:rsidP="002B7CC4">
      <w:r w:rsidRPr="007E6A05">
        <w:lastRenderedPageBreak/>
        <w:t xml:space="preserve">Waller, D. (forthcoming). </w:t>
      </w:r>
      <w:r w:rsidRPr="007E6A05">
        <w:rPr>
          <w:bCs/>
        </w:rPr>
        <w:t xml:space="preserve">Assessing deaf students’ development of English literacy in a peer-to-peer learning programme. </w:t>
      </w:r>
      <w:r w:rsidRPr="007E6A05">
        <w:t xml:space="preserve">In J. Webster &amp; U. </w:t>
      </w:r>
      <w:proofErr w:type="spellStart"/>
      <w:r w:rsidRPr="007E6A05">
        <w:t>Zeshan</w:t>
      </w:r>
      <w:proofErr w:type="spellEnd"/>
      <w:r w:rsidRPr="007E6A05">
        <w:t xml:space="preserve"> (eds.), </w:t>
      </w:r>
      <w:r w:rsidRPr="007E6A05">
        <w:rPr>
          <w:i/>
          <w:iCs/>
        </w:rPr>
        <w:t>READ WRITE EASY: Deaf-led research, practice and innovation in multiliteracies</w:t>
      </w:r>
      <w:r w:rsidRPr="007E6A05">
        <w:rPr>
          <w:i/>
        </w:rPr>
        <w:t xml:space="preserve">. </w:t>
      </w:r>
      <w:r w:rsidRPr="007E6A05">
        <w:t xml:space="preserve">Lancaster: </w:t>
      </w:r>
      <w:proofErr w:type="spellStart"/>
      <w:r w:rsidRPr="007E6A05">
        <w:t>Ishara</w:t>
      </w:r>
      <w:proofErr w:type="spellEnd"/>
      <w:r w:rsidRPr="007E6A05">
        <w:t xml:space="preserve"> Press.</w:t>
      </w:r>
    </w:p>
    <w:p w14:paraId="06618EA7" w14:textId="0DD94761" w:rsidR="002B7CC4" w:rsidRPr="007E6A05" w:rsidRDefault="002B7CC4" w:rsidP="002B7CC4">
      <w:r w:rsidRPr="007E6A05">
        <w:t xml:space="preserve">Webster, J. &amp; </w:t>
      </w:r>
      <w:proofErr w:type="spellStart"/>
      <w:r w:rsidRPr="007E6A05">
        <w:t>Zeshan</w:t>
      </w:r>
      <w:proofErr w:type="spellEnd"/>
      <w:r w:rsidRPr="007E6A05">
        <w:t xml:space="preserve">, U. (2020) </w:t>
      </w:r>
      <w:r w:rsidRPr="007E6A05">
        <w:rPr>
          <w:bCs/>
        </w:rPr>
        <w:t>Deaf Literacy and Multiliteracies in countries of the Global South: Reporting on research findings. Research report,</w:t>
      </w:r>
      <w:r w:rsidRPr="007E6A05">
        <w:rPr>
          <w:b/>
          <w:bCs/>
        </w:rPr>
        <w:t xml:space="preserve"> </w:t>
      </w:r>
      <w:r w:rsidRPr="007E6A05">
        <w:t xml:space="preserve">University of Central Lancashire, 30 December. Available at: </w:t>
      </w:r>
      <w:hyperlink r:id="rId10" w:history="1">
        <w:r w:rsidRPr="007E6A05">
          <w:rPr>
            <w:rStyle w:val="Hyperlink"/>
          </w:rPr>
          <w:t>https://islandscentre.files.wordpress.com/2020/12/deaf-literacy-and-multiliteracies-report-on-findings-1.pdf</w:t>
        </w:r>
      </w:hyperlink>
    </w:p>
    <w:p w14:paraId="7A0C1F79" w14:textId="78DF6479" w:rsidR="002B7CC4" w:rsidRPr="007E6A05" w:rsidRDefault="002B7CC4" w:rsidP="002B7CC4">
      <w:r w:rsidRPr="007E6A05">
        <w:t xml:space="preserve">Webster, J. &amp; McEwan, E.R. (forthcoming). Deaf peer tutors' decision-making when teaching multiliteracies to deaf learners in India, Uganda and Ghana. In J. Webster &amp; U. </w:t>
      </w:r>
      <w:proofErr w:type="spellStart"/>
      <w:r w:rsidRPr="007E6A05">
        <w:t>Zeshan</w:t>
      </w:r>
      <w:proofErr w:type="spellEnd"/>
      <w:r w:rsidRPr="007E6A05">
        <w:t xml:space="preserve"> (eds.), </w:t>
      </w:r>
      <w:r w:rsidRPr="007E6A05">
        <w:rPr>
          <w:i/>
          <w:iCs/>
        </w:rPr>
        <w:t>READ WRITE EASY: Deaf-led research, practice and innovation in multiliteracies</w:t>
      </w:r>
      <w:r w:rsidRPr="007E6A05">
        <w:rPr>
          <w:i/>
        </w:rPr>
        <w:t xml:space="preserve">. </w:t>
      </w:r>
      <w:r w:rsidRPr="007E6A05">
        <w:t xml:space="preserve">Lancaster: </w:t>
      </w:r>
      <w:proofErr w:type="spellStart"/>
      <w:r w:rsidRPr="007E6A05">
        <w:t>Ishara</w:t>
      </w:r>
      <w:proofErr w:type="spellEnd"/>
      <w:r w:rsidRPr="007E6A05">
        <w:t xml:space="preserve"> Press.</w:t>
      </w:r>
    </w:p>
    <w:p w14:paraId="3E205C8B" w14:textId="77777777" w:rsidR="002B7CC4" w:rsidRPr="007E6A05" w:rsidRDefault="002B7CC4" w:rsidP="002B7CC4">
      <w:r w:rsidRPr="007E6A05">
        <w:t xml:space="preserve">Webster, J. &amp; </w:t>
      </w:r>
      <w:proofErr w:type="spellStart"/>
      <w:r w:rsidRPr="007E6A05">
        <w:t>Zeshan</w:t>
      </w:r>
      <w:proofErr w:type="spellEnd"/>
      <w:r w:rsidRPr="007E6A05">
        <w:t xml:space="preserve">, U., eds. (forthcoming). </w:t>
      </w:r>
      <w:r w:rsidRPr="007E6A05">
        <w:rPr>
          <w:i/>
          <w:iCs/>
        </w:rPr>
        <w:t>READ WRITE EASY: Deaf-led research, practice and innovation in multiliteracies</w:t>
      </w:r>
      <w:r w:rsidRPr="007E6A05">
        <w:rPr>
          <w:i/>
        </w:rPr>
        <w:t xml:space="preserve">. </w:t>
      </w:r>
      <w:r w:rsidRPr="007E6A05">
        <w:t xml:space="preserve">Lancaster: </w:t>
      </w:r>
      <w:proofErr w:type="spellStart"/>
      <w:r w:rsidRPr="007E6A05">
        <w:t>Ishara</w:t>
      </w:r>
      <w:proofErr w:type="spellEnd"/>
      <w:r w:rsidRPr="007E6A05">
        <w:t xml:space="preserve"> Press.</w:t>
      </w:r>
    </w:p>
    <w:p w14:paraId="6CA9F7DF" w14:textId="77777777" w:rsidR="002B7CC4" w:rsidRPr="007E6A05" w:rsidRDefault="002B7CC4" w:rsidP="002B7CC4">
      <w:proofErr w:type="spellStart"/>
      <w:r w:rsidRPr="007E6A05">
        <w:t>Zeshan</w:t>
      </w:r>
      <w:proofErr w:type="spellEnd"/>
      <w:r w:rsidRPr="007E6A05">
        <w:t xml:space="preserve">, U. (2020). </w:t>
      </w:r>
      <w:r w:rsidRPr="007E6A05">
        <w:rPr>
          <w:i/>
        </w:rPr>
        <w:t>Serious games in co-creative facilitation: Experiences from cross-sectoral work with deaf communities</w:t>
      </w:r>
      <w:r w:rsidRPr="007E6A05">
        <w:t xml:space="preserve">. Lancaster: </w:t>
      </w:r>
      <w:proofErr w:type="spellStart"/>
      <w:r w:rsidRPr="007E6A05">
        <w:t>Ishara</w:t>
      </w:r>
      <w:proofErr w:type="spellEnd"/>
      <w:r w:rsidRPr="007E6A05">
        <w:t xml:space="preserve"> Press. </w:t>
      </w:r>
    </w:p>
    <w:p w14:paraId="6D92800B" w14:textId="04653D04" w:rsidR="00C12F9B" w:rsidRPr="007E6A05" w:rsidRDefault="002B7CC4">
      <w:proofErr w:type="spellStart"/>
      <w:r w:rsidRPr="007E6A05">
        <w:t>Zeshan</w:t>
      </w:r>
      <w:proofErr w:type="spellEnd"/>
      <w:r w:rsidRPr="007E6A05">
        <w:t xml:space="preserve">, U., Panda, S., Papen, U., &amp; Gillen, J. (forthcoming) Peer to Peer Deaf Multiliteracies: A new concept of accessibility. In D. Griffiths, K. </w:t>
      </w:r>
      <w:proofErr w:type="spellStart"/>
      <w:r w:rsidRPr="007E6A05">
        <w:t>Pahl</w:t>
      </w:r>
      <w:proofErr w:type="spellEnd"/>
      <w:r w:rsidRPr="007E6A05">
        <w:t xml:space="preserve">, S. Ainsworth, &amp; G. </w:t>
      </w:r>
      <w:proofErr w:type="spellStart"/>
      <w:r w:rsidRPr="007E6A05">
        <w:t>Macrory</w:t>
      </w:r>
      <w:proofErr w:type="spellEnd"/>
      <w:r w:rsidRPr="007E6A05">
        <w:t xml:space="preserve"> (eds.), </w:t>
      </w:r>
      <w:r w:rsidRPr="007E6A05">
        <w:rPr>
          <w:i/>
          <w:iCs/>
        </w:rPr>
        <w:t>Multilingualism and multimodality: Working at the intersections</w:t>
      </w:r>
      <w:r w:rsidRPr="007E6A05">
        <w:t xml:space="preserve">. Lancaster, UK: British Association of Applied Linguistics. </w:t>
      </w:r>
    </w:p>
    <w:sectPr w:rsidR="00C12F9B" w:rsidRPr="007E6A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07B393" w14:textId="77777777" w:rsidR="001E4E6F" w:rsidRDefault="001E4E6F" w:rsidP="00F23AA1">
      <w:pPr>
        <w:spacing w:after="0" w:line="240" w:lineRule="auto"/>
      </w:pPr>
      <w:r>
        <w:separator/>
      </w:r>
    </w:p>
  </w:endnote>
  <w:endnote w:type="continuationSeparator" w:id="0">
    <w:p w14:paraId="173AC59F" w14:textId="77777777" w:rsidR="001E4E6F" w:rsidRDefault="001E4E6F" w:rsidP="00F23A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Courier New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Times New Roman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394F78" w14:textId="77777777" w:rsidR="001E4E6F" w:rsidRDefault="001E4E6F" w:rsidP="00F23AA1">
      <w:pPr>
        <w:spacing w:after="0" w:line="240" w:lineRule="auto"/>
      </w:pPr>
      <w:r>
        <w:separator/>
      </w:r>
    </w:p>
  </w:footnote>
  <w:footnote w:type="continuationSeparator" w:id="0">
    <w:p w14:paraId="4607E11D" w14:textId="77777777" w:rsidR="001E4E6F" w:rsidRDefault="001E4E6F" w:rsidP="00F23A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D1FA8"/>
    <w:rsid w:val="000F06C6"/>
    <w:rsid w:val="00121130"/>
    <w:rsid w:val="001D3D77"/>
    <w:rsid w:val="001E4E6F"/>
    <w:rsid w:val="002027EF"/>
    <w:rsid w:val="00214E0A"/>
    <w:rsid w:val="00277FAC"/>
    <w:rsid w:val="002B7CC4"/>
    <w:rsid w:val="00377F0F"/>
    <w:rsid w:val="003B3C82"/>
    <w:rsid w:val="00414A0E"/>
    <w:rsid w:val="00684A3C"/>
    <w:rsid w:val="007E6A05"/>
    <w:rsid w:val="00906285"/>
    <w:rsid w:val="009D076B"/>
    <w:rsid w:val="00AB5DC8"/>
    <w:rsid w:val="00B65E02"/>
    <w:rsid w:val="00C12F9B"/>
    <w:rsid w:val="00DD1FA8"/>
    <w:rsid w:val="00E010CB"/>
    <w:rsid w:val="00E07FD4"/>
    <w:rsid w:val="00F23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01102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F06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06285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B7CC4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3A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3AA1"/>
  </w:style>
  <w:style w:type="paragraph" w:styleId="Footer">
    <w:name w:val="footer"/>
    <w:basedOn w:val="Normal"/>
    <w:link w:val="FooterChar"/>
    <w:uiPriority w:val="99"/>
    <w:unhideWhenUsed/>
    <w:rsid w:val="00F23A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3A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987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94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036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62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732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32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75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005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778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23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74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5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03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99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26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283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98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79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586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0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82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84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34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heckpoint.url-protection.com/v1/url?o=https%3A//eprints.lancs.ac.uk/id/eprint/144779/1/P2PDML_AERA_2020_final.pdf&amp;g=OWJiNWJjNmM3YjlmZDY3ZQ==&amp;h=OTQ2ZDQyMjFhMjYyOTBlOTY5MTRkMGQxOGJiNmMzNTRhYzQxMDkxNjM5MjRhMmVlOWEyYTZjNjQ5NmE3MmMwOQ==&amp;p=Y3AxZTp1Y2xhbmxpdmU6Y2hlY2twb2ludDpvZmZpY2UzNjVfZW1haWxzX2VtYWlsOjQ3Yzc1ZDE1MTQ1ODU5Y2ZmYzdmN2QwYmExOWQ0MTk0OnYx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heckpoint.url-protection.com/v1/url?o=https%3A//eprints.lancs.ac.uk/id/eprint/136381/1/BAAL_P2PDML_final_paper_2019.pdf&amp;g=Y2I4MzI1MzJjZTdmMzZjNw==&amp;h=ODJhMTAzZGJkYzJjY2Q0NmRlNmY0ZTk3YTg4NzUzNmYxOWI0YTUxZjk1NjIxMGI3NDk3NDA3ZDBiNzlmZTM2Zg==&amp;p=Y3AxZTp1Y2xhbmxpdmU6Y2hlY2twb2ludDpvZmZpY2UzNjVfZW1haWxzX2VtYWlsOjQ3Yzc1ZDE1MTQ1ODU5Y2ZmYzdmN2QwYmExOWQ0MTk0OnYx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https://islandscentre.files.wordpress.com/2020/12/deaf-literacy-and-multiliteracies-report-on-findings-1.pdf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e-ir.info/2020/08/27/signs-from-the-global-south-development-with-deaf-communiti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1147</Words>
  <Characters>6544</Characters>
  <Application>Microsoft Office Word</Application>
  <DocSecurity>0</DocSecurity>
  <Lines>54</Lines>
  <Paragraphs>15</Paragraphs>
  <ScaleCrop>false</ScaleCrop>
  <Company/>
  <LinksUpToDate>false</LinksUpToDate>
  <CharactersWithSpaces>7676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2021-06-24T13:31:00Z</dcterms:created>
  <dcterms:modified xsi:type="dcterms:W3CDTF">2021-06-24T13:31:00Z</dcterms:modified>
</cp:coreProperties>
</file>