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A337A" w14:textId="77777777" w:rsidR="00E710F7" w:rsidRPr="009D3402" w:rsidRDefault="00E710F7" w:rsidP="009D3402">
      <w:pPr>
        <w:rPr>
          <w:rFonts w:ascii="Arial" w:hAnsi="Arial" w:cs="Arial"/>
          <w:b/>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7"/>
        <w:gridCol w:w="2916"/>
        <w:gridCol w:w="2873"/>
      </w:tblGrid>
      <w:tr w:rsidR="009D3402" w14:paraId="6BF0DA49" w14:textId="77777777" w:rsidTr="000E5413">
        <w:tc>
          <w:tcPr>
            <w:tcW w:w="3237" w:type="dxa"/>
          </w:tcPr>
          <w:p w14:paraId="74F5A09D" w14:textId="77777777" w:rsidR="009D3402" w:rsidRDefault="009D3402" w:rsidP="009D3402">
            <w:pPr>
              <w:rPr>
                <w:rFonts w:ascii="Arial" w:hAnsi="Arial" w:cs="Arial"/>
                <w:b/>
                <w:sz w:val="40"/>
                <w:szCs w:val="40"/>
              </w:rPr>
            </w:pPr>
            <w:r>
              <w:rPr>
                <w:rFonts w:ascii="Arial" w:hAnsi="Arial" w:cs="Arial"/>
                <w:noProof/>
                <w:sz w:val="28"/>
                <w:szCs w:val="28"/>
                <w:lang w:eastAsia="en-GB"/>
              </w:rPr>
              <w:drawing>
                <wp:inline distT="0" distB="0" distL="0" distR="0" wp14:anchorId="40DF73E9" wp14:editId="576E7C46">
                  <wp:extent cx="1918335" cy="635970"/>
                  <wp:effectExtent l="0" t="0" r="0" b="0"/>
                  <wp:docPr id="3" name="Picture 3" descr="uol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l_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27808" cy="639111"/>
                          </a:xfrm>
                          <a:prstGeom prst="rect">
                            <a:avLst/>
                          </a:prstGeom>
                          <a:noFill/>
                          <a:ln>
                            <a:noFill/>
                          </a:ln>
                        </pic:spPr>
                      </pic:pic>
                    </a:graphicData>
                  </a:graphic>
                </wp:inline>
              </w:drawing>
            </w:r>
          </w:p>
        </w:tc>
        <w:tc>
          <w:tcPr>
            <w:tcW w:w="2916" w:type="dxa"/>
          </w:tcPr>
          <w:p w14:paraId="0E1FAA50" w14:textId="77777777" w:rsidR="009D3402" w:rsidRDefault="009D3402" w:rsidP="00E710F7">
            <w:pPr>
              <w:jc w:val="center"/>
              <w:rPr>
                <w:rFonts w:ascii="Arial" w:hAnsi="Arial" w:cs="Arial"/>
                <w:b/>
                <w:sz w:val="40"/>
                <w:szCs w:val="40"/>
              </w:rPr>
            </w:pPr>
            <w:r>
              <w:rPr>
                <w:rFonts w:ascii="Arial" w:hAnsi="Arial" w:cs="Arial"/>
                <w:b/>
                <w:noProof/>
                <w:sz w:val="40"/>
                <w:szCs w:val="40"/>
                <w:lang w:eastAsia="en-GB"/>
              </w:rPr>
              <w:drawing>
                <wp:anchor distT="0" distB="0" distL="114300" distR="114300" simplePos="0" relativeHeight="251658240" behindDoc="0" locked="0" layoutInCell="1" allowOverlap="1" wp14:anchorId="44A25FF9" wp14:editId="2448A56E">
                  <wp:simplePos x="0" y="0"/>
                  <wp:positionH relativeFrom="column">
                    <wp:posOffset>323850</wp:posOffset>
                  </wp:positionH>
                  <wp:positionV relativeFrom="paragraph">
                    <wp:posOffset>27305</wp:posOffset>
                  </wp:positionV>
                  <wp:extent cx="1162685" cy="840105"/>
                  <wp:effectExtent l="0" t="0" r="5715" b="0"/>
                  <wp:wrapThrough wrapText="bothSides">
                    <wp:wrapPolygon edited="0">
                      <wp:start x="0" y="0"/>
                      <wp:lineTo x="0" y="20898"/>
                      <wp:lineTo x="21234" y="20898"/>
                      <wp:lineTo x="21234" y="0"/>
                      <wp:lineTo x="0" y="0"/>
                    </wp:wrapPolygon>
                  </wp:wrapThrough>
                  <wp:docPr id="4" name="Picture 4" descr="KC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CL Logo"/>
                          <pic:cNvPicPr>
                            <a:picLocks noChangeAspect="1" noChangeArrowheads="1"/>
                          </pic:cNvPicPr>
                        </pic:nvPicPr>
                        <pic:blipFill rotWithShape="1">
                          <a:blip r:embed="rId6">
                            <a:extLst>
                              <a:ext uri="{28A0092B-C50C-407E-A947-70E740481C1C}">
                                <a14:useLocalDpi xmlns:a14="http://schemas.microsoft.com/office/drawing/2010/main" val="0"/>
                              </a:ext>
                            </a:extLst>
                          </a:blip>
                          <a:srcRect b="20200"/>
                          <a:stretch/>
                        </pic:blipFill>
                        <pic:spPr bwMode="auto">
                          <a:xfrm>
                            <a:off x="0" y="0"/>
                            <a:ext cx="1162685" cy="8401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873" w:type="dxa"/>
          </w:tcPr>
          <w:p w14:paraId="6FD57B87" w14:textId="77777777" w:rsidR="009D3402" w:rsidRDefault="009D3402" w:rsidP="00E710F7">
            <w:pPr>
              <w:jc w:val="center"/>
              <w:rPr>
                <w:rFonts w:ascii="Arial" w:hAnsi="Arial" w:cs="Arial"/>
                <w:b/>
                <w:sz w:val="40"/>
                <w:szCs w:val="40"/>
              </w:rPr>
            </w:pPr>
            <w:r w:rsidRPr="009D3402">
              <w:rPr>
                <w:rFonts w:ascii="Arial" w:hAnsi="Arial" w:cs="Arial"/>
                <w:noProof/>
                <w:sz w:val="28"/>
                <w:szCs w:val="28"/>
                <w:lang w:eastAsia="en-GB"/>
              </w:rPr>
              <w:drawing>
                <wp:inline distT="0" distB="0" distL="0" distR="0" wp14:anchorId="11FF3BDD" wp14:editId="07A84B08">
                  <wp:extent cx="971157" cy="8280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7"/>
                          <a:srcRect b="17256"/>
                          <a:stretch/>
                        </pic:blipFill>
                        <pic:spPr bwMode="auto">
                          <a:xfrm>
                            <a:off x="0" y="0"/>
                            <a:ext cx="1006181" cy="857902"/>
                          </a:xfrm>
                          <a:prstGeom prst="rect">
                            <a:avLst/>
                          </a:prstGeom>
                          <a:ln>
                            <a:noFill/>
                          </a:ln>
                          <a:extLst>
                            <a:ext uri="{53640926-AAD7-44D8-BBD7-CCE9431645EC}">
                              <a14:shadowObscured xmlns:a14="http://schemas.microsoft.com/office/drawing/2010/main"/>
                            </a:ext>
                          </a:extLst>
                        </pic:spPr>
                      </pic:pic>
                    </a:graphicData>
                  </a:graphic>
                </wp:inline>
              </w:drawing>
            </w:r>
          </w:p>
        </w:tc>
      </w:tr>
    </w:tbl>
    <w:p w14:paraId="11F30042" w14:textId="77777777" w:rsidR="00E710F7" w:rsidRPr="009D3402" w:rsidRDefault="00E710F7" w:rsidP="00E710F7">
      <w:pPr>
        <w:jc w:val="center"/>
        <w:rPr>
          <w:rFonts w:ascii="Arial" w:hAnsi="Arial" w:cs="Arial"/>
          <w:b/>
          <w:sz w:val="40"/>
          <w:szCs w:val="40"/>
        </w:rPr>
      </w:pPr>
    </w:p>
    <w:p w14:paraId="325DA072" w14:textId="77777777" w:rsidR="00CD6FF0" w:rsidRDefault="00CD6FF0" w:rsidP="00E710F7">
      <w:pPr>
        <w:jc w:val="center"/>
        <w:rPr>
          <w:rFonts w:ascii="Arial" w:hAnsi="Arial" w:cs="Arial"/>
          <w:b/>
          <w:sz w:val="40"/>
          <w:szCs w:val="40"/>
        </w:rPr>
      </w:pPr>
      <w:r>
        <w:rPr>
          <w:rFonts w:ascii="Arial" w:hAnsi="Arial" w:cs="Arial"/>
          <w:b/>
          <w:sz w:val="40"/>
          <w:szCs w:val="40"/>
        </w:rPr>
        <w:t>Gentrification, Displacement and the Impacts of Council Estate Renewal in London</w:t>
      </w:r>
    </w:p>
    <w:p w14:paraId="4CE0FF4B" w14:textId="77777777" w:rsidR="006B2FD3" w:rsidRPr="009D3402" w:rsidRDefault="003E3E6F" w:rsidP="00E710F7">
      <w:pPr>
        <w:jc w:val="center"/>
        <w:rPr>
          <w:rFonts w:ascii="Arial" w:hAnsi="Arial" w:cs="Arial"/>
          <w:b/>
          <w:sz w:val="40"/>
          <w:szCs w:val="40"/>
        </w:rPr>
      </w:pPr>
      <w:r w:rsidRPr="009D3402">
        <w:rPr>
          <w:rFonts w:ascii="Arial" w:hAnsi="Arial" w:cs="Arial"/>
          <w:b/>
          <w:sz w:val="40"/>
          <w:szCs w:val="40"/>
        </w:rPr>
        <w:t>Participant Information Sheet</w:t>
      </w:r>
    </w:p>
    <w:p w14:paraId="6EAEBDD4" w14:textId="77777777" w:rsidR="003E3E6F" w:rsidRPr="009D3402" w:rsidRDefault="003E3E6F">
      <w:pPr>
        <w:rPr>
          <w:rFonts w:ascii="Arial" w:hAnsi="Arial" w:cs="Arial"/>
          <w:b/>
          <w:sz w:val="28"/>
          <w:szCs w:val="28"/>
          <w:u w:val="single"/>
        </w:rPr>
      </w:pPr>
    </w:p>
    <w:p w14:paraId="40B56933" w14:textId="1369CAC2" w:rsidR="003E3E6F" w:rsidRPr="009D3402" w:rsidRDefault="003E3E6F">
      <w:pPr>
        <w:rPr>
          <w:rFonts w:ascii="Arial" w:hAnsi="Arial" w:cs="Arial"/>
          <w:sz w:val="28"/>
          <w:szCs w:val="28"/>
        </w:rPr>
      </w:pPr>
      <w:r w:rsidRPr="009D3402">
        <w:rPr>
          <w:rFonts w:ascii="Arial" w:hAnsi="Arial" w:cs="Arial"/>
          <w:sz w:val="28"/>
          <w:szCs w:val="28"/>
        </w:rPr>
        <w:t xml:space="preserve">We are a small group of researchers from </w:t>
      </w:r>
      <w:r w:rsidR="00B633AB">
        <w:rPr>
          <w:rFonts w:ascii="Arial" w:hAnsi="Arial" w:cs="Arial"/>
          <w:sz w:val="28"/>
          <w:szCs w:val="28"/>
        </w:rPr>
        <w:t xml:space="preserve">the </w:t>
      </w:r>
      <w:r w:rsidRPr="009D3402">
        <w:rPr>
          <w:rFonts w:ascii="Arial" w:hAnsi="Arial" w:cs="Arial"/>
          <w:sz w:val="28"/>
          <w:szCs w:val="28"/>
        </w:rPr>
        <w:t>University of Leicester and King</w:t>
      </w:r>
      <w:r w:rsidR="001532AE">
        <w:rPr>
          <w:rFonts w:ascii="Arial" w:hAnsi="Arial" w:cs="Arial"/>
          <w:sz w:val="28"/>
          <w:szCs w:val="28"/>
        </w:rPr>
        <w:t>’</w:t>
      </w:r>
      <w:r w:rsidRPr="009D3402">
        <w:rPr>
          <w:rFonts w:ascii="Arial" w:hAnsi="Arial" w:cs="Arial"/>
          <w:sz w:val="28"/>
          <w:szCs w:val="28"/>
        </w:rPr>
        <w:t>s College Lond</w:t>
      </w:r>
      <w:r w:rsidR="009D3402">
        <w:rPr>
          <w:rFonts w:ascii="Arial" w:hAnsi="Arial" w:cs="Arial"/>
          <w:sz w:val="28"/>
          <w:szCs w:val="28"/>
        </w:rPr>
        <w:t>on. We are carrying out a three-</w:t>
      </w:r>
      <w:r w:rsidRPr="009D3402">
        <w:rPr>
          <w:rFonts w:ascii="Arial" w:hAnsi="Arial" w:cs="Arial"/>
          <w:sz w:val="28"/>
          <w:szCs w:val="28"/>
        </w:rPr>
        <w:t xml:space="preserve">year research project on the effects of estate regeneration in London, funded by the Economic and Social Research Council. </w:t>
      </w:r>
      <w:r w:rsidR="00C3061B" w:rsidRPr="009D3402">
        <w:rPr>
          <w:rFonts w:ascii="Arial" w:hAnsi="Arial" w:cs="Arial"/>
          <w:sz w:val="28"/>
          <w:szCs w:val="28"/>
        </w:rPr>
        <w:t xml:space="preserve">We are completely independent from government </w:t>
      </w:r>
      <w:r w:rsidR="00BB6706" w:rsidRPr="009D3402">
        <w:rPr>
          <w:rFonts w:ascii="Arial" w:hAnsi="Arial" w:cs="Arial"/>
          <w:sz w:val="28"/>
          <w:szCs w:val="28"/>
        </w:rPr>
        <w:t xml:space="preserve">institutions </w:t>
      </w:r>
      <w:r w:rsidR="00C3061B" w:rsidRPr="009D3402">
        <w:rPr>
          <w:rFonts w:ascii="Arial" w:hAnsi="Arial" w:cs="Arial"/>
          <w:sz w:val="28"/>
          <w:szCs w:val="28"/>
        </w:rPr>
        <w:t xml:space="preserve">and private developers. </w:t>
      </w:r>
    </w:p>
    <w:p w14:paraId="0A9194AF" w14:textId="77777777" w:rsidR="003E3E6F" w:rsidRPr="009D3402" w:rsidRDefault="003E3E6F">
      <w:pPr>
        <w:rPr>
          <w:rFonts w:ascii="Arial" w:hAnsi="Arial" w:cs="Arial"/>
          <w:sz w:val="28"/>
          <w:szCs w:val="28"/>
        </w:rPr>
      </w:pPr>
    </w:p>
    <w:p w14:paraId="0E01B82C" w14:textId="77777777" w:rsidR="003E3E6F" w:rsidRPr="009D3402" w:rsidRDefault="003E3E6F">
      <w:pPr>
        <w:rPr>
          <w:rFonts w:ascii="Arial" w:hAnsi="Arial" w:cs="Arial"/>
          <w:b/>
          <w:sz w:val="28"/>
          <w:szCs w:val="28"/>
          <w:u w:val="single"/>
        </w:rPr>
      </w:pPr>
      <w:r w:rsidRPr="009D3402">
        <w:rPr>
          <w:rFonts w:ascii="Arial" w:hAnsi="Arial" w:cs="Arial"/>
          <w:b/>
          <w:sz w:val="28"/>
          <w:szCs w:val="28"/>
          <w:u w:val="single"/>
        </w:rPr>
        <w:t>What is the purpose of the study?</w:t>
      </w:r>
    </w:p>
    <w:p w14:paraId="7303251B" w14:textId="3D545037" w:rsidR="007D2951" w:rsidRPr="009D3402" w:rsidRDefault="003E3E6F">
      <w:pPr>
        <w:rPr>
          <w:rFonts w:ascii="Arial" w:hAnsi="Arial" w:cs="Arial"/>
          <w:sz w:val="28"/>
          <w:szCs w:val="28"/>
        </w:rPr>
      </w:pPr>
      <w:r w:rsidRPr="009D3402">
        <w:rPr>
          <w:rFonts w:ascii="Arial" w:hAnsi="Arial" w:cs="Arial"/>
          <w:sz w:val="28"/>
          <w:szCs w:val="28"/>
        </w:rPr>
        <w:t xml:space="preserve">The study </w:t>
      </w:r>
      <w:r w:rsidR="007D2951" w:rsidRPr="009D3402">
        <w:rPr>
          <w:rFonts w:ascii="Arial" w:hAnsi="Arial" w:cs="Arial"/>
          <w:sz w:val="28"/>
          <w:szCs w:val="28"/>
        </w:rPr>
        <w:t>seeks to explore the different effects of estate regeneration in London. We are particularly interested in how residents are affected by disp</w:t>
      </w:r>
      <w:r w:rsidR="00CD6FF0">
        <w:rPr>
          <w:rFonts w:ascii="Arial" w:hAnsi="Arial" w:cs="Arial"/>
          <w:sz w:val="28"/>
          <w:szCs w:val="28"/>
        </w:rPr>
        <w:t xml:space="preserve">lacement or </w:t>
      </w:r>
      <w:r w:rsidR="007D2951" w:rsidRPr="009D3402">
        <w:rPr>
          <w:rFonts w:ascii="Arial" w:hAnsi="Arial" w:cs="Arial"/>
          <w:sz w:val="28"/>
          <w:szCs w:val="28"/>
        </w:rPr>
        <w:t xml:space="preserve">the threat of displacement, </w:t>
      </w:r>
      <w:r w:rsidR="00CD6FF0">
        <w:rPr>
          <w:rFonts w:ascii="Arial" w:hAnsi="Arial" w:cs="Arial"/>
          <w:sz w:val="28"/>
          <w:szCs w:val="28"/>
        </w:rPr>
        <w:t xml:space="preserve">including </w:t>
      </w:r>
      <w:r w:rsidR="007D2951" w:rsidRPr="009D3402">
        <w:rPr>
          <w:rFonts w:ascii="Arial" w:hAnsi="Arial" w:cs="Arial"/>
          <w:sz w:val="28"/>
          <w:szCs w:val="28"/>
        </w:rPr>
        <w:t>the displacement process itself and where residents are displaced to (</w:t>
      </w:r>
      <w:r w:rsidR="00CD6FF0">
        <w:rPr>
          <w:rFonts w:ascii="Arial" w:hAnsi="Arial" w:cs="Arial"/>
          <w:sz w:val="28"/>
          <w:szCs w:val="28"/>
        </w:rPr>
        <w:t>whether this is a temporary or longer-term move</w:t>
      </w:r>
      <w:r w:rsidR="007D2951" w:rsidRPr="009D3402">
        <w:rPr>
          <w:rFonts w:ascii="Arial" w:hAnsi="Arial" w:cs="Arial"/>
          <w:sz w:val="28"/>
          <w:szCs w:val="28"/>
        </w:rPr>
        <w:t xml:space="preserve">). </w:t>
      </w:r>
      <w:r w:rsidR="00F72C8B" w:rsidRPr="009D3402">
        <w:rPr>
          <w:rFonts w:ascii="Arial" w:hAnsi="Arial" w:cs="Arial"/>
          <w:sz w:val="28"/>
          <w:szCs w:val="28"/>
        </w:rPr>
        <w:t>You have been chosen because you have ide</w:t>
      </w:r>
      <w:r w:rsidR="001532AE">
        <w:rPr>
          <w:rFonts w:ascii="Arial" w:hAnsi="Arial" w:cs="Arial"/>
          <w:sz w:val="28"/>
          <w:szCs w:val="28"/>
        </w:rPr>
        <w:t>ntified yourself as a resident a</w:t>
      </w:r>
      <w:r w:rsidR="00F72C8B" w:rsidRPr="009D3402">
        <w:rPr>
          <w:rFonts w:ascii="Arial" w:hAnsi="Arial" w:cs="Arial"/>
          <w:sz w:val="28"/>
          <w:szCs w:val="28"/>
        </w:rPr>
        <w:t xml:space="preserve">ffected by estate redevelopment. </w:t>
      </w:r>
    </w:p>
    <w:p w14:paraId="5AB374B1" w14:textId="77777777" w:rsidR="00F72C8B" w:rsidRPr="009D3402" w:rsidRDefault="00F72C8B">
      <w:pPr>
        <w:rPr>
          <w:rFonts w:ascii="Arial" w:hAnsi="Arial" w:cs="Arial"/>
          <w:sz w:val="28"/>
          <w:szCs w:val="28"/>
        </w:rPr>
      </w:pPr>
    </w:p>
    <w:p w14:paraId="31909C1E" w14:textId="77777777" w:rsidR="00F72C8B" w:rsidRPr="009D3402" w:rsidRDefault="00F72C8B">
      <w:pPr>
        <w:rPr>
          <w:rFonts w:ascii="Arial" w:hAnsi="Arial" w:cs="Arial"/>
          <w:b/>
          <w:sz w:val="28"/>
          <w:szCs w:val="28"/>
          <w:u w:val="single"/>
        </w:rPr>
      </w:pPr>
      <w:r w:rsidRPr="009D3402">
        <w:rPr>
          <w:rFonts w:ascii="Arial" w:hAnsi="Arial" w:cs="Arial"/>
          <w:b/>
          <w:sz w:val="28"/>
          <w:szCs w:val="28"/>
          <w:u w:val="single"/>
        </w:rPr>
        <w:t>How will the study be conducted?</w:t>
      </w:r>
    </w:p>
    <w:p w14:paraId="6F4AFD47" w14:textId="72795C3E" w:rsidR="00110FB7" w:rsidRDefault="00110FB7" w:rsidP="00110FB7">
      <w:pPr>
        <w:spacing w:after="0" w:line="240" w:lineRule="auto"/>
        <w:rPr>
          <w:rFonts w:ascii="Arial" w:hAnsi="Arial" w:cs="Arial"/>
          <w:sz w:val="28"/>
          <w:szCs w:val="28"/>
        </w:rPr>
      </w:pPr>
      <w:r>
        <w:rPr>
          <w:rFonts w:ascii="Arial" w:hAnsi="Arial" w:cs="Arial"/>
          <w:sz w:val="28"/>
          <w:szCs w:val="28"/>
        </w:rPr>
        <w:t>We will carry out an informal interview asking</w:t>
      </w:r>
      <w:r w:rsidR="00781305" w:rsidRPr="009D3402">
        <w:rPr>
          <w:rFonts w:ascii="Arial" w:hAnsi="Arial" w:cs="Arial"/>
          <w:sz w:val="28"/>
          <w:szCs w:val="28"/>
        </w:rPr>
        <w:t xml:space="preserve"> about your recollections of life on the estate, </w:t>
      </w:r>
      <w:r w:rsidR="00CD6FF0">
        <w:rPr>
          <w:rFonts w:ascii="Arial" w:hAnsi="Arial" w:cs="Arial"/>
          <w:sz w:val="28"/>
          <w:szCs w:val="28"/>
        </w:rPr>
        <w:t xml:space="preserve">your </w:t>
      </w:r>
      <w:r w:rsidR="00781305" w:rsidRPr="009D3402">
        <w:rPr>
          <w:rFonts w:ascii="Arial" w:hAnsi="Arial" w:cs="Arial"/>
          <w:sz w:val="28"/>
          <w:szCs w:val="28"/>
        </w:rPr>
        <w:t xml:space="preserve">experiences of redevelopment and </w:t>
      </w:r>
      <w:r w:rsidR="00CD6FF0">
        <w:rPr>
          <w:rFonts w:ascii="Arial" w:hAnsi="Arial" w:cs="Arial"/>
          <w:sz w:val="28"/>
          <w:szCs w:val="28"/>
        </w:rPr>
        <w:t>the</w:t>
      </w:r>
      <w:r w:rsidR="00781305" w:rsidRPr="009D3402">
        <w:rPr>
          <w:rFonts w:ascii="Arial" w:hAnsi="Arial" w:cs="Arial"/>
          <w:sz w:val="28"/>
          <w:szCs w:val="28"/>
        </w:rPr>
        <w:t xml:space="preserve"> impact </w:t>
      </w:r>
      <w:r w:rsidR="00CD6FF0">
        <w:rPr>
          <w:rFonts w:ascii="Arial" w:hAnsi="Arial" w:cs="Arial"/>
          <w:sz w:val="28"/>
          <w:szCs w:val="28"/>
        </w:rPr>
        <w:t xml:space="preserve">of these </w:t>
      </w:r>
      <w:r w:rsidR="00781305" w:rsidRPr="009D3402">
        <w:rPr>
          <w:rFonts w:ascii="Arial" w:hAnsi="Arial" w:cs="Arial"/>
          <w:sz w:val="28"/>
          <w:szCs w:val="28"/>
        </w:rPr>
        <w:t xml:space="preserve">on your quality of life. </w:t>
      </w:r>
      <w:r w:rsidR="002A3B89" w:rsidRPr="009D3402">
        <w:rPr>
          <w:rFonts w:ascii="Arial" w:hAnsi="Arial" w:cs="Arial"/>
          <w:sz w:val="28"/>
          <w:szCs w:val="28"/>
        </w:rPr>
        <w:t>The interviews will last around an hour, and take place in</w:t>
      </w:r>
      <w:r w:rsidR="00CD6FF0">
        <w:rPr>
          <w:rFonts w:ascii="Arial" w:hAnsi="Arial" w:cs="Arial"/>
          <w:sz w:val="28"/>
          <w:szCs w:val="28"/>
        </w:rPr>
        <w:t xml:space="preserve"> a setting of your choice.</w:t>
      </w:r>
      <w:r>
        <w:rPr>
          <w:rFonts w:ascii="Arial" w:hAnsi="Arial" w:cs="Arial"/>
          <w:sz w:val="28"/>
          <w:szCs w:val="28"/>
        </w:rPr>
        <w:t xml:space="preserve"> </w:t>
      </w:r>
      <w:r w:rsidR="0095027F">
        <w:rPr>
          <w:rFonts w:ascii="Arial" w:hAnsi="Arial" w:cs="Arial"/>
          <w:sz w:val="28"/>
          <w:szCs w:val="28"/>
        </w:rPr>
        <w:t>The i</w:t>
      </w:r>
      <w:r>
        <w:rPr>
          <w:rFonts w:ascii="Arial" w:hAnsi="Arial" w:cs="Arial"/>
          <w:sz w:val="28"/>
          <w:szCs w:val="28"/>
        </w:rPr>
        <w:t>nterview will be audio recorded</w:t>
      </w:r>
      <w:r w:rsidR="0095027F">
        <w:rPr>
          <w:rFonts w:ascii="Arial" w:hAnsi="Arial" w:cs="Arial"/>
          <w:sz w:val="28"/>
          <w:szCs w:val="28"/>
        </w:rPr>
        <w:t xml:space="preserve"> and some notes will be made by the interviewer. </w:t>
      </w:r>
    </w:p>
    <w:p w14:paraId="1B739184" w14:textId="7CC010A1" w:rsidR="00781305" w:rsidRPr="009D3402" w:rsidRDefault="00781305" w:rsidP="00110FB7">
      <w:pPr>
        <w:spacing w:after="0" w:line="240" w:lineRule="auto"/>
        <w:rPr>
          <w:rFonts w:ascii="Arial" w:hAnsi="Arial" w:cs="Arial"/>
          <w:sz w:val="28"/>
          <w:szCs w:val="28"/>
        </w:rPr>
      </w:pPr>
      <w:r w:rsidRPr="009D3402">
        <w:rPr>
          <w:rFonts w:ascii="Arial" w:hAnsi="Arial" w:cs="Arial"/>
          <w:sz w:val="28"/>
          <w:szCs w:val="28"/>
        </w:rPr>
        <w:lastRenderedPageBreak/>
        <w:t>All participants in the study will remain anonymous, and all the information</w:t>
      </w:r>
      <w:r w:rsidR="00CD6FF0">
        <w:rPr>
          <w:rFonts w:ascii="Arial" w:hAnsi="Arial" w:cs="Arial"/>
          <w:sz w:val="28"/>
          <w:szCs w:val="28"/>
        </w:rPr>
        <w:t xml:space="preserve"> we collect</w:t>
      </w:r>
      <w:r w:rsidRPr="009D3402">
        <w:rPr>
          <w:rFonts w:ascii="Arial" w:hAnsi="Arial" w:cs="Arial"/>
          <w:sz w:val="28"/>
          <w:szCs w:val="28"/>
        </w:rPr>
        <w:t xml:space="preserve"> </w:t>
      </w:r>
      <w:r w:rsidR="00CD6FF0">
        <w:rPr>
          <w:rFonts w:ascii="Arial" w:hAnsi="Arial" w:cs="Arial"/>
          <w:sz w:val="28"/>
          <w:szCs w:val="28"/>
        </w:rPr>
        <w:t xml:space="preserve">– including recordings of the interviews - </w:t>
      </w:r>
      <w:r w:rsidRPr="009D3402">
        <w:rPr>
          <w:rFonts w:ascii="Arial" w:hAnsi="Arial" w:cs="Arial"/>
          <w:sz w:val="28"/>
          <w:szCs w:val="28"/>
        </w:rPr>
        <w:t xml:space="preserve">will be kept on a </w:t>
      </w:r>
      <w:r w:rsidR="00CD6FF0">
        <w:rPr>
          <w:rFonts w:ascii="Arial" w:hAnsi="Arial" w:cs="Arial"/>
          <w:sz w:val="28"/>
          <w:szCs w:val="28"/>
        </w:rPr>
        <w:t xml:space="preserve">password-protected </w:t>
      </w:r>
      <w:r w:rsidRPr="009D3402">
        <w:rPr>
          <w:rFonts w:ascii="Arial" w:hAnsi="Arial" w:cs="Arial"/>
          <w:sz w:val="28"/>
          <w:szCs w:val="28"/>
        </w:rPr>
        <w:t>secure server.</w:t>
      </w:r>
    </w:p>
    <w:p w14:paraId="3BA23877" w14:textId="77777777" w:rsidR="00B67BFD" w:rsidRPr="009D3402" w:rsidRDefault="00B67BFD" w:rsidP="00781305">
      <w:pPr>
        <w:rPr>
          <w:rFonts w:ascii="Arial" w:hAnsi="Arial" w:cs="Arial"/>
          <w:sz w:val="28"/>
          <w:szCs w:val="28"/>
        </w:rPr>
      </w:pPr>
    </w:p>
    <w:p w14:paraId="595CF9F5" w14:textId="77777777" w:rsidR="00B67BFD" w:rsidRPr="009D3402" w:rsidRDefault="00B67BFD" w:rsidP="00781305">
      <w:pPr>
        <w:rPr>
          <w:rFonts w:ascii="Arial" w:hAnsi="Arial" w:cs="Arial"/>
          <w:b/>
          <w:sz w:val="28"/>
          <w:szCs w:val="28"/>
          <w:u w:val="single"/>
        </w:rPr>
      </w:pPr>
      <w:r w:rsidRPr="009D3402">
        <w:rPr>
          <w:rFonts w:ascii="Arial" w:hAnsi="Arial" w:cs="Arial"/>
          <w:b/>
          <w:sz w:val="28"/>
          <w:szCs w:val="28"/>
          <w:u w:val="single"/>
        </w:rPr>
        <w:t>What are the possible disadvantages or risks of taking part?</w:t>
      </w:r>
    </w:p>
    <w:p w14:paraId="4F785F27" w14:textId="4517114B" w:rsidR="0095027F" w:rsidRDefault="00E0568B">
      <w:pPr>
        <w:rPr>
          <w:rFonts w:ascii="Arial" w:hAnsi="Arial" w:cs="Arial"/>
          <w:sz w:val="28"/>
          <w:szCs w:val="28"/>
        </w:rPr>
      </w:pPr>
      <w:r w:rsidRPr="009D3402">
        <w:rPr>
          <w:rFonts w:ascii="Arial" w:hAnsi="Arial" w:cs="Arial"/>
          <w:sz w:val="28"/>
          <w:szCs w:val="28"/>
        </w:rPr>
        <w:t xml:space="preserve">There are no known risks or disadvantages of taking part, as all interviews will remain anonymous, </w:t>
      </w:r>
      <w:r w:rsidR="001532AE">
        <w:rPr>
          <w:rFonts w:ascii="Arial" w:hAnsi="Arial" w:cs="Arial"/>
          <w:sz w:val="28"/>
          <w:szCs w:val="28"/>
        </w:rPr>
        <w:t>and all data will be kept secure</w:t>
      </w:r>
      <w:r w:rsidR="00CD6FF0">
        <w:rPr>
          <w:rFonts w:ascii="Arial" w:hAnsi="Arial" w:cs="Arial"/>
          <w:sz w:val="28"/>
          <w:szCs w:val="28"/>
        </w:rPr>
        <w:t xml:space="preserve">. </w:t>
      </w:r>
      <w:r w:rsidR="0095027F">
        <w:rPr>
          <w:rFonts w:ascii="Arial" w:hAnsi="Arial" w:cs="Arial"/>
          <w:sz w:val="28"/>
          <w:szCs w:val="28"/>
        </w:rPr>
        <w:t xml:space="preserve">This will be done by keeping all data on a secure, encrypted server, and not referring to your name or exact address when the findings are published. </w:t>
      </w:r>
    </w:p>
    <w:p w14:paraId="0AC4427F" w14:textId="57E73575" w:rsidR="00CE68FA" w:rsidRDefault="00CD6FF0">
      <w:pPr>
        <w:rPr>
          <w:rFonts w:ascii="Arial" w:hAnsi="Arial" w:cs="Arial"/>
          <w:sz w:val="28"/>
          <w:szCs w:val="28"/>
        </w:rPr>
      </w:pPr>
      <w:r>
        <w:rPr>
          <w:rFonts w:ascii="Arial" w:hAnsi="Arial" w:cs="Arial"/>
          <w:sz w:val="28"/>
          <w:szCs w:val="28"/>
        </w:rPr>
        <w:t xml:space="preserve">We will send you a typed </w:t>
      </w:r>
      <w:r w:rsidR="00E0568B" w:rsidRPr="009D3402">
        <w:rPr>
          <w:rFonts w:ascii="Arial" w:hAnsi="Arial" w:cs="Arial"/>
          <w:sz w:val="28"/>
          <w:szCs w:val="28"/>
        </w:rPr>
        <w:t>transcript of the</w:t>
      </w:r>
      <w:r>
        <w:rPr>
          <w:rFonts w:ascii="Arial" w:hAnsi="Arial" w:cs="Arial"/>
          <w:sz w:val="28"/>
          <w:szCs w:val="28"/>
        </w:rPr>
        <w:t xml:space="preserve"> recorded</w:t>
      </w:r>
      <w:r w:rsidR="00E0568B" w:rsidRPr="009D3402">
        <w:rPr>
          <w:rFonts w:ascii="Arial" w:hAnsi="Arial" w:cs="Arial"/>
          <w:sz w:val="28"/>
          <w:szCs w:val="28"/>
        </w:rPr>
        <w:t xml:space="preserve"> interview to allow you to </w:t>
      </w:r>
      <w:r w:rsidR="001532AE">
        <w:rPr>
          <w:rFonts w:ascii="Arial" w:hAnsi="Arial" w:cs="Arial"/>
          <w:sz w:val="28"/>
          <w:szCs w:val="28"/>
        </w:rPr>
        <w:t>check</w:t>
      </w:r>
      <w:r w:rsidR="00E0568B" w:rsidRPr="009D3402">
        <w:rPr>
          <w:rFonts w:ascii="Arial" w:hAnsi="Arial" w:cs="Arial"/>
          <w:sz w:val="28"/>
          <w:szCs w:val="28"/>
        </w:rPr>
        <w:t xml:space="preserve"> that you have not been misrepresented.</w:t>
      </w:r>
      <w:r>
        <w:rPr>
          <w:rFonts w:ascii="Arial" w:hAnsi="Arial" w:cs="Arial"/>
          <w:sz w:val="28"/>
          <w:szCs w:val="28"/>
        </w:rPr>
        <w:t xml:space="preserve"> You can also identify any material that you wish to </w:t>
      </w:r>
      <w:r w:rsidR="001532AE">
        <w:rPr>
          <w:rFonts w:ascii="Arial" w:hAnsi="Arial" w:cs="Arial"/>
          <w:sz w:val="28"/>
          <w:szCs w:val="28"/>
        </w:rPr>
        <w:t>be</w:t>
      </w:r>
      <w:r>
        <w:rPr>
          <w:rFonts w:ascii="Arial" w:hAnsi="Arial" w:cs="Arial"/>
          <w:sz w:val="28"/>
          <w:szCs w:val="28"/>
        </w:rPr>
        <w:t xml:space="preserve"> removed at this stage. You can withdraw from the study at any time.</w:t>
      </w:r>
    </w:p>
    <w:p w14:paraId="2637B59D" w14:textId="0FE52B03" w:rsidR="00CE68FA" w:rsidRDefault="00CE68FA">
      <w:pPr>
        <w:rPr>
          <w:rFonts w:ascii="Arial" w:hAnsi="Arial" w:cs="Arial"/>
          <w:sz w:val="28"/>
          <w:szCs w:val="28"/>
        </w:rPr>
      </w:pPr>
      <w:r>
        <w:rPr>
          <w:rFonts w:ascii="Arial" w:hAnsi="Arial" w:cs="Arial"/>
          <w:sz w:val="28"/>
          <w:szCs w:val="28"/>
        </w:rPr>
        <w:t>All data will be confidential</w:t>
      </w:r>
      <w:r w:rsidR="00840BA6">
        <w:rPr>
          <w:rFonts w:ascii="Arial" w:hAnsi="Arial" w:cs="Arial"/>
          <w:sz w:val="28"/>
          <w:szCs w:val="28"/>
        </w:rPr>
        <w:t>, although we will ask you to share your age, ethnicity, gender, employment status and the estate in which you reside/previously resided.</w:t>
      </w:r>
    </w:p>
    <w:p w14:paraId="6C630123" w14:textId="02E86463" w:rsidR="00E0568B" w:rsidRDefault="00840BA6">
      <w:pPr>
        <w:rPr>
          <w:rFonts w:ascii="Arial" w:hAnsi="Arial" w:cs="Arial"/>
          <w:sz w:val="28"/>
          <w:szCs w:val="28"/>
        </w:rPr>
      </w:pPr>
      <w:r>
        <w:rPr>
          <w:rFonts w:ascii="Arial" w:hAnsi="Arial" w:cs="Arial"/>
          <w:sz w:val="28"/>
          <w:szCs w:val="28"/>
        </w:rPr>
        <w:t>The transcripts and recordings of the interviews will be archived at the Museum of London. This will mean your voice, along with the aforementioned information will be publically available, if you chose to allow your interview to be shared.</w:t>
      </w:r>
    </w:p>
    <w:p w14:paraId="65AFD320" w14:textId="77777777" w:rsidR="00840BA6" w:rsidRPr="009D3402" w:rsidRDefault="00840BA6">
      <w:pPr>
        <w:rPr>
          <w:rFonts w:ascii="Arial" w:hAnsi="Arial" w:cs="Arial"/>
          <w:sz w:val="28"/>
          <w:szCs w:val="28"/>
        </w:rPr>
      </w:pPr>
    </w:p>
    <w:p w14:paraId="2D2F9B78" w14:textId="77777777" w:rsidR="00E0568B" w:rsidRPr="009D3402" w:rsidRDefault="00E0568B">
      <w:pPr>
        <w:rPr>
          <w:rFonts w:ascii="Arial" w:hAnsi="Arial" w:cs="Arial"/>
          <w:b/>
          <w:sz w:val="28"/>
          <w:szCs w:val="28"/>
          <w:u w:val="single"/>
        </w:rPr>
      </w:pPr>
      <w:r w:rsidRPr="009D3402">
        <w:rPr>
          <w:rFonts w:ascii="Arial" w:hAnsi="Arial" w:cs="Arial"/>
          <w:b/>
          <w:sz w:val="28"/>
          <w:szCs w:val="28"/>
          <w:u w:val="single"/>
        </w:rPr>
        <w:t>What are the possible benefits of taking part?</w:t>
      </w:r>
    </w:p>
    <w:p w14:paraId="166C18E6" w14:textId="18A224A9" w:rsidR="006E6CBE" w:rsidRPr="009D3402" w:rsidRDefault="001532AE" w:rsidP="006E6CBE">
      <w:pPr>
        <w:rPr>
          <w:rFonts w:ascii="Arial" w:hAnsi="Arial" w:cs="Arial"/>
          <w:sz w:val="28"/>
          <w:szCs w:val="28"/>
        </w:rPr>
      </w:pPr>
      <w:r>
        <w:rPr>
          <w:rFonts w:ascii="Arial" w:hAnsi="Arial" w:cs="Arial"/>
          <w:sz w:val="28"/>
          <w:szCs w:val="28"/>
        </w:rPr>
        <w:t>Yo</w:t>
      </w:r>
      <w:r w:rsidR="000C3338">
        <w:rPr>
          <w:rFonts w:ascii="Arial" w:hAnsi="Arial" w:cs="Arial"/>
          <w:sz w:val="28"/>
          <w:szCs w:val="28"/>
        </w:rPr>
        <w:t>u will be paid - w</w:t>
      </w:r>
      <w:r w:rsidR="006E6CBE" w:rsidRPr="009D3402">
        <w:rPr>
          <w:rFonts w:ascii="Arial" w:hAnsi="Arial" w:cs="Arial"/>
          <w:sz w:val="28"/>
          <w:szCs w:val="28"/>
        </w:rPr>
        <w:t>e will offer a payment of £20 for parti</w:t>
      </w:r>
      <w:r w:rsidR="00110FB7">
        <w:rPr>
          <w:rFonts w:ascii="Arial" w:hAnsi="Arial" w:cs="Arial"/>
          <w:sz w:val="28"/>
          <w:szCs w:val="28"/>
        </w:rPr>
        <w:t xml:space="preserve">cipating in the </w:t>
      </w:r>
      <w:r w:rsidR="006E6CBE" w:rsidRPr="009D3402">
        <w:rPr>
          <w:rFonts w:ascii="Arial" w:hAnsi="Arial" w:cs="Arial"/>
          <w:sz w:val="28"/>
          <w:szCs w:val="28"/>
        </w:rPr>
        <w:t>interview</w:t>
      </w:r>
      <w:r w:rsidR="000C3338">
        <w:rPr>
          <w:rFonts w:ascii="Arial" w:hAnsi="Arial" w:cs="Arial"/>
          <w:sz w:val="28"/>
          <w:szCs w:val="28"/>
        </w:rPr>
        <w:t xml:space="preserve"> as compensation for your time</w:t>
      </w:r>
      <w:r w:rsidR="006E6CBE" w:rsidRPr="009D3402">
        <w:rPr>
          <w:rFonts w:ascii="Arial" w:hAnsi="Arial" w:cs="Arial"/>
          <w:sz w:val="28"/>
          <w:szCs w:val="28"/>
        </w:rPr>
        <w:t xml:space="preserve">. </w:t>
      </w:r>
    </w:p>
    <w:p w14:paraId="02556A8C" w14:textId="1F652A75" w:rsidR="000D4435" w:rsidRDefault="001430A4" w:rsidP="006E6CBE">
      <w:pPr>
        <w:rPr>
          <w:rFonts w:ascii="Arial" w:hAnsi="Arial" w:cs="Arial"/>
          <w:sz w:val="28"/>
          <w:szCs w:val="28"/>
        </w:rPr>
      </w:pPr>
      <w:r w:rsidRPr="009D3402">
        <w:rPr>
          <w:rFonts w:ascii="Arial" w:hAnsi="Arial" w:cs="Arial"/>
          <w:sz w:val="28"/>
          <w:szCs w:val="28"/>
        </w:rPr>
        <w:t xml:space="preserve">The information </w:t>
      </w:r>
      <w:r w:rsidR="00F20749">
        <w:rPr>
          <w:rFonts w:ascii="Arial" w:hAnsi="Arial" w:cs="Arial"/>
          <w:sz w:val="28"/>
          <w:szCs w:val="28"/>
        </w:rPr>
        <w:t>from this rese</w:t>
      </w:r>
      <w:r w:rsidR="00B633AB">
        <w:rPr>
          <w:rFonts w:ascii="Arial" w:hAnsi="Arial" w:cs="Arial"/>
          <w:sz w:val="28"/>
          <w:szCs w:val="28"/>
        </w:rPr>
        <w:t>a</w:t>
      </w:r>
      <w:r w:rsidR="00F20749">
        <w:rPr>
          <w:rFonts w:ascii="Arial" w:hAnsi="Arial" w:cs="Arial"/>
          <w:sz w:val="28"/>
          <w:szCs w:val="28"/>
        </w:rPr>
        <w:t>rch</w:t>
      </w:r>
      <w:r w:rsidRPr="009D3402">
        <w:rPr>
          <w:rFonts w:ascii="Arial" w:hAnsi="Arial" w:cs="Arial"/>
          <w:sz w:val="28"/>
          <w:szCs w:val="28"/>
        </w:rPr>
        <w:t xml:space="preserve"> </w:t>
      </w:r>
      <w:r w:rsidR="00B633AB">
        <w:rPr>
          <w:rFonts w:ascii="Arial" w:hAnsi="Arial" w:cs="Arial"/>
          <w:sz w:val="28"/>
          <w:szCs w:val="28"/>
        </w:rPr>
        <w:t>will help us</w:t>
      </w:r>
      <w:r w:rsidRPr="009D3402">
        <w:rPr>
          <w:rFonts w:ascii="Arial" w:hAnsi="Arial" w:cs="Arial"/>
          <w:sz w:val="28"/>
          <w:szCs w:val="28"/>
        </w:rPr>
        <w:t xml:space="preserve"> understand the effects of estate redevelopment in London more fully, and to </w:t>
      </w:r>
      <w:r w:rsidR="00B633AB">
        <w:rPr>
          <w:rFonts w:ascii="Arial" w:hAnsi="Arial" w:cs="Arial"/>
          <w:sz w:val="28"/>
          <w:szCs w:val="28"/>
        </w:rPr>
        <w:t xml:space="preserve">make policy recommendations that will result in more successful and less disruptive </w:t>
      </w:r>
      <w:r w:rsidR="00EA0DD6">
        <w:rPr>
          <w:rFonts w:ascii="Arial" w:hAnsi="Arial" w:cs="Arial"/>
          <w:sz w:val="28"/>
          <w:szCs w:val="28"/>
        </w:rPr>
        <w:t xml:space="preserve">estate </w:t>
      </w:r>
      <w:r w:rsidR="00B633AB">
        <w:rPr>
          <w:rFonts w:ascii="Arial" w:hAnsi="Arial" w:cs="Arial"/>
          <w:sz w:val="28"/>
          <w:szCs w:val="28"/>
        </w:rPr>
        <w:t xml:space="preserve">regeneration. </w:t>
      </w:r>
      <w:r w:rsidR="001F0029">
        <w:rPr>
          <w:rFonts w:ascii="Arial" w:hAnsi="Arial" w:cs="Arial"/>
          <w:sz w:val="28"/>
          <w:szCs w:val="28"/>
        </w:rPr>
        <w:t>At the end of the research project,</w:t>
      </w:r>
      <w:r w:rsidR="000D4435" w:rsidRPr="009D3402">
        <w:rPr>
          <w:rFonts w:ascii="Arial" w:hAnsi="Arial" w:cs="Arial"/>
          <w:sz w:val="28"/>
          <w:szCs w:val="28"/>
        </w:rPr>
        <w:t xml:space="preserve"> a community-engagement event </w:t>
      </w:r>
      <w:r w:rsidR="001F0029">
        <w:rPr>
          <w:rFonts w:ascii="Arial" w:hAnsi="Arial" w:cs="Arial"/>
          <w:sz w:val="28"/>
          <w:szCs w:val="28"/>
        </w:rPr>
        <w:t xml:space="preserve">will be held </w:t>
      </w:r>
      <w:r w:rsidR="001532AE">
        <w:rPr>
          <w:rFonts w:ascii="Arial" w:hAnsi="Arial" w:cs="Arial"/>
          <w:sz w:val="28"/>
          <w:szCs w:val="28"/>
        </w:rPr>
        <w:t xml:space="preserve">at the GLA </w:t>
      </w:r>
      <w:r w:rsidR="000D4435" w:rsidRPr="009D3402">
        <w:rPr>
          <w:rFonts w:ascii="Arial" w:hAnsi="Arial" w:cs="Arial"/>
          <w:sz w:val="28"/>
          <w:szCs w:val="28"/>
        </w:rPr>
        <w:t>to launch an Est</w:t>
      </w:r>
      <w:r w:rsidR="00EA0DD6">
        <w:rPr>
          <w:rFonts w:ascii="Arial" w:hAnsi="Arial" w:cs="Arial"/>
          <w:sz w:val="28"/>
          <w:szCs w:val="28"/>
        </w:rPr>
        <w:t>ate Renewal advice handbook which we hope will be of use to residents who are concerned about potential displacement</w:t>
      </w:r>
      <w:r w:rsidR="000D4435" w:rsidRPr="009D3402">
        <w:rPr>
          <w:rFonts w:ascii="Arial" w:hAnsi="Arial" w:cs="Arial"/>
          <w:sz w:val="28"/>
          <w:szCs w:val="28"/>
        </w:rPr>
        <w:t>. We will also be engaging with lo</w:t>
      </w:r>
      <w:r w:rsidR="00EA0DD6">
        <w:rPr>
          <w:rFonts w:ascii="Arial" w:hAnsi="Arial" w:cs="Arial"/>
          <w:sz w:val="28"/>
          <w:szCs w:val="28"/>
        </w:rPr>
        <w:t xml:space="preserve">cal and national policy-makers </w:t>
      </w:r>
      <w:r w:rsidR="000D4435" w:rsidRPr="009D3402">
        <w:rPr>
          <w:rFonts w:ascii="Arial" w:hAnsi="Arial" w:cs="Arial"/>
          <w:sz w:val="28"/>
          <w:szCs w:val="28"/>
        </w:rPr>
        <w:t xml:space="preserve">to consider the implications of future redevelopment plans in London and elsewhere in the UK. </w:t>
      </w:r>
    </w:p>
    <w:p w14:paraId="071A93CA" w14:textId="21A45239" w:rsidR="00AF3937" w:rsidRDefault="00AF3937" w:rsidP="006E6CBE">
      <w:pPr>
        <w:rPr>
          <w:rFonts w:ascii="Arial" w:hAnsi="Arial" w:cs="Arial"/>
          <w:sz w:val="28"/>
          <w:szCs w:val="28"/>
        </w:rPr>
      </w:pPr>
    </w:p>
    <w:p w14:paraId="37F32422" w14:textId="77777777" w:rsidR="00AF3937" w:rsidRPr="009D3402" w:rsidRDefault="00AF3937" w:rsidP="006E6CBE">
      <w:pPr>
        <w:rPr>
          <w:rFonts w:ascii="Arial" w:hAnsi="Arial" w:cs="Arial"/>
          <w:sz w:val="28"/>
          <w:szCs w:val="28"/>
        </w:rPr>
      </w:pPr>
    </w:p>
    <w:p w14:paraId="21E5277F" w14:textId="56F12A67" w:rsidR="000D4435" w:rsidRPr="009D3402" w:rsidRDefault="00E973C6" w:rsidP="006E6CBE">
      <w:pPr>
        <w:rPr>
          <w:rFonts w:ascii="Arial" w:hAnsi="Arial" w:cs="Arial"/>
          <w:b/>
          <w:sz w:val="28"/>
          <w:szCs w:val="28"/>
          <w:u w:val="single"/>
        </w:rPr>
      </w:pPr>
      <w:r w:rsidRPr="009D3402">
        <w:rPr>
          <w:rFonts w:ascii="Arial" w:hAnsi="Arial" w:cs="Arial"/>
          <w:b/>
          <w:sz w:val="28"/>
          <w:szCs w:val="28"/>
          <w:u w:val="single"/>
        </w:rPr>
        <w:lastRenderedPageBreak/>
        <w:t>What happens when the research stops?</w:t>
      </w:r>
    </w:p>
    <w:p w14:paraId="4466ED07" w14:textId="7C02D4C2" w:rsidR="00273E9E" w:rsidRPr="009D3402" w:rsidRDefault="00273E9E" w:rsidP="00273E9E">
      <w:pPr>
        <w:rPr>
          <w:rFonts w:ascii="Arial" w:hAnsi="Arial" w:cs="Arial"/>
          <w:sz w:val="28"/>
          <w:szCs w:val="28"/>
        </w:rPr>
      </w:pPr>
      <w:r w:rsidRPr="009D3402">
        <w:rPr>
          <w:rFonts w:ascii="Arial" w:hAnsi="Arial" w:cs="Arial"/>
          <w:sz w:val="28"/>
          <w:szCs w:val="28"/>
        </w:rPr>
        <w:t>We will publish our findings in academic papers</w:t>
      </w:r>
      <w:r>
        <w:rPr>
          <w:rFonts w:ascii="Arial" w:hAnsi="Arial" w:cs="Arial"/>
          <w:sz w:val="28"/>
          <w:szCs w:val="28"/>
        </w:rPr>
        <w:t>, media articles</w:t>
      </w:r>
      <w:r w:rsidRPr="009D3402">
        <w:rPr>
          <w:rFonts w:ascii="Arial" w:hAnsi="Arial" w:cs="Arial"/>
          <w:sz w:val="28"/>
          <w:szCs w:val="28"/>
        </w:rPr>
        <w:t xml:space="preserve"> and at academic conferences, in addition to a book about estate renewal and displacement in London. We will</w:t>
      </w:r>
      <w:r>
        <w:rPr>
          <w:rFonts w:ascii="Arial" w:hAnsi="Arial" w:cs="Arial"/>
          <w:sz w:val="28"/>
          <w:szCs w:val="28"/>
        </w:rPr>
        <w:t xml:space="preserve"> also continue to engage policy-</w:t>
      </w:r>
      <w:r w:rsidRPr="009D3402">
        <w:rPr>
          <w:rFonts w:ascii="Arial" w:hAnsi="Arial" w:cs="Arial"/>
          <w:sz w:val="28"/>
          <w:szCs w:val="28"/>
        </w:rPr>
        <w:t>makers and the general public in the findings</w:t>
      </w:r>
      <w:r>
        <w:rPr>
          <w:rFonts w:ascii="Arial" w:hAnsi="Arial" w:cs="Arial"/>
          <w:sz w:val="28"/>
          <w:szCs w:val="28"/>
        </w:rPr>
        <w:t>, including a pub</w:t>
      </w:r>
      <w:r w:rsidR="004C4050">
        <w:rPr>
          <w:rFonts w:ascii="Arial" w:hAnsi="Arial" w:cs="Arial"/>
          <w:sz w:val="28"/>
          <w:szCs w:val="28"/>
        </w:rPr>
        <w:t>l</w:t>
      </w:r>
      <w:r>
        <w:rPr>
          <w:rFonts w:ascii="Arial" w:hAnsi="Arial" w:cs="Arial"/>
          <w:sz w:val="28"/>
          <w:szCs w:val="28"/>
        </w:rPr>
        <w:t>ic exhibition at Cambridge House in Southwark</w:t>
      </w:r>
      <w:r w:rsidRPr="009D3402">
        <w:rPr>
          <w:rFonts w:ascii="Arial" w:hAnsi="Arial" w:cs="Arial"/>
          <w:sz w:val="28"/>
          <w:szCs w:val="28"/>
        </w:rPr>
        <w:t>. This will be done through our website, partnerships with mainstream media outlets and public events.</w:t>
      </w:r>
      <w:r>
        <w:rPr>
          <w:rFonts w:ascii="Arial" w:hAnsi="Arial" w:cs="Arial"/>
          <w:sz w:val="28"/>
          <w:szCs w:val="28"/>
        </w:rPr>
        <w:t xml:space="preserve"> All will make reference to our project findings, and include anonymised quotes from interviewees. </w:t>
      </w:r>
    </w:p>
    <w:p w14:paraId="112C464E" w14:textId="77777777" w:rsidR="00C3061B" w:rsidRPr="009D3402" w:rsidRDefault="00C3061B">
      <w:pPr>
        <w:rPr>
          <w:rFonts w:ascii="Arial" w:hAnsi="Arial" w:cs="Arial"/>
          <w:sz w:val="28"/>
          <w:szCs w:val="28"/>
        </w:rPr>
      </w:pPr>
    </w:p>
    <w:p w14:paraId="6A91DDCC" w14:textId="77777777" w:rsidR="00C3061B" w:rsidRPr="009D3402" w:rsidRDefault="00C3061B">
      <w:pPr>
        <w:rPr>
          <w:rFonts w:ascii="Arial" w:hAnsi="Arial" w:cs="Arial"/>
          <w:b/>
          <w:sz w:val="28"/>
          <w:szCs w:val="28"/>
          <w:u w:val="single"/>
        </w:rPr>
      </w:pPr>
      <w:r w:rsidRPr="009D3402">
        <w:rPr>
          <w:rFonts w:ascii="Arial" w:hAnsi="Arial" w:cs="Arial"/>
          <w:b/>
          <w:sz w:val="28"/>
          <w:szCs w:val="28"/>
          <w:u w:val="single"/>
        </w:rPr>
        <w:t>Do I have to take part in this research?</w:t>
      </w:r>
    </w:p>
    <w:p w14:paraId="78F6D58A" w14:textId="77777777" w:rsidR="00C3061B" w:rsidRPr="009D3402" w:rsidRDefault="00C3061B">
      <w:pPr>
        <w:rPr>
          <w:rFonts w:ascii="Arial" w:hAnsi="Arial" w:cs="Arial"/>
          <w:sz w:val="28"/>
          <w:szCs w:val="28"/>
        </w:rPr>
      </w:pPr>
      <w:r w:rsidRPr="009D3402">
        <w:rPr>
          <w:rFonts w:ascii="Arial" w:hAnsi="Arial" w:cs="Arial"/>
          <w:sz w:val="28"/>
          <w:szCs w:val="28"/>
        </w:rPr>
        <w:t xml:space="preserve">You are under no obligation to take part in this research. </w:t>
      </w:r>
      <w:r w:rsidR="00127ED9" w:rsidRPr="009D3402">
        <w:rPr>
          <w:rFonts w:ascii="Arial" w:hAnsi="Arial" w:cs="Arial"/>
          <w:sz w:val="28"/>
          <w:szCs w:val="28"/>
        </w:rPr>
        <w:t xml:space="preserve">You have the right to withdraw from the research process at any time, and do not have to give a reason for your withdrawal. </w:t>
      </w:r>
    </w:p>
    <w:p w14:paraId="306B07B2" w14:textId="77777777" w:rsidR="00127ED9" w:rsidRPr="009D3402" w:rsidRDefault="00127ED9">
      <w:pPr>
        <w:rPr>
          <w:rFonts w:ascii="Arial" w:hAnsi="Arial" w:cs="Arial"/>
          <w:sz w:val="28"/>
          <w:szCs w:val="28"/>
        </w:rPr>
      </w:pPr>
    </w:p>
    <w:p w14:paraId="1512F52F" w14:textId="77777777" w:rsidR="00127ED9" w:rsidRPr="009D3402" w:rsidRDefault="00127ED9">
      <w:pPr>
        <w:rPr>
          <w:rFonts w:ascii="Arial" w:hAnsi="Arial" w:cs="Arial"/>
          <w:b/>
          <w:sz w:val="28"/>
          <w:szCs w:val="28"/>
          <w:u w:val="single"/>
        </w:rPr>
      </w:pPr>
      <w:r w:rsidRPr="009D3402">
        <w:rPr>
          <w:rFonts w:ascii="Arial" w:hAnsi="Arial" w:cs="Arial"/>
          <w:b/>
          <w:sz w:val="28"/>
          <w:szCs w:val="28"/>
          <w:u w:val="single"/>
        </w:rPr>
        <w:t>What if there is a problem?</w:t>
      </w:r>
    </w:p>
    <w:p w14:paraId="1354C46C" w14:textId="05B8D42A" w:rsidR="00127ED9" w:rsidRPr="009D3402" w:rsidRDefault="00127ED9">
      <w:pPr>
        <w:rPr>
          <w:rFonts w:ascii="Arial" w:hAnsi="Arial" w:cs="Arial"/>
          <w:sz w:val="28"/>
          <w:szCs w:val="28"/>
        </w:rPr>
      </w:pPr>
      <w:r w:rsidRPr="009D3402">
        <w:rPr>
          <w:rFonts w:ascii="Arial" w:hAnsi="Arial" w:cs="Arial"/>
          <w:sz w:val="28"/>
          <w:szCs w:val="28"/>
        </w:rPr>
        <w:t xml:space="preserve">Any complaint or concern about any aspect of the way you have been treated over the course of this study can be addressed by </w:t>
      </w:r>
      <w:r w:rsidR="002816C9">
        <w:rPr>
          <w:rFonts w:ascii="Arial" w:hAnsi="Arial" w:cs="Arial"/>
          <w:sz w:val="28"/>
          <w:szCs w:val="28"/>
        </w:rPr>
        <w:t>the investigators:</w:t>
      </w:r>
    </w:p>
    <w:p w14:paraId="3FDDEE79" w14:textId="7031825B" w:rsidR="00127ED9" w:rsidRPr="002816C9" w:rsidRDefault="00127ED9">
      <w:pPr>
        <w:rPr>
          <w:rFonts w:ascii="Arial" w:hAnsi="Arial" w:cs="Arial"/>
          <w:sz w:val="28"/>
          <w:szCs w:val="28"/>
        </w:rPr>
      </w:pPr>
    </w:p>
    <w:tbl>
      <w:tblPr>
        <w:tblStyle w:val="TableGrid"/>
        <w:tblW w:w="9720" w:type="dxa"/>
        <w:tblInd w:w="-185" w:type="dxa"/>
        <w:tblLook w:val="04A0" w:firstRow="1" w:lastRow="0" w:firstColumn="1" w:lastColumn="0" w:noHBand="0" w:noVBand="1"/>
      </w:tblPr>
      <w:tblGrid>
        <w:gridCol w:w="4693"/>
        <w:gridCol w:w="5027"/>
      </w:tblGrid>
      <w:tr w:rsidR="002816C9" w14:paraId="7559932C" w14:textId="77777777" w:rsidTr="002816C9">
        <w:tc>
          <w:tcPr>
            <w:tcW w:w="4693" w:type="dxa"/>
          </w:tcPr>
          <w:p w14:paraId="3ED85832" w14:textId="77777777" w:rsidR="002816C9" w:rsidRDefault="002816C9" w:rsidP="002816C9">
            <w:pPr>
              <w:rPr>
                <w:rFonts w:ascii="Arial" w:hAnsi="Arial" w:cs="Arial"/>
                <w:sz w:val="28"/>
                <w:szCs w:val="28"/>
              </w:rPr>
            </w:pPr>
            <w:r w:rsidRPr="009D3402">
              <w:rPr>
                <w:rFonts w:ascii="Arial" w:hAnsi="Arial" w:cs="Arial"/>
                <w:b/>
                <w:sz w:val="28"/>
                <w:szCs w:val="28"/>
              </w:rPr>
              <w:t>Principal</w:t>
            </w:r>
            <w:r w:rsidRPr="009D3402">
              <w:rPr>
                <w:rFonts w:ascii="Arial" w:hAnsi="Arial" w:cs="Arial"/>
                <w:sz w:val="28"/>
                <w:szCs w:val="28"/>
              </w:rPr>
              <w:t xml:space="preserve"> </w:t>
            </w:r>
            <w:r w:rsidRPr="009D3402">
              <w:rPr>
                <w:rFonts w:ascii="Arial" w:hAnsi="Arial" w:cs="Arial"/>
                <w:b/>
                <w:sz w:val="28"/>
                <w:szCs w:val="28"/>
              </w:rPr>
              <w:t>Investigator</w:t>
            </w:r>
          </w:p>
          <w:p w14:paraId="0CBC39AE" w14:textId="77777777" w:rsidR="002816C9" w:rsidRPr="009D3402" w:rsidRDefault="002816C9" w:rsidP="002816C9">
            <w:pPr>
              <w:spacing w:line="259" w:lineRule="auto"/>
              <w:rPr>
                <w:rFonts w:ascii="Arial" w:hAnsi="Arial" w:cs="Arial"/>
                <w:sz w:val="28"/>
                <w:szCs w:val="28"/>
              </w:rPr>
            </w:pPr>
            <w:r w:rsidRPr="009D3402">
              <w:rPr>
                <w:rFonts w:ascii="Arial" w:hAnsi="Arial" w:cs="Arial"/>
                <w:sz w:val="28"/>
                <w:szCs w:val="28"/>
              </w:rPr>
              <w:t>Professor Loretta Lees</w:t>
            </w:r>
          </w:p>
          <w:p w14:paraId="3487D73E" w14:textId="77777777" w:rsidR="002816C9" w:rsidRPr="009D3402" w:rsidRDefault="002816C9" w:rsidP="002816C9">
            <w:pPr>
              <w:shd w:val="clear" w:color="auto" w:fill="FFFFFF"/>
              <w:rPr>
                <w:rFonts w:ascii="Arial" w:hAnsi="Arial" w:cs="Arial"/>
                <w:b/>
                <w:color w:val="333333"/>
                <w:sz w:val="28"/>
                <w:szCs w:val="28"/>
              </w:rPr>
            </w:pPr>
            <w:r w:rsidRPr="009D3402">
              <w:rPr>
                <w:rStyle w:val="Strong"/>
                <w:rFonts w:ascii="Arial" w:hAnsi="Arial" w:cs="Arial"/>
                <w:b w:val="0"/>
                <w:color w:val="333333"/>
                <w:sz w:val="28"/>
                <w:szCs w:val="28"/>
              </w:rPr>
              <w:t>Email</w:t>
            </w:r>
            <w:r w:rsidRPr="009D3402">
              <w:rPr>
                <w:rFonts w:ascii="Arial" w:hAnsi="Arial" w:cs="Arial"/>
                <w:b/>
                <w:color w:val="333333"/>
                <w:sz w:val="28"/>
                <w:szCs w:val="28"/>
              </w:rPr>
              <w:t>:</w:t>
            </w:r>
            <w:r w:rsidRPr="009D3402">
              <w:rPr>
                <w:rStyle w:val="apple-converted-space"/>
                <w:rFonts w:ascii="Arial" w:hAnsi="Arial" w:cs="Arial"/>
                <w:b/>
                <w:color w:val="333333"/>
                <w:sz w:val="28"/>
                <w:szCs w:val="28"/>
              </w:rPr>
              <w:t> </w:t>
            </w:r>
            <w:hyperlink r:id="rId8" w:history="1">
              <w:r w:rsidRPr="009D3402">
                <w:rPr>
                  <w:rStyle w:val="Hyperlink"/>
                  <w:rFonts w:ascii="Arial" w:hAnsi="Arial" w:cs="Arial"/>
                  <w:b/>
                  <w:bCs/>
                  <w:color w:val="663399"/>
                  <w:sz w:val="28"/>
                  <w:szCs w:val="28"/>
                </w:rPr>
                <w:t>loretta.lees@le.ac.uk</w:t>
              </w:r>
            </w:hyperlink>
          </w:p>
          <w:p w14:paraId="5A593732" w14:textId="607E8738" w:rsidR="002816C9" w:rsidRDefault="002816C9" w:rsidP="002816C9">
            <w:pPr>
              <w:shd w:val="clear" w:color="auto" w:fill="FFFFFF"/>
              <w:rPr>
                <w:rFonts w:ascii="Arial" w:hAnsi="Arial" w:cs="Arial"/>
                <w:color w:val="333333"/>
                <w:sz w:val="28"/>
                <w:szCs w:val="28"/>
              </w:rPr>
            </w:pPr>
            <w:r>
              <w:rPr>
                <w:rFonts w:ascii="Arial" w:hAnsi="Arial" w:cs="Arial"/>
                <w:color w:val="333333"/>
                <w:sz w:val="28"/>
                <w:szCs w:val="28"/>
              </w:rPr>
              <w:t xml:space="preserve">Geography, </w:t>
            </w:r>
            <w:r w:rsidRPr="009D3402">
              <w:rPr>
                <w:rFonts w:ascii="Arial" w:hAnsi="Arial" w:cs="Arial"/>
                <w:color w:val="333333"/>
                <w:sz w:val="28"/>
                <w:szCs w:val="28"/>
              </w:rPr>
              <w:t xml:space="preserve">Bennett Building, </w:t>
            </w:r>
          </w:p>
          <w:p w14:paraId="2BA7528E" w14:textId="77777777" w:rsidR="002816C9" w:rsidRDefault="002816C9" w:rsidP="002816C9">
            <w:pPr>
              <w:shd w:val="clear" w:color="auto" w:fill="FFFFFF"/>
              <w:rPr>
                <w:rFonts w:ascii="Arial" w:hAnsi="Arial" w:cs="Arial"/>
                <w:color w:val="333333"/>
                <w:sz w:val="28"/>
                <w:szCs w:val="28"/>
              </w:rPr>
            </w:pPr>
            <w:r w:rsidRPr="009D3402">
              <w:rPr>
                <w:rFonts w:ascii="Arial" w:hAnsi="Arial" w:cs="Arial"/>
                <w:color w:val="333333"/>
                <w:sz w:val="28"/>
                <w:szCs w:val="28"/>
              </w:rPr>
              <w:t>University of Leicester,</w:t>
            </w:r>
          </w:p>
          <w:p w14:paraId="71165C5D" w14:textId="77777777" w:rsidR="002816C9" w:rsidRDefault="002816C9" w:rsidP="002816C9">
            <w:pPr>
              <w:shd w:val="clear" w:color="auto" w:fill="FFFFFF"/>
              <w:rPr>
                <w:rFonts w:ascii="Arial" w:hAnsi="Arial" w:cs="Arial"/>
                <w:color w:val="333333"/>
                <w:sz w:val="28"/>
                <w:szCs w:val="28"/>
              </w:rPr>
            </w:pPr>
            <w:r w:rsidRPr="009D3402">
              <w:rPr>
                <w:rFonts w:ascii="Arial" w:hAnsi="Arial" w:cs="Arial"/>
                <w:color w:val="333333"/>
                <w:sz w:val="28"/>
                <w:szCs w:val="28"/>
              </w:rPr>
              <w:t xml:space="preserve">University Road, Leicester, </w:t>
            </w:r>
          </w:p>
          <w:p w14:paraId="4D16DFD0" w14:textId="01E240A5" w:rsidR="002816C9" w:rsidRPr="009D3402" w:rsidRDefault="002816C9" w:rsidP="002816C9">
            <w:pPr>
              <w:shd w:val="clear" w:color="auto" w:fill="FFFFFF"/>
              <w:rPr>
                <w:rFonts w:ascii="Arial" w:hAnsi="Arial" w:cs="Arial"/>
                <w:color w:val="333333"/>
                <w:sz w:val="28"/>
                <w:szCs w:val="28"/>
              </w:rPr>
            </w:pPr>
            <w:r w:rsidRPr="009D3402">
              <w:rPr>
                <w:rFonts w:ascii="Arial" w:hAnsi="Arial" w:cs="Arial"/>
                <w:color w:val="333333"/>
                <w:sz w:val="28"/>
                <w:szCs w:val="28"/>
              </w:rPr>
              <w:t>LE1 7RH</w:t>
            </w:r>
          </w:p>
          <w:p w14:paraId="25F260BE" w14:textId="77777777" w:rsidR="002816C9" w:rsidRDefault="002816C9">
            <w:pPr>
              <w:rPr>
                <w:rFonts w:ascii="Arial" w:hAnsi="Arial" w:cs="Arial"/>
                <w:b/>
                <w:sz w:val="28"/>
                <w:szCs w:val="28"/>
                <w:u w:val="single"/>
              </w:rPr>
            </w:pPr>
          </w:p>
        </w:tc>
        <w:tc>
          <w:tcPr>
            <w:tcW w:w="5027" w:type="dxa"/>
          </w:tcPr>
          <w:p w14:paraId="0194FA52" w14:textId="48E18A9D" w:rsidR="002816C9" w:rsidRPr="002816C9" w:rsidRDefault="002816C9">
            <w:pPr>
              <w:rPr>
                <w:rFonts w:ascii="Arial" w:hAnsi="Arial" w:cs="Arial"/>
                <w:b/>
                <w:sz w:val="28"/>
                <w:szCs w:val="28"/>
              </w:rPr>
            </w:pPr>
            <w:r>
              <w:rPr>
                <w:rFonts w:ascii="Arial" w:hAnsi="Arial" w:cs="Arial"/>
                <w:b/>
                <w:sz w:val="28"/>
                <w:szCs w:val="28"/>
              </w:rPr>
              <w:t>Co-investigator</w:t>
            </w:r>
          </w:p>
          <w:p w14:paraId="672F6D4D" w14:textId="77777777" w:rsidR="002816C9" w:rsidRPr="002816C9" w:rsidRDefault="002816C9">
            <w:pPr>
              <w:rPr>
                <w:rFonts w:ascii="Arial" w:hAnsi="Arial" w:cs="Arial"/>
                <w:sz w:val="28"/>
                <w:szCs w:val="28"/>
              </w:rPr>
            </w:pPr>
            <w:r w:rsidRPr="002816C9">
              <w:rPr>
                <w:rFonts w:ascii="Arial" w:hAnsi="Arial" w:cs="Arial"/>
                <w:sz w:val="28"/>
                <w:szCs w:val="28"/>
              </w:rPr>
              <w:t>Professor Phil Hubbard</w:t>
            </w:r>
          </w:p>
          <w:p w14:paraId="31E08718" w14:textId="2A5C5F48" w:rsidR="002816C9" w:rsidRPr="002816C9" w:rsidRDefault="002816C9">
            <w:pPr>
              <w:rPr>
                <w:rFonts w:ascii="Arial" w:hAnsi="Arial" w:cs="Arial"/>
                <w:sz w:val="28"/>
                <w:szCs w:val="28"/>
              </w:rPr>
            </w:pPr>
            <w:r w:rsidRPr="002816C9">
              <w:rPr>
                <w:rFonts w:ascii="Arial" w:hAnsi="Arial" w:cs="Arial"/>
                <w:sz w:val="28"/>
                <w:szCs w:val="28"/>
              </w:rPr>
              <w:t>Email: philip.hubbard@kcl.ac.uk</w:t>
            </w:r>
          </w:p>
          <w:p w14:paraId="5FD699EF" w14:textId="1EB00D27" w:rsidR="002816C9" w:rsidRPr="002816C9" w:rsidRDefault="002816C9">
            <w:pPr>
              <w:rPr>
                <w:rFonts w:ascii="Arial" w:hAnsi="Arial" w:cs="Arial"/>
                <w:sz w:val="28"/>
                <w:szCs w:val="28"/>
              </w:rPr>
            </w:pPr>
            <w:r w:rsidRPr="002816C9">
              <w:rPr>
                <w:rFonts w:ascii="Arial" w:hAnsi="Arial" w:cs="Arial"/>
                <w:sz w:val="28"/>
                <w:szCs w:val="28"/>
              </w:rPr>
              <w:t xml:space="preserve">Geography </w:t>
            </w:r>
            <w:proofErr w:type="spellStart"/>
            <w:r w:rsidRPr="002816C9">
              <w:rPr>
                <w:rFonts w:ascii="Arial" w:hAnsi="Arial" w:cs="Arial"/>
                <w:sz w:val="28"/>
                <w:szCs w:val="28"/>
              </w:rPr>
              <w:t>Dept</w:t>
            </w:r>
            <w:proofErr w:type="spellEnd"/>
            <w:r>
              <w:rPr>
                <w:rFonts w:ascii="Arial" w:hAnsi="Arial" w:cs="Arial"/>
                <w:sz w:val="28"/>
                <w:szCs w:val="28"/>
              </w:rPr>
              <w:t>,</w:t>
            </w:r>
          </w:p>
          <w:p w14:paraId="34D74FA4" w14:textId="62F545FE" w:rsidR="002816C9" w:rsidRPr="002816C9" w:rsidRDefault="002816C9">
            <w:pPr>
              <w:rPr>
                <w:rFonts w:ascii="Arial" w:hAnsi="Arial" w:cs="Arial"/>
                <w:sz w:val="28"/>
                <w:szCs w:val="28"/>
              </w:rPr>
            </w:pPr>
            <w:r w:rsidRPr="002816C9">
              <w:rPr>
                <w:rFonts w:ascii="Arial" w:hAnsi="Arial" w:cs="Arial"/>
                <w:sz w:val="28"/>
                <w:szCs w:val="28"/>
              </w:rPr>
              <w:t>King’s College London</w:t>
            </w:r>
            <w:r>
              <w:rPr>
                <w:rFonts w:ascii="Arial" w:hAnsi="Arial" w:cs="Arial"/>
                <w:sz w:val="28"/>
                <w:szCs w:val="28"/>
              </w:rPr>
              <w:t>,</w:t>
            </w:r>
          </w:p>
          <w:p w14:paraId="65470874" w14:textId="768AFD48" w:rsidR="002816C9" w:rsidRPr="002816C9" w:rsidRDefault="002816C9">
            <w:pPr>
              <w:rPr>
                <w:rFonts w:ascii="Arial" w:hAnsi="Arial" w:cs="Arial"/>
                <w:sz w:val="28"/>
                <w:szCs w:val="28"/>
              </w:rPr>
            </w:pPr>
            <w:r w:rsidRPr="002816C9">
              <w:rPr>
                <w:rFonts w:ascii="Arial" w:hAnsi="Arial" w:cs="Arial"/>
                <w:sz w:val="28"/>
                <w:szCs w:val="28"/>
              </w:rPr>
              <w:t>The Strand</w:t>
            </w:r>
            <w:r>
              <w:rPr>
                <w:rFonts w:ascii="Arial" w:hAnsi="Arial" w:cs="Arial"/>
                <w:sz w:val="28"/>
                <w:szCs w:val="28"/>
              </w:rPr>
              <w:t>,</w:t>
            </w:r>
          </w:p>
          <w:p w14:paraId="5E762440" w14:textId="5F8315C0" w:rsidR="002816C9" w:rsidRPr="002816C9" w:rsidRDefault="002816C9">
            <w:pPr>
              <w:rPr>
                <w:rFonts w:ascii="Arial" w:hAnsi="Arial" w:cs="Arial"/>
                <w:b/>
                <w:sz w:val="28"/>
                <w:szCs w:val="28"/>
              </w:rPr>
            </w:pPr>
            <w:r w:rsidRPr="002816C9">
              <w:rPr>
                <w:rFonts w:ascii="Arial" w:hAnsi="Arial" w:cs="Arial"/>
                <w:sz w:val="28"/>
                <w:szCs w:val="28"/>
              </w:rPr>
              <w:t>London WC2R 2NA</w:t>
            </w:r>
          </w:p>
        </w:tc>
      </w:tr>
      <w:tr w:rsidR="002816C9" w14:paraId="42EC72E9" w14:textId="77777777" w:rsidTr="002816C9">
        <w:tc>
          <w:tcPr>
            <w:tcW w:w="4693" w:type="dxa"/>
          </w:tcPr>
          <w:p w14:paraId="7D0E6899" w14:textId="2CCFB377" w:rsidR="002816C9" w:rsidRPr="002816C9" w:rsidRDefault="002816C9" w:rsidP="002816C9">
            <w:pPr>
              <w:shd w:val="clear" w:color="auto" w:fill="FFFFFF"/>
              <w:spacing w:line="360" w:lineRule="atLeast"/>
              <w:rPr>
                <w:rFonts w:ascii="Arial" w:hAnsi="Arial" w:cs="Arial"/>
                <w:b/>
                <w:color w:val="333333"/>
                <w:sz w:val="28"/>
                <w:szCs w:val="28"/>
              </w:rPr>
            </w:pPr>
            <w:r w:rsidRPr="002816C9">
              <w:rPr>
                <w:rFonts w:ascii="Arial" w:hAnsi="Arial" w:cs="Arial"/>
                <w:b/>
                <w:color w:val="333333"/>
                <w:sz w:val="28"/>
                <w:szCs w:val="28"/>
              </w:rPr>
              <w:t>Leicester researcher</w:t>
            </w:r>
          </w:p>
          <w:p w14:paraId="6D65AEEB" w14:textId="5DC82F3D" w:rsidR="002816C9" w:rsidRPr="009D3402" w:rsidRDefault="00110FB7" w:rsidP="002816C9">
            <w:pPr>
              <w:shd w:val="clear" w:color="auto" w:fill="FFFFFF"/>
              <w:spacing w:line="360" w:lineRule="atLeast"/>
              <w:rPr>
                <w:rFonts w:ascii="Arial" w:hAnsi="Arial" w:cs="Arial"/>
                <w:color w:val="333333"/>
                <w:sz w:val="28"/>
                <w:szCs w:val="28"/>
              </w:rPr>
            </w:pPr>
            <w:r>
              <w:rPr>
                <w:rFonts w:ascii="Arial" w:hAnsi="Arial" w:cs="Arial"/>
                <w:color w:val="333333"/>
                <w:sz w:val="28"/>
                <w:szCs w:val="28"/>
              </w:rPr>
              <w:t>Natalie Smith</w:t>
            </w:r>
          </w:p>
          <w:p w14:paraId="70F467F3" w14:textId="1AFFC915" w:rsidR="002816C9" w:rsidRPr="009D3402" w:rsidRDefault="00110FB7" w:rsidP="002816C9">
            <w:pPr>
              <w:shd w:val="clear" w:color="auto" w:fill="FFFFFF"/>
              <w:spacing w:line="360" w:lineRule="atLeast"/>
              <w:rPr>
                <w:rFonts w:ascii="Arial" w:hAnsi="Arial" w:cs="Arial"/>
                <w:color w:val="333333"/>
                <w:sz w:val="28"/>
                <w:szCs w:val="28"/>
              </w:rPr>
            </w:pPr>
            <w:r>
              <w:rPr>
                <w:rFonts w:ascii="Arial" w:hAnsi="Arial" w:cs="Arial"/>
                <w:color w:val="333333"/>
                <w:sz w:val="28"/>
                <w:szCs w:val="28"/>
              </w:rPr>
              <w:t>Email: nls15</w:t>
            </w:r>
            <w:r w:rsidR="002816C9" w:rsidRPr="009D3402">
              <w:rPr>
                <w:rFonts w:ascii="Arial" w:hAnsi="Arial" w:cs="Arial"/>
                <w:color w:val="333333"/>
                <w:sz w:val="28"/>
                <w:szCs w:val="28"/>
              </w:rPr>
              <w:t>@leicester.ac.uk</w:t>
            </w:r>
          </w:p>
          <w:p w14:paraId="086FFCB8" w14:textId="1E84A8B4" w:rsidR="006C67F1" w:rsidRPr="006C67F1" w:rsidRDefault="006C67F1" w:rsidP="00ED4F8C">
            <w:pPr>
              <w:rPr>
                <w:rFonts w:ascii="Arial" w:hAnsi="Arial" w:cs="Arial"/>
                <w:sz w:val="28"/>
                <w:szCs w:val="28"/>
              </w:rPr>
            </w:pPr>
            <w:bookmarkStart w:id="0" w:name="_GoBack"/>
            <w:bookmarkEnd w:id="0"/>
          </w:p>
        </w:tc>
        <w:tc>
          <w:tcPr>
            <w:tcW w:w="5027" w:type="dxa"/>
          </w:tcPr>
          <w:p w14:paraId="6D3B3E85" w14:textId="138CC807" w:rsidR="002816C9" w:rsidRPr="002816C9" w:rsidRDefault="002816C9">
            <w:pPr>
              <w:rPr>
                <w:rFonts w:ascii="Arial" w:hAnsi="Arial" w:cs="Arial"/>
                <w:b/>
                <w:sz w:val="28"/>
                <w:szCs w:val="28"/>
              </w:rPr>
            </w:pPr>
            <w:r w:rsidRPr="002816C9">
              <w:rPr>
                <w:rFonts w:ascii="Arial" w:hAnsi="Arial" w:cs="Arial"/>
                <w:b/>
                <w:sz w:val="28"/>
                <w:szCs w:val="28"/>
              </w:rPr>
              <w:t>KCL Researcher</w:t>
            </w:r>
          </w:p>
          <w:p w14:paraId="1AE25F2E" w14:textId="78AA1AB3" w:rsidR="002816C9" w:rsidRPr="002816C9" w:rsidRDefault="002816C9">
            <w:pPr>
              <w:rPr>
                <w:rFonts w:ascii="Arial" w:hAnsi="Arial" w:cs="Arial"/>
                <w:sz w:val="28"/>
                <w:szCs w:val="28"/>
              </w:rPr>
            </w:pPr>
            <w:r>
              <w:rPr>
                <w:rFonts w:ascii="Arial" w:hAnsi="Arial" w:cs="Arial"/>
                <w:sz w:val="28"/>
                <w:szCs w:val="28"/>
              </w:rPr>
              <w:t xml:space="preserve">Dr </w:t>
            </w:r>
            <w:r w:rsidRPr="002816C9">
              <w:rPr>
                <w:rFonts w:ascii="Arial" w:hAnsi="Arial" w:cs="Arial"/>
                <w:sz w:val="28"/>
                <w:szCs w:val="28"/>
              </w:rPr>
              <w:t>Adam Elliot-Cooper</w:t>
            </w:r>
          </w:p>
          <w:p w14:paraId="4B3ECA87" w14:textId="0CE66070" w:rsidR="002816C9" w:rsidRDefault="002816C9">
            <w:pPr>
              <w:rPr>
                <w:rFonts w:ascii="Arial" w:hAnsi="Arial" w:cs="Arial"/>
                <w:b/>
                <w:sz w:val="28"/>
                <w:szCs w:val="28"/>
                <w:u w:val="single"/>
              </w:rPr>
            </w:pPr>
            <w:r>
              <w:rPr>
                <w:rFonts w:ascii="Arial" w:hAnsi="Arial" w:cs="Arial"/>
                <w:sz w:val="28"/>
                <w:szCs w:val="28"/>
              </w:rPr>
              <w:t>Email: Adam.e</w:t>
            </w:r>
            <w:r w:rsidRPr="002816C9">
              <w:rPr>
                <w:rFonts w:ascii="Arial" w:hAnsi="Arial" w:cs="Arial"/>
                <w:sz w:val="28"/>
                <w:szCs w:val="28"/>
              </w:rPr>
              <w:t>lliott-coope</w:t>
            </w:r>
            <w:r>
              <w:rPr>
                <w:rFonts w:ascii="Arial" w:hAnsi="Arial" w:cs="Arial"/>
                <w:sz w:val="28"/>
                <w:szCs w:val="28"/>
              </w:rPr>
              <w:t>r</w:t>
            </w:r>
            <w:r w:rsidRPr="002816C9">
              <w:rPr>
                <w:rFonts w:ascii="Arial" w:hAnsi="Arial" w:cs="Arial"/>
                <w:sz w:val="28"/>
                <w:szCs w:val="28"/>
              </w:rPr>
              <w:t>@kcl.ac.uk</w:t>
            </w:r>
          </w:p>
        </w:tc>
      </w:tr>
    </w:tbl>
    <w:p w14:paraId="3DEF67A3" w14:textId="14DA6F0D" w:rsidR="002816C9" w:rsidRPr="009D3402" w:rsidRDefault="002816C9">
      <w:pPr>
        <w:rPr>
          <w:rFonts w:ascii="Arial" w:hAnsi="Arial" w:cs="Arial"/>
          <w:b/>
          <w:sz w:val="28"/>
          <w:szCs w:val="28"/>
          <w:u w:val="single"/>
        </w:rPr>
      </w:pPr>
    </w:p>
    <w:p w14:paraId="291C9FFF" w14:textId="77777777" w:rsidR="00344823" w:rsidRPr="009D3402" w:rsidRDefault="00344823">
      <w:pPr>
        <w:rPr>
          <w:rFonts w:ascii="Arial" w:hAnsi="Arial" w:cs="Arial"/>
          <w:sz w:val="28"/>
          <w:szCs w:val="28"/>
        </w:rPr>
      </w:pPr>
    </w:p>
    <w:sectPr w:rsidR="00344823" w:rsidRPr="009D34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B2DD4"/>
    <w:multiLevelType w:val="multilevel"/>
    <w:tmpl w:val="D1DC6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3D5846"/>
    <w:multiLevelType w:val="hybridMultilevel"/>
    <w:tmpl w:val="C516681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E6F"/>
    <w:rsid w:val="000C3338"/>
    <w:rsid w:val="000D4435"/>
    <w:rsid w:val="000E5413"/>
    <w:rsid w:val="00110FB7"/>
    <w:rsid w:val="00127ED9"/>
    <w:rsid w:val="001430A4"/>
    <w:rsid w:val="001532AE"/>
    <w:rsid w:val="00155FD2"/>
    <w:rsid w:val="001F0029"/>
    <w:rsid w:val="00273E9E"/>
    <w:rsid w:val="002816C9"/>
    <w:rsid w:val="00290297"/>
    <w:rsid w:val="002A3B89"/>
    <w:rsid w:val="00344823"/>
    <w:rsid w:val="003E3E6F"/>
    <w:rsid w:val="004C4050"/>
    <w:rsid w:val="006C67F1"/>
    <w:rsid w:val="006E6CBE"/>
    <w:rsid w:val="00721CA0"/>
    <w:rsid w:val="00774970"/>
    <w:rsid w:val="00781305"/>
    <w:rsid w:val="007D2951"/>
    <w:rsid w:val="00840BA6"/>
    <w:rsid w:val="00910379"/>
    <w:rsid w:val="0095027F"/>
    <w:rsid w:val="009D3402"/>
    <w:rsid w:val="00AF3937"/>
    <w:rsid w:val="00B633AB"/>
    <w:rsid w:val="00B67BFD"/>
    <w:rsid w:val="00B95FA6"/>
    <w:rsid w:val="00BB6706"/>
    <w:rsid w:val="00BD42EA"/>
    <w:rsid w:val="00C3061B"/>
    <w:rsid w:val="00C5638F"/>
    <w:rsid w:val="00CD6FF0"/>
    <w:rsid w:val="00CE68FA"/>
    <w:rsid w:val="00E0568B"/>
    <w:rsid w:val="00E710F7"/>
    <w:rsid w:val="00E973C6"/>
    <w:rsid w:val="00EA0DD6"/>
    <w:rsid w:val="00ED4F8C"/>
    <w:rsid w:val="00F20749"/>
    <w:rsid w:val="00F72C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B0800"/>
  <w15:chartTrackingRefBased/>
  <w15:docId w15:val="{3C159852-498C-4FF4-BD0E-968BAFF14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7ED9"/>
    <w:rPr>
      <w:color w:val="0563C1" w:themeColor="hyperlink"/>
      <w:u w:val="single"/>
    </w:rPr>
  </w:style>
  <w:style w:type="character" w:styleId="Strong">
    <w:name w:val="Strong"/>
    <w:basedOn w:val="DefaultParagraphFont"/>
    <w:uiPriority w:val="22"/>
    <w:qFormat/>
    <w:rsid w:val="00344823"/>
    <w:rPr>
      <w:b/>
      <w:bCs/>
    </w:rPr>
  </w:style>
  <w:style w:type="character" w:customStyle="1" w:styleId="apple-converted-space">
    <w:name w:val="apple-converted-space"/>
    <w:basedOn w:val="DefaultParagraphFont"/>
    <w:rsid w:val="00344823"/>
  </w:style>
  <w:style w:type="table" w:styleId="TableGrid">
    <w:name w:val="Table Grid"/>
    <w:basedOn w:val="TableNormal"/>
    <w:uiPriority w:val="39"/>
    <w:rsid w:val="009D34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C67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67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75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retta.lees@le.ac.uk" TargetMode="External"/><Relationship Id="rId3" Type="http://schemas.openxmlformats.org/officeDocument/2006/relationships/settings" Target="settings.xml"/><Relationship Id="rId7" Type="http://schemas.openxmlformats.org/officeDocument/2006/relationships/image" Target="media/image3.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701</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King's College London</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Elliott-Cooper, Adam</dc:creator>
  <cp:keywords/>
  <dc:description/>
  <cp:lastModifiedBy>Smith, Natalie</cp:lastModifiedBy>
  <cp:revision>2</cp:revision>
  <cp:lastPrinted>2019-07-31T13:28:00Z</cp:lastPrinted>
  <dcterms:created xsi:type="dcterms:W3CDTF">2020-04-08T07:13:00Z</dcterms:created>
  <dcterms:modified xsi:type="dcterms:W3CDTF">2020-04-08T07:13:00Z</dcterms:modified>
</cp:coreProperties>
</file>