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DD16B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0B78B17" wp14:editId="4C5FED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7C3DF" w14:textId="77777777" w:rsidR="00E010CB" w:rsidRDefault="00E010CB">
      <w:pPr>
        <w:rPr>
          <w:b/>
        </w:rPr>
      </w:pPr>
    </w:p>
    <w:p w14:paraId="56621F39" w14:textId="77777777" w:rsidR="00E010CB" w:rsidRDefault="00E010CB">
      <w:pPr>
        <w:rPr>
          <w:b/>
        </w:rPr>
      </w:pPr>
    </w:p>
    <w:p w14:paraId="0D54A60D" w14:textId="77777777" w:rsidR="00E010CB" w:rsidRDefault="00E010CB">
      <w:pPr>
        <w:rPr>
          <w:b/>
        </w:rPr>
      </w:pPr>
    </w:p>
    <w:p w14:paraId="0372FA1F" w14:textId="1BEC207F" w:rsidR="00121130" w:rsidRDefault="00C12F9B" w:rsidP="00043C44">
      <w:pPr>
        <w:pStyle w:val="NormalWeb"/>
      </w:pPr>
      <w:r w:rsidRPr="00C12F9B">
        <w:rPr>
          <w:b/>
        </w:rPr>
        <w:t>Grant Number</w:t>
      </w:r>
      <w:r>
        <w:t xml:space="preserve">: </w:t>
      </w:r>
      <w:r w:rsidR="00043C44" w:rsidRPr="00043C44">
        <w:rPr>
          <w:rFonts w:asciiTheme="minorHAnsi" w:eastAsiaTheme="minorHAnsi" w:hAnsiTheme="minorHAnsi" w:cstheme="minorBidi"/>
          <w:sz w:val="22"/>
          <w:szCs w:val="22"/>
        </w:rPr>
        <w:t>ES/R003254/1</w:t>
      </w:r>
      <w:r w:rsidR="00043C44">
        <w:rPr>
          <w:rFonts w:ascii="ITCFranklinGothicStd" w:hAnsi="ITCFranklinGothicStd"/>
          <w:sz w:val="18"/>
          <w:szCs w:val="18"/>
        </w:rPr>
        <w:t xml:space="preserve"> </w:t>
      </w:r>
    </w:p>
    <w:p w14:paraId="6CF22FFB" w14:textId="2CA6BF9B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043C44">
        <w:rPr>
          <w:b/>
        </w:rPr>
        <w:t>ESRC</w:t>
      </w:r>
    </w:p>
    <w:p w14:paraId="22279D48" w14:textId="5A5E6801" w:rsidR="000F06C6" w:rsidRDefault="000F06C6">
      <w:r w:rsidRPr="00C12F9B">
        <w:rPr>
          <w:b/>
        </w:rPr>
        <w:t>Project title</w:t>
      </w:r>
      <w:r>
        <w:t xml:space="preserve">: </w:t>
      </w:r>
      <w:proofErr w:type="spellStart"/>
      <w:r w:rsidR="00043C44">
        <w:t>FloraGuard</w:t>
      </w:r>
      <w:proofErr w:type="spellEnd"/>
    </w:p>
    <w:p w14:paraId="64C9989D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65C9D6D" w14:textId="77777777" w:rsidTr="000F06C6">
        <w:tc>
          <w:tcPr>
            <w:tcW w:w="4508" w:type="dxa"/>
          </w:tcPr>
          <w:p w14:paraId="24F0A77D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3F5621D4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E82F323" w14:textId="77777777" w:rsidTr="009D076B">
        <w:trPr>
          <w:trHeight w:val="397"/>
        </w:trPr>
        <w:tc>
          <w:tcPr>
            <w:tcW w:w="4508" w:type="dxa"/>
          </w:tcPr>
          <w:p w14:paraId="0A104F85" w14:textId="59E0F2EA" w:rsidR="000F06C6" w:rsidRDefault="00043C44">
            <w:r>
              <w:t>Consent form</w:t>
            </w:r>
          </w:p>
        </w:tc>
        <w:tc>
          <w:tcPr>
            <w:tcW w:w="4508" w:type="dxa"/>
          </w:tcPr>
          <w:p w14:paraId="2EC74A87" w14:textId="41DA8988" w:rsidR="000F06C6" w:rsidRDefault="008554B6">
            <w:r>
              <w:t>Consent form.doc</w:t>
            </w:r>
          </w:p>
        </w:tc>
      </w:tr>
      <w:tr w:rsidR="000F06C6" w14:paraId="7EFAF3F3" w14:textId="77777777" w:rsidTr="009D076B">
        <w:trPr>
          <w:trHeight w:val="397"/>
        </w:trPr>
        <w:tc>
          <w:tcPr>
            <w:tcW w:w="4508" w:type="dxa"/>
          </w:tcPr>
          <w:p w14:paraId="70B6543D" w14:textId="259FA40D" w:rsidR="000F06C6" w:rsidRDefault="00043C44">
            <w:r>
              <w:t xml:space="preserve">Information Sheet </w:t>
            </w:r>
          </w:p>
        </w:tc>
        <w:tc>
          <w:tcPr>
            <w:tcW w:w="4508" w:type="dxa"/>
          </w:tcPr>
          <w:p w14:paraId="1DCA8FCA" w14:textId="78126BF5" w:rsidR="000F06C6" w:rsidRDefault="008554B6">
            <w:r>
              <w:t xml:space="preserve">Information scheet.doc </w:t>
            </w:r>
          </w:p>
        </w:tc>
      </w:tr>
      <w:tr w:rsidR="000F06C6" w14:paraId="73E34C9C" w14:textId="77777777" w:rsidTr="009D076B">
        <w:trPr>
          <w:trHeight w:val="397"/>
        </w:trPr>
        <w:tc>
          <w:tcPr>
            <w:tcW w:w="4508" w:type="dxa"/>
          </w:tcPr>
          <w:p w14:paraId="7C6D9AA0" w14:textId="2F6CE26D" w:rsidR="000F06C6" w:rsidRDefault="00043C44">
            <w:r>
              <w:t>Interview Script</w:t>
            </w:r>
          </w:p>
        </w:tc>
        <w:tc>
          <w:tcPr>
            <w:tcW w:w="4508" w:type="dxa"/>
          </w:tcPr>
          <w:p w14:paraId="13D1D4F4" w14:textId="17F940B0" w:rsidR="000F06C6" w:rsidRDefault="008554B6">
            <w:r>
              <w:t>Interview script for semi-structured interviews (adapted depending on specific interviewee)</w:t>
            </w:r>
          </w:p>
        </w:tc>
      </w:tr>
      <w:tr w:rsidR="000F06C6" w14:paraId="4897A02B" w14:textId="77777777" w:rsidTr="009D076B">
        <w:trPr>
          <w:trHeight w:val="397"/>
        </w:trPr>
        <w:tc>
          <w:tcPr>
            <w:tcW w:w="4508" w:type="dxa"/>
          </w:tcPr>
          <w:p w14:paraId="71FEF0CF" w14:textId="0944279D" w:rsidR="000F06C6" w:rsidRDefault="00043C44">
            <w:r>
              <w:t>Interviews 1-15</w:t>
            </w:r>
          </w:p>
        </w:tc>
        <w:tc>
          <w:tcPr>
            <w:tcW w:w="4508" w:type="dxa"/>
          </w:tcPr>
          <w:p w14:paraId="5C692404" w14:textId="258B222E" w:rsidR="000F06C6" w:rsidRDefault="008554B6">
            <w:r>
              <w:t>Interviews with law enforcement officers and plant experts on illegal trades in plants</w:t>
            </w:r>
          </w:p>
        </w:tc>
      </w:tr>
      <w:tr w:rsidR="000F06C6" w14:paraId="709E7B75" w14:textId="77777777" w:rsidTr="009D076B">
        <w:trPr>
          <w:trHeight w:val="397"/>
        </w:trPr>
        <w:tc>
          <w:tcPr>
            <w:tcW w:w="4508" w:type="dxa"/>
          </w:tcPr>
          <w:p w14:paraId="7BE86EFA" w14:textId="4D7301A4" w:rsidR="000F06C6" w:rsidRDefault="00043C44">
            <w:r>
              <w:t>Data List</w:t>
            </w:r>
          </w:p>
        </w:tc>
        <w:tc>
          <w:tcPr>
            <w:tcW w:w="4508" w:type="dxa"/>
          </w:tcPr>
          <w:p w14:paraId="1EF67977" w14:textId="54E1F2DB" w:rsidR="000F06C6" w:rsidRDefault="008554B6">
            <w:r>
              <w:t>Brief overview of data on interviewee to have the relevant context</w:t>
            </w:r>
          </w:p>
        </w:tc>
      </w:tr>
      <w:tr w:rsidR="000F06C6" w14:paraId="10B8B20E" w14:textId="77777777" w:rsidTr="009D076B">
        <w:trPr>
          <w:trHeight w:val="397"/>
        </w:trPr>
        <w:tc>
          <w:tcPr>
            <w:tcW w:w="4508" w:type="dxa"/>
          </w:tcPr>
          <w:p w14:paraId="0AF31E4F" w14:textId="77777777" w:rsidR="000F06C6" w:rsidRDefault="000F06C6">
            <w:bookmarkStart w:id="0" w:name="_GoBack"/>
            <w:bookmarkEnd w:id="0"/>
          </w:p>
        </w:tc>
        <w:tc>
          <w:tcPr>
            <w:tcW w:w="4508" w:type="dxa"/>
          </w:tcPr>
          <w:p w14:paraId="2BDE7845" w14:textId="77777777" w:rsidR="000F06C6" w:rsidRDefault="000F06C6"/>
        </w:tc>
      </w:tr>
      <w:tr w:rsidR="000F06C6" w14:paraId="100ADA4A" w14:textId="77777777" w:rsidTr="009D076B">
        <w:trPr>
          <w:trHeight w:val="397"/>
        </w:trPr>
        <w:tc>
          <w:tcPr>
            <w:tcW w:w="4508" w:type="dxa"/>
          </w:tcPr>
          <w:p w14:paraId="18938566" w14:textId="77777777" w:rsidR="000F06C6" w:rsidRDefault="000F06C6"/>
        </w:tc>
        <w:tc>
          <w:tcPr>
            <w:tcW w:w="4508" w:type="dxa"/>
          </w:tcPr>
          <w:p w14:paraId="6E716A60" w14:textId="77777777" w:rsidR="000F06C6" w:rsidRDefault="000F06C6"/>
        </w:tc>
      </w:tr>
    </w:tbl>
    <w:p w14:paraId="0B6514A4" w14:textId="77777777" w:rsidR="000F06C6" w:rsidRDefault="000F06C6"/>
    <w:p w14:paraId="3FD57D31" w14:textId="257C749F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3292C95C" w14:textId="7E37E1A0" w:rsidR="009750FC" w:rsidRDefault="009750FC">
      <w:r>
        <w:t>The following</w:t>
      </w:r>
      <w:r w:rsidR="00740087">
        <w:t xml:space="preserve"> publications are linked to this</w:t>
      </w:r>
      <w:r>
        <w:t xml:space="preserve"> specific dataset. </w:t>
      </w:r>
    </w:p>
    <w:p w14:paraId="17DE0313" w14:textId="613FFB0E" w:rsidR="00043C44" w:rsidRPr="00043C44" w:rsidRDefault="00043C44" w:rsidP="00043C44">
      <w:proofErr w:type="spellStart"/>
      <w:r w:rsidRPr="00043C44">
        <w:t>Lavorgna</w:t>
      </w:r>
      <w:proofErr w:type="spellEnd"/>
      <w:r w:rsidRPr="00043C44">
        <w:t xml:space="preserve"> A and </w:t>
      </w:r>
      <w:proofErr w:type="spellStart"/>
      <w:r w:rsidRPr="00043C44">
        <w:t>Sajeva</w:t>
      </w:r>
      <w:proofErr w:type="spellEnd"/>
      <w:r w:rsidRPr="00043C44">
        <w:t xml:space="preserve"> M (2020) Studying illegal online trades in plants: market characteristics, organisational and behavioural aspects, and policing challenges. </w:t>
      </w:r>
      <w:r w:rsidRPr="00043C44">
        <w:rPr>
          <w:i/>
        </w:rPr>
        <w:t>European Journal of Criminal Policy and Research</w:t>
      </w:r>
      <w:r w:rsidRPr="00043C44">
        <w:t xml:space="preserve"> (online first)</w:t>
      </w:r>
    </w:p>
    <w:p w14:paraId="3F5A1A97" w14:textId="77777777" w:rsidR="00043C44" w:rsidRPr="00043C44" w:rsidRDefault="00043C44" w:rsidP="00043C44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8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proofErr w:type="spellStart"/>
      <w:r w:rsidRPr="00043C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Lavorgna</w:t>
      </w:r>
      <w:proofErr w:type="spellEnd"/>
      <w:r w:rsidRPr="00043C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A, Middleton SE, Whitehead D, Cowell C (2020) </w:t>
      </w:r>
      <w:proofErr w:type="spellStart"/>
      <w:r w:rsidRPr="00043C44">
        <w:rPr>
          <w:rFonts w:asciiTheme="minorHAnsi" w:eastAsiaTheme="minorHAnsi" w:hAnsiTheme="minorHAnsi" w:cstheme="minorBidi"/>
          <w:i/>
          <w:kern w:val="0"/>
          <w:sz w:val="22"/>
          <w:szCs w:val="22"/>
          <w:lang w:eastAsia="en-US" w:bidi="ar-SA"/>
        </w:rPr>
        <w:t>FloraGuard</w:t>
      </w:r>
      <w:proofErr w:type="spellEnd"/>
      <w:r w:rsidRPr="00043C44">
        <w:rPr>
          <w:rFonts w:asciiTheme="minorHAnsi" w:eastAsiaTheme="minorHAnsi" w:hAnsiTheme="minorHAnsi" w:cstheme="minorBidi"/>
          <w:i/>
          <w:kern w:val="0"/>
          <w:sz w:val="22"/>
          <w:szCs w:val="22"/>
          <w:lang w:eastAsia="en-US" w:bidi="ar-SA"/>
        </w:rPr>
        <w:t>. Tackling the illegal trade in endangered plants. Project report</w:t>
      </w:r>
      <w:r w:rsidRPr="00043C4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 Royal Botanic Gardens, Kew.</w:t>
      </w:r>
    </w:p>
    <w:p w14:paraId="7C30A1AE" w14:textId="246EEB1D" w:rsidR="00C12F9B" w:rsidRDefault="00C12F9B"/>
    <w:p w14:paraId="4E3E883B" w14:textId="77777777" w:rsidR="00043C44" w:rsidRDefault="00043C44"/>
    <w:sectPr w:rsidR="00043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FranklinGothic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43C44"/>
    <w:rsid w:val="000F06C6"/>
    <w:rsid w:val="00121130"/>
    <w:rsid w:val="001D3D77"/>
    <w:rsid w:val="00377F0F"/>
    <w:rsid w:val="003B3C82"/>
    <w:rsid w:val="00414A0E"/>
    <w:rsid w:val="00684A3C"/>
    <w:rsid w:val="00740087"/>
    <w:rsid w:val="008554B6"/>
    <w:rsid w:val="009750F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7F26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43C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43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12</cp:revision>
  <dcterms:created xsi:type="dcterms:W3CDTF">2019-03-05T13:58:00Z</dcterms:created>
  <dcterms:modified xsi:type="dcterms:W3CDTF">2020-07-10T14:39:00Z</dcterms:modified>
</cp:coreProperties>
</file>