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C884B" w14:textId="77777777" w:rsidR="00EE1A06" w:rsidRPr="00875D20" w:rsidRDefault="00EE1A06">
      <w:pPr>
        <w:rPr>
          <w:rFonts w:ascii="Arial" w:hAnsi="Arial" w:cs="Arial"/>
          <w:b/>
          <w:sz w:val="22"/>
          <w:szCs w:val="22"/>
        </w:rPr>
      </w:pPr>
      <w:r w:rsidRPr="00875D20">
        <w:rPr>
          <w:rFonts w:ascii="Arial" w:hAnsi="Arial" w:cs="Arial"/>
          <w:b/>
          <w:sz w:val="22"/>
          <w:szCs w:val="22"/>
        </w:rPr>
        <w:t xml:space="preserve">Codebook — Political Priority of Preterm Birth Studies </w:t>
      </w:r>
    </w:p>
    <w:p w14:paraId="26959307" w14:textId="64148A3B" w:rsidR="00145D46" w:rsidRPr="00EE1A06" w:rsidRDefault="00EE1A06">
      <w:pPr>
        <w:rPr>
          <w:rFonts w:ascii="Arial" w:hAnsi="Arial" w:cs="Arial"/>
          <w:i/>
          <w:sz w:val="22"/>
          <w:szCs w:val="22"/>
        </w:rPr>
      </w:pPr>
      <w:r w:rsidRPr="00EE1A06">
        <w:rPr>
          <w:rFonts w:ascii="Arial" w:hAnsi="Arial" w:cs="Arial"/>
          <w:i/>
          <w:sz w:val="22"/>
          <w:szCs w:val="22"/>
        </w:rPr>
        <w:t xml:space="preserve">All codes designed around the </w:t>
      </w:r>
      <w:proofErr w:type="spellStart"/>
      <w:r w:rsidRPr="00EE1A06">
        <w:rPr>
          <w:rFonts w:ascii="Arial" w:hAnsi="Arial" w:cs="Arial"/>
          <w:i/>
          <w:sz w:val="22"/>
          <w:szCs w:val="22"/>
        </w:rPr>
        <w:t>Shiffman</w:t>
      </w:r>
      <w:proofErr w:type="spellEnd"/>
      <w:r w:rsidRPr="00EE1A06">
        <w:rPr>
          <w:rFonts w:ascii="Arial" w:hAnsi="Arial" w:cs="Arial"/>
          <w:i/>
          <w:sz w:val="22"/>
          <w:szCs w:val="22"/>
        </w:rPr>
        <w:t>-Smith framework for political priority.</w:t>
      </w:r>
      <w:r w:rsidR="00D01763" w:rsidRPr="00EE1A06">
        <w:rPr>
          <w:rFonts w:ascii="Arial" w:hAnsi="Arial" w:cs="Arial"/>
          <w:i/>
          <w:sz w:val="22"/>
          <w:szCs w:val="22"/>
        </w:rPr>
        <w:t xml:space="preserve"> </w:t>
      </w:r>
    </w:p>
    <w:p w14:paraId="53363EC5" w14:textId="77777777" w:rsidR="00D01763" w:rsidRPr="00EE1A06" w:rsidRDefault="00D01763">
      <w:pPr>
        <w:rPr>
          <w:rFonts w:ascii="Arial" w:hAnsi="Arial" w:cs="Arial"/>
          <w:sz w:val="22"/>
          <w:szCs w:val="22"/>
        </w:rPr>
      </w:pPr>
    </w:p>
    <w:p w14:paraId="6312F37D" w14:textId="648504C7" w:rsidR="00784EC6" w:rsidRPr="00EE1A06" w:rsidRDefault="00EE1A06" w:rsidP="00D01763">
      <w:pPr>
        <w:pStyle w:val="ListParagraph"/>
        <w:numPr>
          <w:ilvl w:val="0"/>
          <w:numId w:val="1"/>
        </w:numPr>
        <w:rPr>
          <w:rFonts w:ascii="Arial" w:hAnsi="Arial" w:cs="Arial"/>
          <w:b/>
          <w:sz w:val="22"/>
          <w:szCs w:val="22"/>
        </w:rPr>
      </w:pPr>
      <w:r w:rsidRPr="00EE1A06">
        <w:rPr>
          <w:rFonts w:ascii="Arial" w:hAnsi="Arial" w:cs="Arial"/>
          <w:b/>
          <w:sz w:val="22"/>
          <w:szCs w:val="22"/>
        </w:rPr>
        <w:t>Prioritization</w:t>
      </w:r>
      <w:r w:rsidRPr="00EE1A06">
        <w:rPr>
          <w:rFonts w:ascii="Arial" w:hAnsi="Arial" w:cs="Arial"/>
          <w:sz w:val="22"/>
          <w:szCs w:val="22"/>
        </w:rPr>
        <w:t xml:space="preserve">: </w:t>
      </w:r>
      <w:r w:rsidR="00D3057C">
        <w:rPr>
          <w:rFonts w:ascii="Arial" w:hAnsi="Arial" w:cs="Arial"/>
          <w:sz w:val="22"/>
          <w:szCs w:val="22"/>
        </w:rPr>
        <w:t xml:space="preserve">Meant to capture the broad, general discussion of prioritization. The specifics of these factors are included in other codes. </w:t>
      </w:r>
    </w:p>
    <w:p w14:paraId="69140023" w14:textId="0B24ECE6" w:rsidR="0000781D" w:rsidRPr="00EE1A06" w:rsidRDefault="0000781D" w:rsidP="0000781D">
      <w:pPr>
        <w:pStyle w:val="ListParagraph"/>
        <w:numPr>
          <w:ilvl w:val="1"/>
          <w:numId w:val="1"/>
        </w:numPr>
        <w:rPr>
          <w:rFonts w:ascii="Arial" w:hAnsi="Arial" w:cs="Arial"/>
          <w:sz w:val="22"/>
          <w:szCs w:val="22"/>
        </w:rPr>
      </w:pPr>
      <w:r w:rsidRPr="00EE1A06">
        <w:rPr>
          <w:rFonts w:ascii="Arial" w:hAnsi="Arial" w:cs="Arial"/>
          <w:b/>
          <w:sz w:val="22"/>
          <w:szCs w:val="22"/>
        </w:rPr>
        <w:t>Facilitating, gaining priority</w:t>
      </w:r>
      <w:r w:rsidR="00EE1A06">
        <w:rPr>
          <w:rFonts w:ascii="Arial" w:hAnsi="Arial" w:cs="Arial"/>
          <w:sz w:val="22"/>
          <w:szCs w:val="22"/>
        </w:rPr>
        <w:t xml:space="preserve">: This code looks at the factors cited that helps preterm birth gain priority in global health, LMICs. </w:t>
      </w:r>
      <w:r w:rsidR="004A0C35">
        <w:rPr>
          <w:rFonts w:ascii="Arial" w:hAnsi="Arial" w:cs="Arial"/>
          <w:sz w:val="22"/>
          <w:szCs w:val="22"/>
        </w:rPr>
        <w:t xml:space="preserve">Factors may include: partnerships, available funding, policy windows, and consensus about best </w:t>
      </w:r>
      <w:r w:rsidR="00221876">
        <w:rPr>
          <w:rFonts w:ascii="Arial" w:hAnsi="Arial" w:cs="Arial"/>
          <w:sz w:val="22"/>
          <w:szCs w:val="22"/>
        </w:rPr>
        <w:t xml:space="preserve">practices between policymakers. </w:t>
      </w:r>
    </w:p>
    <w:p w14:paraId="3F5636FA" w14:textId="46734E4B" w:rsidR="00274D4C" w:rsidRPr="00EE1A06" w:rsidRDefault="0000781D" w:rsidP="0000781D">
      <w:pPr>
        <w:pStyle w:val="ListParagraph"/>
        <w:numPr>
          <w:ilvl w:val="1"/>
          <w:numId w:val="1"/>
        </w:numPr>
        <w:rPr>
          <w:rFonts w:ascii="Arial" w:hAnsi="Arial" w:cs="Arial"/>
          <w:sz w:val="22"/>
          <w:szCs w:val="22"/>
        </w:rPr>
      </w:pPr>
      <w:r w:rsidRPr="004A0C35">
        <w:rPr>
          <w:rFonts w:ascii="Arial" w:hAnsi="Arial" w:cs="Arial"/>
          <w:b/>
          <w:sz w:val="22"/>
          <w:szCs w:val="22"/>
        </w:rPr>
        <w:t>Lack of priority, detracting priority</w:t>
      </w:r>
      <w:r w:rsidR="00EE1A06">
        <w:rPr>
          <w:rFonts w:ascii="Arial" w:hAnsi="Arial" w:cs="Arial"/>
          <w:sz w:val="22"/>
          <w:szCs w:val="22"/>
        </w:rPr>
        <w:t xml:space="preserve">: This code looks at the factors cited that detract from preterm birth’s priority in global health, LMICs. Factors may include: competition for resources, lack of recognition </w:t>
      </w:r>
      <w:r w:rsidR="004A0C35">
        <w:rPr>
          <w:rFonts w:ascii="Arial" w:hAnsi="Arial" w:cs="Arial"/>
          <w:sz w:val="22"/>
          <w:szCs w:val="22"/>
        </w:rPr>
        <w:t xml:space="preserve">of the issue by policymakers, internal dispute around prevention and care practices among experts, etc. </w:t>
      </w:r>
    </w:p>
    <w:p w14:paraId="25550C71" w14:textId="6EBB98B3" w:rsidR="00731EF0" w:rsidRDefault="00731EF0" w:rsidP="00731EF0">
      <w:pPr>
        <w:pStyle w:val="ListParagraph"/>
        <w:numPr>
          <w:ilvl w:val="0"/>
          <w:numId w:val="1"/>
        </w:numPr>
        <w:rPr>
          <w:rFonts w:ascii="Arial" w:hAnsi="Arial" w:cs="Arial"/>
          <w:sz w:val="22"/>
          <w:szCs w:val="22"/>
        </w:rPr>
      </w:pPr>
      <w:r w:rsidRPr="004A0C35">
        <w:rPr>
          <w:rFonts w:ascii="Arial" w:hAnsi="Arial" w:cs="Arial"/>
          <w:b/>
          <w:sz w:val="22"/>
          <w:szCs w:val="22"/>
        </w:rPr>
        <w:t>Challenges</w:t>
      </w:r>
      <w:r w:rsidR="00430398" w:rsidRPr="004A0C35">
        <w:rPr>
          <w:rFonts w:ascii="Arial" w:hAnsi="Arial" w:cs="Arial"/>
          <w:b/>
          <w:sz w:val="22"/>
          <w:szCs w:val="22"/>
        </w:rPr>
        <w:t>/barriers</w:t>
      </w:r>
      <w:r w:rsidR="004A0C35">
        <w:rPr>
          <w:rFonts w:ascii="Arial" w:hAnsi="Arial" w:cs="Arial"/>
          <w:sz w:val="22"/>
          <w:szCs w:val="22"/>
        </w:rPr>
        <w:t xml:space="preserve">: This code may at times overlap with the detracting priority code, but looks specifically at issues that participants identify as challenges within the preterm birth community. These challenges likely act as barriers to priority, but may not have been identified in this framing directly. Examples of challenges/barriers may include: lack of accurate gestational age tool, weak health systems the inhibit scale-up, </w:t>
      </w:r>
      <w:r w:rsidR="00B25DEF">
        <w:rPr>
          <w:rFonts w:ascii="Arial" w:hAnsi="Arial" w:cs="Arial"/>
          <w:sz w:val="22"/>
          <w:szCs w:val="22"/>
        </w:rPr>
        <w:t xml:space="preserve">stigma, </w:t>
      </w:r>
      <w:r w:rsidR="004A0C35">
        <w:rPr>
          <w:rFonts w:ascii="Arial" w:hAnsi="Arial" w:cs="Arial"/>
          <w:sz w:val="22"/>
          <w:szCs w:val="22"/>
        </w:rPr>
        <w:t xml:space="preserve">etc. </w:t>
      </w:r>
    </w:p>
    <w:p w14:paraId="5E1522E7" w14:textId="7DB2BC06" w:rsidR="00D3057C" w:rsidRDefault="00D3057C" w:rsidP="00731EF0">
      <w:pPr>
        <w:pStyle w:val="ListParagraph"/>
        <w:numPr>
          <w:ilvl w:val="0"/>
          <w:numId w:val="1"/>
        </w:numPr>
        <w:rPr>
          <w:rFonts w:ascii="Arial" w:hAnsi="Arial" w:cs="Arial"/>
          <w:sz w:val="22"/>
          <w:szCs w:val="22"/>
        </w:rPr>
      </w:pPr>
      <w:r>
        <w:rPr>
          <w:rFonts w:ascii="Arial" w:hAnsi="Arial" w:cs="Arial"/>
          <w:b/>
          <w:sz w:val="22"/>
          <w:szCs w:val="22"/>
        </w:rPr>
        <w:t>Strengths</w:t>
      </w:r>
      <w:r w:rsidR="00AE3BBE">
        <w:rPr>
          <w:rFonts w:ascii="Arial" w:hAnsi="Arial" w:cs="Arial"/>
          <w:b/>
          <w:sz w:val="22"/>
          <w:szCs w:val="22"/>
        </w:rPr>
        <w:t xml:space="preserve">/neutral: </w:t>
      </w:r>
      <w:r w:rsidR="00AE3BBE" w:rsidRPr="00FF5859">
        <w:rPr>
          <w:rFonts w:ascii="Arial" w:hAnsi="Arial" w:cs="Arial"/>
          <w:sz w:val="22"/>
          <w:szCs w:val="22"/>
        </w:rPr>
        <w:t>This code may overlap with the facilitating priority code, but looks specifically at the factors participants identify as strengths, or neutral</w:t>
      </w:r>
      <w:r w:rsidR="00AE3BBE">
        <w:rPr>
          <w:rFonts w:ascii="Arial" w:hAnsi="Arial" w:cs="Arial"/>
          <w:sz w:val="22"/>
          <w:szCs w:val="22"/>
        </w:rPr>
        <w:t xml:space="preserve"> factors</w:t>
      </w:r>
      <w:r w:rsidR="00AE3BBE" w:rsidRPr="00FF5859">
        <w:rPr>
          <w:rFonts w:ascii="Arial" w:hAnsi="Arial" w:cs="Arial"/>
          <w:sz w:val="22"/>
          <w:szCs w:val="22"/>
        </w:rPr>
        <w:t>, within the preterm birth community. Examples of strengths may include: partnerships, policy windows. Neutral may include things that could be improved about the preterm birth community, but are not detracting from priority.</w:t>
      </w:r>
      <w:r w:rsidR="00AE3BBE">
        <w:rPr>
          <w:rFonts w:ascii="Arial" w:hAnsi="Arial" w:cs="Arial"/>
          <w:b/>
          <w:sz w:val="22"/>
          <w:szCs w:val="22"/>
        </w:rPr>
        <w:t xml:space="preserve"> </w:t>
      </w:r>
    </w:p>
    <w:p w14:paraId="5D76C763" w14:textId="60A682E8" w:rsidR="00875D20" w:rsidRPr="00EE1A06" w:rsidRDefault="00985D10" w:rsidP="00731EF0">
      <w:pPr>
        <w:pStyle w:val="ListParagraph"/>
        <w:numPr>
          <w:ilvl w:val="0"/>
          <w:numId w:val="1"/>
        </w:numPr>
        <w:rPr>
          <w:rFonts w:ascii="Arial" w:hAnsi="Arial" w:cs="Arial"/>
          <w:sz w:val="22"/>
          <w:szCs w:val="22"/>
        </w:rPr>
      </w:pPr>
      <w:r>
        <w:rPr>
          <w:rFonts w:ascii="Arial" w:hAnsi="Arial" w:cs="Arial"/>
          <w:b/>
          <w:sz w:val="22"/>
          <w:szCs w:val="22"/>
        </w:rPr>
        <w:t>Integration</w:t>
      </w:r>
      <w:r w:rsidR="00875D20" w:rsidRPr="00FF5859">
        <w:rPr>
          <w:rFonts w:ascii="Arial" w:hAnsi="Arial" w:cs="Arial"/>
          <w:sz w:val="22"/>
          <w:szCs w:val="22"/>
        </w:rPr>
        <w:t xml:space="preserve">: </w:t>
      </w:r>
      <w:r w:rsidR="00875D20">
        <w:rPr>
          <w:rFonts w:ascii="Arial" w:hAnsi="Arial" w:cs="Arial"/>
          <w:sz w:val="22"/>
          <w:szCs w:val="22"/>
        </w:rPr>
        <w:t xml:space="preserve"> Refers to </w:t>
      </w:r>
      <w:r>
        <w:rPr>
          <w:rFonts w:ascii="Arial" w:hAnsi="Arial" w:cs="Arial"/>
          <w:sz w:val="22"/>
          <w:szCs w:val="22"/>
        </w:rPr>
        <w:t xml:space="preserve">integration of </w:t>
      </w:r>
      <w:r w:rsidR="00875D20">
        <w:rPr>
          <w:rFonts w:ascii="Arial" w:hAnsi="Arial" w:cs="Arial"/>
          <w:sz w:val="22"/>
          <w:szCs w:val="22"/>
        </w:rPr>
        <w:t>interventions</w:t>
      </w:r>
      <w:r>
        <w:rPr>
          <w:rFonts w:ascii="Arial" w:hAnsi="Arial" w:cs="Arial"/>
          <w:sz w:val="22"/>
          <w:szCs w:val="22"/>
        </w:rPr>
        <w:t xml:space="preserve"> (across sectors, a continuum of care, or patient lifespan)</w:t>
      </w:r>
      <w:r w:rsidR="00875D20">
        <w:rPr>
          <w:rFonts w:ascii="Arial" w:hAnsi="Arial" w:cs="Arial"/>
          <w:sz w:val="22"/>
          <w:szCs w:val="22"/>
        </w:rPr>
        <w:t xml:space="preserve">, RMNCH advocacy framework, and integration of organizations, programs, and priorities at the global level. </w:t>
      </w:r>
    </w:p>
    <w:p w14:paraId="3590A245" w14:textId="77777777" w:rsidR="00D01763" w:rsidRPr="00EE1A06" w:rsidRDefault="00D01763" w:rsidP="00D01763">
      <w:pPr>
        <w:pStyle w:val="ListParagraph"/>
        <w:numPr>
          <w:ilvl w:val="0"/>
          <w:numId w:val="1"/>
        </w:numPr>
        <w:rPr>
          <w:rFonts w:ascii="Arial" w:hAnsi="Arial" w:cs="Arial"/>
          <w:b/>
          <w:sz w:val="22"/>
          <w:szCs w:val="22"/>
        </w:rPr>
      </w:pPr>
      <w:r w:rsidRPr="00EE1A06">
        <w:rPr>
          <w:rFonts w:ascii="Arial" w:hAnsi="Arial" w:cs="Arial"/>
          <w:b/>
          <w:sz w:val="22"/>
          <w:szCs w:val="22"/>
        </w:rPr>
        <w:t>Actor Power</w:t>
      </w:r>
    </w:p>
    <w:p w14:paraId="08ADFC5F" w14:textId="37D9E826" w:rsidR="00D01763" w:rsidRPr="00EE1A06" w:rsidRDefault="004A0C35" w:rsidP="00D01763">
      <w:pPr>
        <w:pStyle w:val="ListParagraph"/>
        <w:numPr>
          <w:ilvl w:val="1"/>
          <w:numId w:val="1"/>
        </w:numPr>
        <w:rPr>
          <w:rFonts w:ascii="Arial" w:hAnsi="Arial" w:cs="Arial"/>
          <w:sz w:val="22"/>
          <w:szCs w:val="22"/>
        </w:rPr>
      </w:pPr>
      <w:r w:rsidRPr="0096011C">
        <w:rPr>
          <w:rFonts w:ascii="Arial" w:hAnsi="Arial" w:cs="Arial"/>
          <w:b/>
          <w:sz w:val="22"/>
          <w:szCs w:val="22"/>
        </w:rPr>
        <w:t>Cohesion, connectivity, collaboration</w:t>
      </w:r>
      <w:r>
        <w:rPr>
          <w:rFonts w:ascii="Arial" w:hAnsi="Arial" w:cs="Arial"/>
          <w:sz w:val="22"/>
          <w:szCs w:val="22"/>
        </w:rPr>
        <w:t>: These codes refer to examples of cohesion or collaboration among leaders in the global health space. An example would be when everyone agrees or recognizes something (e.g. “everyone recognizes the 37-week definition of preterm birth”)</w:t>
      </w:r>
      <w:proofErr w:type="gramStart"/>
      <w:r>
        <w:rPr>
          <w:rFonts w:ascii="Arial" w:hAnsi="Arial" w:cs="Arial"/>
          <w:sz w:val="22"/>
          <w:szCs w:val="22"/>
        </w:rPr>
        <w:t>,</w:t>
      </w:r>
      <w:proofErr w:type="gramEnd"/>
      <w:r>
        <w:rPr>
          <w:rFonts w:ascii="Arial" w:hAnsi="Arial" w:cs="Arial"/>
          <w:sz w:val="22"/>
          <w:szCs w:val="22"/>
        </w:rPr>
        <w:t xml:space="preserve"> collaboration may refer to partnerships more specifically. </w:t>
      </w:r>
    </w:p>
    <w:p w14:paraId="15B7910C" w14:textId="2ACDC7A2" w:rsidR="00D01763" w:rsidRPr="00EE1A06" w:rsidRDefault="0096011C" w:rsidP="00D01763">
      <w:pPr>
        <w:pStyle w:val="ListParagraph"/>
        <w:numPr>
          <w:ilvl w:val="1"/>
          <w:numId w:val="1"/>
        </w:numPr>
        <w:rPr>
          <w:rFonts w:ascii="Arial" w:hAnsi="Arial" w:cs="Arial"/>
          <w:sz w:val="22"/>
          <w:szCs w:val="22"/>
        </w:rPr>
      </w:pPr>
      <w:r w:rsidRPr="0096011C">
        <w:rPr>
          <w:rFonts w:ascii="Arial" w:hAnsi="Arial" w:cs="Arial"/>
          <w:b/>
          <w:sz w:val="22"/>
          <w:szCs w:val="22"/>
        </w:rPr>
        <w:t>Leadership</w:t>
      </w:r>
      <w:r>
        <w:rPr>
          <w:rFonts w:ascii="Arial" w:hAnsi="Arial" w:cs="Arial"/>
          <w:sz w:val="22"/>
          <w:szCs w:val="22"/>
        </w:rPr>
        <w:t xml:space="preserve">: This code refers to examples of leadership in the preterm birth, newborn health space. Leaders can include individuals or organizations, champions at the global or country-level. An example includes ENAP, the major partnership among newborn mortality groups.  </w:t>
      </w:r>
    </w:p>
    <w:p w14:paraId="577BEACB" w14:textId="6EF8EEE5" w:rsidR="00D01763" w:rsidRPr="00EE1A06" w:rsidRDefault="000D06ED" w:rsidP="00FF5859">
      <w:pPr>
        <w:pStyle w:val="ListParagraph"/>
        <w:numPr>
          <w:ilvl w:val="1"/>
          <w:numId w:val="1"/>
        </w:numPr>
        <w:rPr>
          <w:rFonts w:ascii="Arial" w:hAnsi="Arial" w:cs="Arial"/>
          <w:sz w:val="22"/>
          <w:szCs w:val="22"/>
        </w:rPr>
      </w:pPr>
      <w:r w:rsidRPr="00E5094B">
        <w:rPr>
          <w:rFonts w:ascii="Arial" w:hAnsi="Arial" w:cs="Arial"/>
          <w:b/>
          <w:sz w:val="22"/>
          <w:szCs w:val="22"/>
        </w:rPr>
        <w:t xml:space="preserve">Lack of </w:t>
      </w:r>
      <w:r w:rsidR="00AE3BBE">
        <w:rPr>
          <w:rFonts w:ascii="Arial" w:hAnsi="Arial" w:cs="Arial"/>
          <w:b/>
          <w:sz w:val="22"/>
          <w:szCs w:val="22"/>
        </w:rPr>
        <w:t>Actor Power</w:t>
      </w:r>
      <w:r w:rsidR="00E5094B">
        <w:rPr>
          <w:rFonts w:ascii="Arial" w:hAnsi="Arial" w:cs="Arial"/>
          <w:sz w:val="22"/>
          <w:szCs w:val="22"/>
        </w:rPr>
        <w:t xml:space="preserve">: Code is applied when participant cites a lack of leadership, lack of champions at the global level or in LMICs. </w:t>
      </w:r>
      <w:r w:rsidR="00AE3BBE">
        <w:rPr>
          <w:rFonts w:ascii="Arial" w:hAnsi="Arial" w:cs="Arial"/>
          <w:sz w:val="22"/>
          <w:szCs w:val="22"/>
        </w:rPr>
        <w:t xml:space="preserve">An example may include a note about the lack of champions in grassroots organizations in LMICs. </w:t>
      </w:r>
    </w:p>
    <w:p w14:paraId="47EB5885" w14:textId="29EFD122" w:rsidR="00D01763" w:rsidRPr="00E5094B" w:rsidRDefault="00E5094B" w:rsidP="00D01763">
      <w:pPr>
        <w:pStyle w:val="ListParagraph"/>
        <w:numPr>
          <w:ilvl w:val="1"/>
          <w:numId w:val="1"/>
        </w:numPr>
        <w:rPr>
          <w:rFonts w:ascii="Arial" w:hAnsi="Arial" w:cs="Arial"/>
          <w:b/>
          <w:sz w:val="22"/>
          <w:szCs w:val="22"/>
        </w:rPr>
      </w:pPr>
      <w:r>
        <w:rPr>
          <w:rFonts w:ascii="Arial" w:hAnsi="Arial" w:cs="Arial"/>
          <w:b/>
          <w:sz w:val="22"/>
          <w:szCs w:val="22"/>
        </w:rPr>
        <w:t>Guiding institutions</w:t>
      </w:r>
      <w:r>
        <w:rPr>
          <w:rFonts w:ascii="Arial" w:hAnsi="Arial" w:cs="Arial"/>
          <w:sz w:val="22"/>
          <w:szCs w:val="22"/>
        </w:rPr>
        <w:t>: Refers to the institutions or organizations that really determine the norms and standards around the preterm birth field, be it research or programming</w:t>
      </w:r>
      <w:r w:rsidR="005972D4">
        <w:rPr>
          <w:rFonts w:ascii="Arial" w:hAnsi="Arial" w:cs="Arial"/>
          <w:sz w:val="22"/>
          <w:szCs w:val="22"/>
        </w:rPr>
        <w:t>, and comments about these institutions</w:t>
      </w:r>
      <w:r>
        <w:rPr>
          <w:rFonts w:ascii="Arial" w:hAnsi="Arial" w:cs="Arial"/>
          <w:sz w:val="22"/>
          <w:szCs w:val="22"/>
        </w:rPr>
        <w:t xml:space="preserve">. For example, most participants cite the World Health Organization as the major guiding institution in setting norms and standards around prematurity. </w:t>
      </w:r>
    </w:p>
    <w:p w14:paraId="2AAFB9F0" w14:textId="7C59BEF2" w:rsidR="00D01763" w:rsidRPr="00EE1A06" w:rsidRDefault="00E5094B" w:rsidP="00D01763">
      <w:pPr>
        <w:pStyle w:val="ListParagraph"/>
        <w:numPr>
          <w:ilvl w:val="1"/>
          <w:numId w:val="1"/>
        </w:numPr>
        <w:rPr>
          <w:rFonts w:ascii="Arial" w:hAnsi="Arial" w:cs="Arial"/>
          <w:sz w:val="22"/>
          <w:szCs w:val="22"/>
        </w:rPr>
      </w:pPr>
      <w:r w:rsidRPr="00E5094B">
        <w:rPr>
          <w:rFonts w:ascii="Arial" w:hAnsi="Arial" w:cs="Arial"/>
          <w:b/>
          <w:sz w:val="22"/>
          <w:szCs w:val="22"/>
        </w:rPr>
        <w:t>Civil Society Engagement/G</w:t>
      </w:r>
      <w:r w:rsidR="00D01763" w:rsidRPr="00E5094B">
        <w:rPr>
          <w:rFonts w:ascii="Arial" w:hAnsi="Arial" w:cs="Arial"/>
          <w:b/>
          <w:sz w:val="22"/>
          <w:szCs w:val="22"/>
        </w:rPr>
        <w:t xml:space="preserve">rassroots </w:t>
      </w:r>
      <w:r w:rsidRPr="00E5094B">
        <w:rPr>
          <w:rFonts w:ascii="Arial" w:hAnsi="Arial" w:cs="Arial"/>
          <w:b/>
          <w:sz w:val="22"/>
          <w:szCs w:val="22"/>
        </w:rPr>
        <w:t>Advocacy</w:t>
      </w:r>
      <w:r>
        <w:rPr>
          <w:rFonts w:ascii="Arial" w:hAnsi="Arial" w:cs="Arial"/>
          <w:sz w:val="22"/>
          <w:szCs w:val="22"/>
        </w:rPr>
        <w:t xml:space="preserve">: Code refers to examples of civil society engagement or grassroots advocacy around the issue of preterm birth. </w:t>
      </w:r>
      <w:r w:rsidR="00985D10">
        <w:rPr>
          <w:rFonts w:ascii="Arial" w:hAnsi="Arial" w:cs="Arial"/>
          <w:sz w:val="22"/>
          <w:szCs w:val="22"/>
        </w:rPr>
        <w:t>Includes mention of</w:t>
      </w:r>
      <w:r>
        <w:rPr>
          <w:rFonts w:ascii="Arial" w:hAnsi="Arial" w:cs="Arial"/>
          <w:sz w:val="22"/>
          <w:szCs w:val="22"/>
        </w:rPr>
        <w:t xml:space="preserve"> a lack of grassroots advocacy in LMICs as a factor inhibiting prioritization of the issue at the global and country level. </w:t>
      </w:r>
      <w:r w:rsidR="00985D10">
        <w:rPr>
          <w:rFonts w:ascii="Arial" w:hAnsi="Arial" w:cs="Arial"/>
          <w:sz w:val="22"/>
          <w:szCs w:val="22"/>
        </w:rPr>
        <w:t>Also includes examples of success.</w:t>
      </w:r>
      <w:r w:rsidR="00D01763" w:rsidRPr="00EE1A06">
        <w:rPr>
          <w:rFonts w:ascii="Arial" w:hAnsi="Arial" w:cs="Arial"/>
          <w:sz w:val="22"/>
          <w:szCs w:val="22"/>
        </w:rPr>
        <w:t xml:space="preserve"> </w:t>
      </w:r>
      <w:r>
        <w:rPr>
          <w:rFonts w:ascii="Arial" w:hAnsi="Arial" w:cs="Arial"/>
          <w:sz w:val="22"/>
          <w:szCs w:val="22"/>
        </w:rPr>
        <w:br/>
      </w:r>
    </w:p>
    <w:p w14:paraId="7FB39F5A" w14:textId="77777777" w:rsidR="00D01763" w:rsidRPr="00EE1A06" w:rsidRDefault="00D01763" w:rsidP="00D01763">
      <w:pPr>
        <w:pStyle w:val="ListParagraph"/>
        <w:numPr>
          <w:ilvl w:val="0"/>
          <w:numId w:val="1"/>
        </w:numPr>
        <w:rPr>
          <w:rFonts w:ascii="Arial" w:hAnsi="Arial" w:cs="Arial"/>
          <w:sz w:val="22"/>
          <w:szCs w:val="22"/>
        </w:rPr>
      </w:pPr>
      <w:r w:rsidRPr="00EE1A06">
        <w:rPr>
          <w:rFonts w:ascii="Arial" w:hAnsi="Arial" w:cs="Arial"/>
          <w:sz w:val="22"/>
          <w:szCs w:val="22"/>
        </w:rPr>
        <w:lastRenderedPageBreak/>
        <w:t>Ideas</w:t>
      </w:r>
    </w:p>
    <w:p w14:paraId="28F53B8E" w14:textId="77777777" w:rsidR="00D01763" w:rsidRPr="0096011C" w:rsidRDefault="00D01763" w:rsidP="00D01763">
      <w:pPr>
        <w:pStyle w:val="ListParagraph"/>
        <w:numPr>
          <w:ilvl w:val="1"/>
          <w:numId w:val="1"/>
        </w:numPr>
        <w:rPr>
          <w:rFonts w:ascii="Arial" w:hAnsi="Arial" w:cs="Arial"/>
          <w:sz w:val="22"/>
          <w:szCs w:val="22"/>
          <w:u w:val="single"/>
        </w:rPr>
      </w:pPr>
      <w:r w:rsidRPr="0096011C">
        <w:rPr>
          <w:rFonts w:ascii="Arial" w:hAnsi="Arial" w:cs="Arial"/>
          <w:sz w:val="22"/>
          <w:szCs w:val="22"/>
          <w:u w:val="single"/>
        </w:rPr>
        <w:t xml:space="preserve">Internal frame </w:t>
      </w:r>
    </w:p>
    <w:p w14:paraId="62FA73CD" w14:textId="5EF1C79E" w:rsidR="000D06ED" w:rsidRPr="00EE1A06" w:rsidRDefault="00AB020B" w:rsidP="00D01763">
      <w:pPr>
        <w:pStyle w:val="ListParagraph"/>
        <w:numPr>
          <w:ilvl w:val="2"/>
          <w:numId w:val="1"/>
        </w:numPr>
        <w:rPr>
          <w:rFonts w:ascii="Arial" w:hAnsi="Arial" w:cs="Arial"/>
          <w:sz w:val="22"/>
          <w:szCs w:val="22"/>
        </w:rPr>
      </w:pPr>
      <w:r w:rsidRPr="0096011C">
        <w:rPr>
          <w:rFonts w:ascii="Arial" w:hAnsi="Arial" w:cs="Arial"/>
          <w:b/>
          <w:sz w:val="22"/>
          <w:szCs w:val="22"/>
        </w:rPr>
        <w:t>Prevention agenda</w:t>
      </w:r>
      <w:r>
        <w:rPr>
          <w:rFonts w:ascii="Arial" w:hAnsi="Arial" w:cs="Arial"/>
          <w:sz w:val="22"/>
          <w:szCs w:val="22"/>
        </w:rPr>
        <w:t xml:space="preserve">: This refers to how leaders in the field interpret, understand and position the prevention agenda within the preterm birth field and among the field’s priorities. Prevention refers to mechanisms for preventing preterm birth prior to conception and during pregnancy. </w:t>
      </w:r>
      <w:r w:rsidR="00FF5859">
        <w:rPr>
          <w:rFonts w:ascii="Arial" w:hAnsi="Arial" w:cs="Arial"/>
          <w:sz w:val="22"/>
          <w:szCs w:val="22"/>
        </w:rPr>
        <w:t xml:space="preserve">Also examines whether there is consensus about prevention priorities. </w:t>
      </w:r>
    </w:p>
    <w:p w14:paraId="3D3968AC" w14:textId="6DD6F005" w:rsidR="004703BC" w:rsidRPr="0096011C" w:rsidRDefault="000A152F" w:rsidP="00D01763">
      <w:pPr>
        <w:pStyle w:val="ListParagraph"/>
        <w:numPr>
          <w:ilvl w:val="2"/>
          <w:numId w:val="1"/>
        </w:numPr>
        <w:rPr>
          <w:rFonts w:ascii="Arial" w:hAnsi="Arial" w:cs="Arial"/>
          <w:sz w:val="22"/>
          <w:szCs w:val="22"/>
        </w:rPr>
      </w:pPr>
      <w:r>
        <w:rPr>
          <w:rFonts w:ascii="Arial" w:hAnsi="Arial" w:cs="Arial"/>
          <w:b/>
          <w:sz w:val="22"/>
          <w:szCs w:val="22"/>
        </w:rPr>
        <w:t>C</w:t>
      </w:r>
      <w:r w:rsidR="00C61DD3" w:rsidRPr="0096011C">
        <w:rPr>
          <w:rFonts w:ascii="Arial" w:hAnsi="Arial" w:cs="Arial"/>
          <w:b/>
          <w:sz w:val="22"/>
          <w:szCs w:val="22"/>
        </w:rPr>
        <w:t>are</w:t>
      </w:r>
      <w:r w:rsidR="00FF5859">
        <w:rPr>
          <w:rFonts w:ascii="Arial" w:hAnsi="Arial" w:cs="Arial"/>
          <w:b/>
          <w:sz w:val="22"/>
          <w:szCs w:val="22"/>
        </w:rPr>
        <w:t xml:space="preserve"> agenda</w:t>
      </w:r>
      <w:r w:rsidR="00AB020B">
        <w:rPr>
          <w:rFonts w:ascii="Arial" w:hAnsi="Arial" w:cs="Arial"/>
          <w:sz w:val="22"/>
          <w:szCs w:val="22"/>
        </w:rPr>
        <w:t xml:space="preserve">: This refers to how leaders in the field interpret, understand and position the preterm birth care agenda within the preterm birth field and among the field’s priorities. </w:t>
      </w:r>
      <w:r w:rsidR="00FF5859">
        <w:rPr>
          <w:rFonts w:ascii="Arial" w:hAnsi="Arial" w:cs="Arial"/>
          <w:sz w:val="22"/>
          <w:szCs w:val="22"/>
        </w:rPr>
        <w:t>Also examines whether there is consensus about care priorities.</w:t>
      </w:r>
    </w:p>
    <w:p w14:paraId="5E716939" w14:textId="69C2E7ED" w:rsidR="004703BC" w:rsidRPr="00EE1A06" w:rsidRDefault="000A152F" w:rsidP="00D01763">
      <w:pPr>
        <w:pStyle w:val="ListParagraph"/>
        <w:numPr>
          <w:ilvl w:val="2"/>
          <w:numId w:val="1"/>
        </w:numPr>
        <w:rPr>
          <w:rFonts w:ascii="Arial" w:hAnsi="Arial" w:cs="Arial"/>
          <w:sz w:val="22"/>
          <w:szCs w:val="22"/>
        </w:rPr>
      </w:pPr>
      <w:r>
        <w:rPr>
          <w:rFonts w:ascii="Arial" w:hAnsi="Arial" w:cs="Arial"/>
          <w:b/>
          <w:sz w:val="22"/>
          <w:szCs w:val="22"/>
        </w:rPr>
        <w:t>Implementation/</w:t>
      </w:r>
      <w:r w:rsidR="004703BC" w:rsidRPr="001C74A6">
        <w:rPr>
          <w:rFonts w:ascii="Arial" w:hAnsi="Arial" w:cs="Arial"/>
          <w:b/>
          <w:sz w:val="22"/>
          <w:szCs w:val="22"/>
        </w:rPr>
        <w:t>Scale-up</w:t>
      </w:r>
      <w:r w:rsidR="0096011C">
        <w:rPr>
          <w:rFonts w:ascii="Arial" w:hAnsi="Arial" w:cs="Arial"/>
          <w:sz w:val="22"/>
          <w:szCs w:val="22"/>
        </w:rPr>
        <w:t xml:space="preserve">: </w:t>
      </w:r>
      <w:r w:rsidR="001C74A6">
        <w:rPr>
          <w:rFonts w:ascii="Arial" w:hAnsi="Arial" w:cs="Arial"/>
          <w:sz w:val="22"/>
          <w:szCs w:val="22"/>
        </w:rPr>
        <w:t xml:space="preserve">This refers to how leaders in the field believe scale-up/implementation of interventions in the care and prevention agendas. Often, participants delineate between </w:t>
      </w:r>
      <w:proofErr w:type="gramStart"/>
      <w:r w:rsidR="001C74A6">
        <w:rPr>
          <w:rFonts w:ascii="Arial" w:hAnsi="Arial" w:cs="Arial"/>
          <w:sz w:val="22"/>
          <w:szCs w:val="22"/>
        </w:rPr>
        <w:t>consensus</w:t>
      </w:r>
      <w:proofErr w:type="gramEnd"/>
      <w:r w:rsidR="001C74A6">
        <w:rPr>
          <w:rFonts w:ascii="Arial" w:hAnsi="Arial" w:cs="Arial"/>
          <w:sz w:val="22"/>
          <w:szCs w:val="22"/>
        </w:rPr>
        <w:t xml:space="preserve"> around what interventions should be used but note consensus falls off when discussing how to implement them (e.g. Everyone agrees that KMC is important, but nobody seems to agree how it should be implemented). </w:t>
      </w:r>
    </w:p>
    <w:p w14:paraId="3FDE8846" w14:textId="451F856C" w:rsidR="00D01763" w:rsidRPr="0096011C" w:rsidRDefault="00D01763" w:rsidP="00D01763">
      <w:pPr>
        <w:pStyle w:val="ListParagraph"/>
        <w:numPr>
          <w:ilvl w:val="1"/>
          <w:numId w:val="1"/>
        </w:numPr>
        <w:rPr>
          <w:rFonts w:ascii="Arial" w:hAnsi="Arial" w:cs="Arial"/>
          <w:b/>
          <w:sz w:val="22"/>
          <w:szCs w:val="22"/>
        </w:rPr>
      </w:pPr>
      <w:r w:rsidRPr="0096011C">
        <w:rPr>
          <w:rFonts w:ascii="Arial" w:hAnsi="Arial" w:cs="Arial"/>
          <w:b/>
          <w:sz w:val="22"/>
          <w:szCs w:val="22"/>
        </w:rPr>
        <w:t>External frame</w:t>
      </w:r>
      <w:r w:rsidR="0096011C">
        <w:rPr>
          <w:rFonts w:ascii="Arial" w:hAnsi="Arial" w:cs="Arial"/>
          <w:sz w:val="22"/>
          <w:szCs w:val="22"/>
        </w:rPr>
        <w:t xml:space="preserve">: </w:t>
      </w:r>
      <w:r w:rsidR="00985D10">
        <w:rPr>
          <w:rFonts w:ascii="Arial" w:hAnsi="Arial" w:cs="Arial"/>
          <w:sz w:val="22"/>
          <w:szCs w:val="22"/>
        </w:rPr>
        <w:t xml:space="preserve">Refers to comments about how preterm has been framed to policymakers. </w:t>
      </w:r>
      <w:r w:rsidR="0096011C">
        <w:rPr>
          <w:rFonts w:ascii="Arial" w:hAnsi="Arial" w:cs="Arial"/>
          <w:sz w:val="22"/>
          <w:szCs w:val="22"/>
        </w:rPr>
        <w:t xml:space="preserve">Refers </w:t>
      </w:r>
      <w:r w:rsidR="00985D10">
        <w:rPr>
          <w:rFonts w:ascii="Arial" w:hAnsi="Arial" w:cs="Arial"/>
          <w:sz w:val="22"/>
          <w:szCs w:val="22"/>
        </w:rPr>
        <w:t xml:space="preserve">also </w:t>
      </w:r>
      <w:r w:rsidR="0096011C">
        <w:rPr>
          <w:rFonts w:ascii="Arial" w:hAnsi="Arial" w:cs="Arial"/>
          <w:sz w:val="22"/>
          <w:szCs w:val="22"/>
        </w:rPr>
        <w:t xml:space="preserve">to how participants feel the issue of preterm birth </w:t>
      </w:r>
      <w:r w:rsidR="0096011C" w:rsidRPr="00FF5859">
        <w:rPr>
          <w:rFonts w:ascii="Arial" w:hAnsi="Arial" w:cs="Arial"/>
          <w:i/>
          <w:sz w:val="22"/>
          <w:szCs w:val="22"/>
        </w:rPr>
        <w:t>should</w:t>
      </w:r>
      <w:r w:rsidR="0096011C">
        <w:rPr>
          <w:rFonts w:ascii="Arial" w:hAnsi="Arial" w:cs="Arial"/>
          <w:sz w:val="22"/>
          <w:szCs w:val="22"/>
        </w:rPr>
        <w:t xml:space="preserve"> be framed to policymakers to best generate attention and priority toward the issue. This can also center </w:t>
      </w:r>
      <w:proofErr w:type="gramStart"/>
      <w:r w:rsidR="0096011C">
        <w:rPr>
          <w:rFonts w:ascii="Arial" w:hAnsi="Arial" w:cs="Arial"/>
          <w:sz w:val="22"/>
          <w:szCs w:val="22"/>
        </w:rPr>
        <w:t>around</w:t>
      </w:r>
      <w:proofErr w:type="gramEnd"/>
      <w:r w:rsidR="0096011C">
        <w:rPr>
          <w:rFonts w:ascii="Arial" w:hAnsi="Arial" w:cs="Arial"/>
          <w:sz w:val="22"/>
          <w:szCs w:val="22"/>
        </w:rPr>
        <w:t xml:space="preserve"> advocacy messaging. </w:t>
      </w:r>
    </w:p>
    <w:p w14:paraId="571EB3BB" w14:textId="77777777" w:rsidR="00D01763" w:rsidRPr="00EE1A06" w:rsidRDefault="00D01763" w:rsidP="00D01763">
      <w:pPr>
        <w:pStyle w:val="ListParagraph"/>
        <w:numPr>
          <w:ilvl w:val="0"/>
          <w:numId w:val="1"/>
        </w:numPr>
        <w:rPr>
          <w:rFonts w:ascii="Arial" w:hAnsi="Arial" w:cs="Arial"/>
          <w:sz w:val="22"/>
          <w:szCs w:val="22"/>
        </w:rPr>
      </w:pPr>
      <w:r w:rsidRPr="00EE1A06">
        <w:rPr>
          <w:rFonts w:ascii="Arial" w:hAnsi="Arial" w:cs="Arial"/>
          <w:sz w:val="22"/>
          <w:szCs w:val="22"/>
        </w:rPr>
        <w:t>Political Contexts</w:t>
      </w:r>
    </w:p>
    <w:p w14:paraId="274DF7E4" w14:textId="19FF4D01" w:rsidR="00D01763" w:rsidRPr="00EE1A06" w:rsidRDefault="00AB020B" w:rsidP="00FF5859">
      <w:pPr>
        <w:pStyle w:val="ListParagraph"/>
        <w:numPr>
          <w:ilvl w:val="1"/>
          <w:numId w:val="1"/>
        </w:numPr>
        <w:rPr>
          <w:rFonts w:ascii="Arial" w:hAnsi="Arial" w:cs="Arial"/>
          <w:sz w:val="22"/>
          <w:szCs w:val="22"/>
        </w:rPr>
      </w:pPr>
      <w:r w:rsidRPr="00780E3B">
        <w:rPr>
          <w:rFonts w:ascii="Arial" w:hAnsi="Arial" w:cs="Arial"/>
          <w:b/>
          <w:sz w:val="22"/>
          <w:szCs w:val="22"/>
        </w:rPr>
        <w:t>Policy windows</w:t>
      </w:r>
      <w:r>
        <w:rPr>
          <w:rFonts w:ascii="Arial" w:hAnsi="Arial" w:cs="Arial"/>
          <w:sz w:val="22"/>
          <w:szCs w:val="22"/>
        </w:rPr>
        <w:t xml:space="preserve">: Refers to opportunities (past or future) in the political environment to get preterm birth on the global health agenda. </w:t>
      </w:r>
      <w:r w:rsidR="00780E3B">
        <w:rPr>
          <w:rFonts w:ascii="Arial" w:hAnsi="Arial" w:cs="Arial"/>
          <w:sz w:val="22"/>
          <w:szCs w:val="22"/>
        </w:rPr>
        <w:t>Examples may include the Millennium Development Goals (past) or Sustainable Development Goals (future)</w:t>
      </w:r>
      <w:r w:rsidR="00AE3BBE">
        <w:rPr>
          <w:rFonts w:ascii="Arial" w:hAnsi="Arial" w:cs="Arial"/>
          <w:sz w:val="22"/>
          <w:szCs w:val="22"/>
        </w:rPr>
        <w:t>.</w:t>
      </w:r>
    </w:p>
    <w:p w14:paraId="752BA0B8" w14:textId="7F8DF7C9" w:rsidR="000D06ED" w:rsidRPr="00780E3B" w:rsidRDefault="00AE3BBE" w:rsidP="00FF5859">
      <w:pPr>
        <w:pStyle w:val="ListParagraph"/>
        <w:numPr>
          <w:ilvl w:val="1"/>
          <w:numId w:val="1"/>
        </w:numPr>
        <w:rPr>
          <w:rFonts w:ascii="Arial" w:hAnsi="Arial" w:cs="Arial"/>
          <w:b/>
          <w:sz w:val="22"/>
          <w:szCs w:val="22"/>
        </w:rPr>
      </w:pPr>
      <w:r>
        <w:rPr>
          <w:rFonts w:ascii="Arial" w:hAnsi="Arial" w:cs="Arial"/>
          <w:b/>
          <w:sz w:val="22"/>
          <w:szCs w:val="22"/>
        </w:rPr>
        <w:t>Weak</w:t>
      </w:r>
      <w:r w:rsidRPr="00780E3B">
        <w:rPr>
          <w:rFonts w:ascii="Arial" w:hAnsi="Arial" w:cs="Arial"/>
          <w:b/>
          <w:sz w:val="22"/>
          <w:szCs w:val="22"/>
        </w:rPr>
        <w:t xml:space="preserve"> </w:t>
      </w:r>
      <w:r w:rsidR="00C61DD3" w:rsidRPr="00780E3B">
        <w:rPr>
          <w:rFonts w:ascii="Arial" w:hAnsi="Arial" w:cs="Arial"/>
          <w:b/>
          <w:sz w:val="22"/>
          <w:szCs w:val="22"/>
        </w:rPr>
        <w:t>opportunities</w:t>
      </w:r>
      <w:r w:rsidR="00780E3B">
        <w:rPr>
          <w:rFonts w:ascii="Arial" w:hAnsi="Arial" w:cs="Arial"/>
          <w:sz w:val="22"/>
          <w:szCs w:val="22"/>
        </w:rPr>
        <w:t>: As described, opportunities where the issue may have capitalized on political momentum on the global health agenda but didn’t</w:t>
      </w:r>
      <w:r>
        <w:rPr>
          <w:rFonts w:ascii="Arial" w:hAnsi="Arial" w:cs="Arial"/>
          <w:sz w:val="22"/>
          <w:szCs w:val="22"/>
        </w:rPr>
        <w:t>, or areas that probably should not have been pursued or should not be pursued.</w:t>
      </w:r>
      <w:r w:rsidR="00780E3B">
        <w:rPr>
          <w:rFonts w:ascii="Arial" w:hAnsi="Arial" w:cs="Arial"/>
          <w:sz w:val="22"/>
          <w:szCs w:val="22"/>
        </w:rPr>
        <w:t xml:space="preserve"> </w:t>
      </w:r>
    </w:p>
    <w:p w14:paraId="25C1AA35" w14:textId="45213A32" w:rsidR="00D01763" w:rsidRPr="00EE1A06" w:rsidRDefault="00AB020B" w:rsidP="00D01763">
      <w:pPr>
        <w:pStyle w:val="ListParagraph"/>
        <w:numPr>
          <w:ilvl w:val="1"/>
          <w:numId w:val="1"/>
        </w:numPr>
        <w:rPr>
          <w:rFonts w:ascii="Arial" w:hAnsi="Arial" w:cs="Arial"/>
          <w:sz w:val="22"/>
          <w:szCs w:val="22"/>
        </w:rPr>
      </w:pPr>
      <w:r w:rsidRPr="00AB020B">
        <w:rPr>
          <w:rFonts w:ascii="Arial" w:hAnsi="Arial" w:cs="Arial"/>
          <w:b/>
          <w:sz w:val="22"/>
          <w:szCs w:val="22"/>
        </w:rPr>
        <w:t>Governance structure</w:t>
      </w:r>
      <w:r>
        <w:rPr>
          <w:rFonts w:ascii="Arial" w:hAnsi="Arial" w:cs="Arial"/>
          <w:sz w:val="22"/>
          <w:szCs w:val="22"/>
        </w:rPr>
        <w:t xml:space="preserve">: Refers to whether </w:t>
      </w:r>
      <w:r w:rsidR="00AE3BBE">
        <w:rPr>
          <w:rFonts w:ascii="Arial" w:hAnsi="Arial" w:cs="Arial"/>
          <w:sz w:val="22"/>
          <w:szCs w:val="22"/>
        </w:rPr>
        <w:t>actors have a platform</w:t>
      </w:r>
      <w:r>
        <w:rPr>
          <w:rFonts w:ascii="Arial" w:hAnsi="Arial" w:cs="Arial"/>
          <w:sz w:val="22"/>
          <w:szCs w:val="22"/>
        </w:rPr>
        <w:t xml:space="preserve"> to advocate for the issue of preterm birth, either at a global level (e.g. World Health Assembly) or at the national level (LMICs Ministries of Health). </w:t>
      </w:r>
    </w:p>
    <w:p w14:paraId="799C0E11" w14:textId="77777777" w:rsidR="00D01763" w:rsidRPr="00EE1A06" w:rsidRDefault="00D01763" w:rsidP="00D01763">
      <w:pPr>
        <w:pStyle w:val="ListParagraph"/>
        <w:numPr>
          <w:ilvl w:val="0"/>
          <w:numId w:val="1"/>
        </w:numPr>
        <w:rPr>
          <w:rFonts w:ascii="Arial" w:hAnsi="Arial" w:cs="Arial"/>
          <w:sz w:val="22"/>
          <w:szCs w:val="22"/>
        </w:rPr>
      </w:pPr>
      <w:r w:rsidRPr="00EE1A06">
        <w:rPr>
          <w:rFonts w:ascii="Arial" w:hAnsi="Arial" w:cs="Arial"/>
          <w:sz w:val="22"/>
          <w:szCs w:val="22"/>
        </w:rPr>
        <w:t xml:space="preserve">Issue Characteristics </w:t>
      </w:r>
    </w:p>
    <w:p w14:paraId="72D48CCC" w14:textId="10AA980B" w:rsidR="00D01763" w:rsidRPr="00780E3B" w:rsidRDefault="00D01763" w:rsidP="00D01763">
      <w:pPr>
        <w:pStyle w:val="ListParagraph"/>
        <w:numPr>
          <w:ilvl w:val="1"/>
          <w:numId w:val="1"/>
        </w:numPr>
        <w:rPr>
          <w:rFonts w:ascii="Arial" w:hAnsi="Arial" w:cs="Arial"/>
          <w:b/>
          <w:sz w:val="22"/>
          <w:szCs w:val="22"/>
        </w:rPr>
      </w:pPr>
      <w:r w:rsidRPr="0096011C">
        <w:rPr>
          <w:rFonts w:ascii="Arial" w:hAnsi="Arial" w:cs="Arial"/>
          <w:b/>
          <w:sz w:val="22"/>
          <w:szCs w:val="22"/>
        </w:rPr>
        <w:t>Data and indicators</w:t>
      </w:r>
      <w:r w:rsidR="00780E3B">
        <w:rPr>
          <w:rFonts w:ascii="Arial" w:hAnsi="Arial" w:cs="Arial"/>
          <w:sz w:val="22"/>
          <w:szCs w:val="22"/>
        </w:rPr>
        <w:t xml:space="preserve">: This code refers to discussions about the quality of the data and existing data collection mechanisms in place. The available data and quality of indicators may be factors that facilitate or inhibit priority. </w:t>
      </w:r>
      <w:r w:rsidRPr="00780E3B">
        <w:rPr>
          <w:rFonts w:ascii="Arial" w:hAnsi="Arial" w:cs="Arial"/>
          <w:b/>
          <w:sz w:val="22"/>
          <w:szCs w:val="22"/>
        </w:rPr>
        <w:t xml:space="preserve"> </w:t>
      </w:r>
    </w:p>
    <w:p w14:paraId="5F2A5A3B" w14:textId="26C259F8" w:rsidR="00D01763" w:rsidRPr="00EE1A06" w:rsidRDefault="0096011C" w:rsidP="00D01763">
      <w:pPr>
        <w:pStyle w:val="ListParagraph"/>
        <w:numPr>
          <w:ilvl w:val="1"/>
          <w:numId w:val="1"/>
        </w:numPr>
        <w:rPr>
          <w:rFonts w:ascii="Arial" w:hAnsi="Arial" w:cs="Arial"/>
          <w:sz w:val="22"/>
          <w:szCs w:val="22"/>
        </w:rPr>
      </w:pPr>
      <w:r w:rsidRPr="00FF5859">
        <w:rPr>
          <w:rFonts w:ascii="Arial" w:hAnsi="Arial" w:cs="Arial"/>
          <w:b/>
          <w:sz w:val="22"/>
          <w:szCs w:val="22"/>
        </w:rPr>
        <w:t>Severity</w:t>
      </w:r>
      <w:r w:rsidRPr="00FF5859">
        <w:rPr>
          <w:rFonts w:ascii="Arial" w:hAnsi="Arial" w:cs="Arial"/>
          <w:sz w:val="22"/>
          <w:szCs w:val="22"/>
        </w:rPr>
        <w:t>:</w:t>
      </w:r>
      <w:r>
        <w:rPr>
          <w:rFonts w:ascii="Arial" w:hAnsi="Arial" w:cs="Arial"/>
          <w:sz w:val="22"/>
          <w:szCs w:val="22"/>
        </w:rPr>
        <w:t xml:space="preserve"> Do policymakers (at global level or in LMICs) recognize preterm birth as a big problem, severe priority</w:t>
      </w:r>
      <w:r w:rsidR="00AE3BBE">
        <w:rPr>
          <w:rFonts w:ascii="Arial" w:hAnsi="Arial" w:cs="Arial"/>
          <w:sz w:val="22"/>
          <w:szCs w:val="22"/>
        </w:rPr>
        <w:t>?</w:t>
      </w:r>
    </w:p>
    <w:p w14:paraId="7E8256DC" w14:textId="23D20A3B" w:rsidR="00D01763" w:rsidRPr="00EE1A06" w:rsidRDefault="00D01763" w:rsidP="00D01763">
      <w:pPr>
        <w:pStyle w:val="ListParagraph"/>
        <w:numPr>
          <w:ilvl w:val="1"/>
          <w:numId w:val="1"/>
        </w:numPr>
        <w:rPr>
          <w:rFonts w:ascii="Arial" w:hAnsi="Arial" w:cs="Arial"/>
          <w:sz w:val="22"/>
          <w:szCs w:val="22"/>
        </w:rPr>
      </w:pPr>
      <w:r w:rsidRPr="00FF5859">
        <w:rPr>
          <w:rFonts w:ascii="Arial" w:hAnsi="Arial" w:cs="Arial"/>
          <w:b/>
          <w:sz w:val="22"/>
          <w:szCs w:val="22"/>
        </w:rPr>
        <w:t>Effective intervent</w:t>
      </w:r>
      <w:r w:rsidR="0096011C" w:rsidRPr="00FF5859">
        <w:rPr>
          <w:rFonts w:ascii="Arial" w:hAnsi="Arial" w:cs="Arial"/>
          <w:b/>
          <w:sz w:val="22"/>
          <w:szCs w:val="22"/>
        </w:rPr>
        <w:t>ions</w:t>
      </w:r>
      <w:r w:rsidR="00AE3BBE">
        <w:rPr>
          <w:rFonts w:ascii="Arial" w:hAnsi="Arial" w:cs="Arial"/>
          <w:sz w:val="22"/>
          <w:szCs w:val="22"/>
        </w:rPr>
        <w:t xml:space="preserve">: </w:t>
      </w:r>
      <w:r w:rsidR="0096011C">
        <w:rPr>
          <w:rFonts w:ascii="Arial" w:hAnsi="Arial" w:cs="Arial"/>
          <w:sz w:val="22"/>
          <w:szCs w:val="22"/>
        </w:rPr>
        <w:t xml:space="preserve">This code refers to </w:t>
      </w:r>
      <w:r w:rsidR="00AE3BBE">
        <w:rPr>
          <w:rFonts w:ascii="Arial" w:hAnsi="Arial" w:cs="Arial"/>
          <w:sz w:val="22"/>
          <w:szCs w:val="22"/>
        </w:rPr>
        <w:t>discussions about the</w:t>
      </w:r>
      <w:r w:rsidR="0096011C">
        <w:rPr>
          <w:rFonts w:ascii="Arial" w:hAnsi="Arial" w:cs="Arial"/>
          <w:sz w:val="22"/>
          <w:szCs w:val="22"/>
        </w:rPr>
        <w:t xml:space="preserve"> </w:t>
      </w:r>
      <w:r w:rsidR="00AE3BBE">
        <w:rPr>
          <w:rFonts w:ascii="Arial" w:hAnsi="Arial" w:cs="Arial"/>
          <w:sz w:val="22"/>
          <w:szCs w:val="22"/>
        </w:rPr>
        <w:t xml:space="preserve">quality of existing </w:t>
      </w:r>
      <w:r w:rsidR="0096011C">
        <w:rPr>
          <w:rFonts w:ascii="Arial" w:hAnsi="Arial" w:cs="Arial"/>
          <w:sz w:val="22"/>
          <w:szCs w:val="22"/>
        </w:rPr>
        <w:t xml:space="preserve">interventions </w:t>
      </w:r>
      <w:r w:rsidR="00AE3BBE">
        <w:rPr>
          <w:rFonts w:ascii="Arial" w:hAnsi="Arial" w:cs="Arial"/>
          <w:sz w:val="22"/>
          <w:szCs w:val="22"/>
        </w:rPr>
        <w:t xml:space="preserve">(or need for new interventions) </w:t>
      </w:r>
      <w:r w:rsidR="0096011C">
        <w:rPr>
          <w:rFonts w:ascii="Arial" w:hAnsi="Arial" w:cs="Arial"/>
          <w:sz w:val="22"/>
          <w:szCs w:val="22"/>
        </w:rPr>
        <w:t xml:space="preserve">to prevent preterm birth and care for preterm infants, and how to implement them/bring them to scale. Also examines what the participants feel are the top priority interventions to implement in LMICs. </w:t>
      </w:r>
    </w:p>
    <w:p w14:paraId="5AD225C6" w14:textId="2DEAA4F5" w:rsidR="003B6DA7" w:rsidRPr="00EE1A06" w:rsidRDefault="003B6DA7" w:rsidP="00FF5859">
      <w:pPr>
        <w:pStyle w:val="ListParagraph"/>
        <w:numPr>
          <w:ilvl w:val="0"/>
          <w:numId w:val="1"/>
        </w:numPr>
        <w:rPr>
          <w:rFonts w:ascii="Arial" w:hAnsi="Arial" w:cs="Arial"/>
          <w:sz w:val="22"/>
          <w:szCs w:val="22"/>
        </w:rPr>
      </w:pPr>
      <w:r w:rsidRPr="00FF5859">
        <w:rPr>
          <w:rFonts w:ascii="Arial" w:hAnsi="Arial" w:cs="Arial"/>
          <w:b/>
          <w:sz w:val="22"/>
          <w:szCs w:val="22"/>
        </w:rPr>
        <w:t>UCS</w:t>
      </w:r>
      <w:bookmarkStart w:id="0" w:name="_GoBack"/>
      <w:bookmarkEnd w:id="0"/>
      <w:r w:rsidRPr="00FF5859">
        <w:rPr>
          <w:rFonts w:ascii="Arial" w:hAnsi="Arial" w:cs="Arial"/>
          <w:b/>
          <w:sz w:val="22"/>
          <w:szCs w:val="22"/>
        </w:rPr>
        <w:t xml:space="preserve">F </w:t>
      </w:r>
      <w:proofErr w:type="spellStart"/>
      <w:r w:rsidRPr="00FF5859">
        <w:rPr>
          <w:rFonts w:ascii="Arial" w:hAnsi="Arial" w:cs="Arial"/>
          <w:b/>
          <w:sz w:val="22"/>
          <w:szCs w:val="22"/>
        </w:rPr>
        <w:t>PTBi</w:t>
      </w:r>
      <w:proofErr w:type="spellEnd"/>
      <w:r>
        <w:rPr>
          <w:rFonts w:ascii="Arial" w:hAnsi="Arial" w:cs="Arial"/>
          <w:sz w:val="22"/>
          <w:szCs w:val="22"/>
        </w:rPr>
        <w:t xml:space="preserve">: This code refers to mentions/questions about the UCSF Preterm Birth Initiative. </w:t>
      </w:r>
    </w:p>
    <w:sectPr w:rsidR="003B6DA7" w:rsidRPr="00EE1A06" w:rsidSect="00D0176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13855" w14:textId="77777777" w:rsidR="000A152F" w:rsidRDefault="000A152F" w:rsidP="00EE1A06">
      <w:r>
        <w:separator/>
      </w:r>
    </w:p>
  </w:endnote>
  <w:endnote w:type="continuationSeparator" w:id="0">
    <w:p w14:paraId="02AD7A22" w14:textId="77777777" w:rsidR="000A152F" w:rsidRDefault="000A152F" w:rsidP="00EE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A6C0A" w14:textId="77777777" w:rsidR="000A152F" w:rsidRDefault="000A152F" w:rsidP="00EE1A06">
      <w:r>
        <w:separator/>
      </w:r>
    </w:p>
  </w:footnote>
  <w:footnote w:type="continuationSeparator" w:id="0">
    <w:p w14:paraId="3FB81273" w14:textId="77777777" w:rsidR="000A152F" w:rsidRDefault="000A152F" w:rsidP="00EE1A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7A20A" w14:textId="71E00D39" w:rsidR="000A152F" w:rsidRDefault="000A152F" w:rsidP="00EE1A06">
    <w:pPr>
      <w:pStyle w:val="Header"/>
      <w:jc w:val="right"/>
      <w:rPr>
        <w:rFonts w:ascii="Arial" w:hAnsi="Arial" w:cs="Arial"/>
        <w:sz w:val="22"/>
        <w:szCs w:val="22"/>
      </w:rPr>
    </w:pPr>
    <w:r w:rsidRPr="00EE1A06">
      <w:rPr>
        <w:rFonts w:ascii="Arial" w:hAnsi="Arial" w:cs="Arial"/>
        <w:sz w:val="22"/>
        <w:szCs w:val="22"/>
      </w:rPr>
      <w:t>July 2, 2015</w:t>
    </w:r>
  </w:p>
  <w:p w14:paraId="490CCF63" w14:textId="0378459D" w:rsidR="000A152F" w:rsidRPr="00EE1A06" w:rsidRDefault="000A152F" w:rsidP="00EE1A06">
    <w:pPr>
      <w:pStyle w:val="Header"/>
      <w:jc w:val="right"/>
      <w:rPr>
        <w:rFonts w:ascii="Arial" w:hAnsi="Arial" w:cs="Arial"/>
        <w:sz w:val="22"/>
        <w:szCs w:val="22"/>
      </w:rPr>
    </w:pPr>
    <w:r>
      <w:rPr>
        <w:rFonts w:ascii="Arial" w:hAnsi="Arial" w:cs="Arial"/>
        <w:sz w:val="22"/>
        <w:szCs w:val="22"/>
      </w:rPr>
      <w:t>Version 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06799"/>
    <w:multiLevelType w:val="hybridMultilevel"/>
    <w:tmpl w:val="46CEC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63"/>
    <w:rsid w:val="0000781D"/>
    <w:rsid w:val="00067010"/>
    <w:rsid w:val="000A152F"/>
    <w:rsid w:val="000D06ED"/>
    <w:rsid w:val="00145D46"/>
    <w:rsid w:val="00157136"/>
    <w:rsid w:val="001C74A6"/>
    <w:rsid w:val="00221876"/>
    <w:rsid w:val="00274D4C"/>
    <w:rsid w:val="0031132C"/>
    <w:rsid w:val="00360BC7"/>
    <w:rsid w:val="003B6DA7"/>
    <w:rsid w:val="003F795F"/>
    <w:rsid w:val="00430398"/>
    <w:rsid w:val="004703BC"/>
    <w:rsid w:val="004A0C35"/>
    <w:rsid w:val="00516D04"/>
    <w:rsid w:val="00565C32"/>
    <w:rsid w:val="005972D4"/>
    <w:rsid w:val="005C185F"/>
    <w:rsid w:val="00635A09"/>
    <w:rsid w:val="00731EF0"/>
    <w:rsid w:val="00780E3B"/>
    <w:rsid w:val="00784EC6"/>
    <w:rsid w:val="007A602E"/>
    <w:rsid w:val="007C1E01"/>
    <w:rsid w:val="00875D20"/>
    <w:rsid w:val="008A1F95"/>
    <w:rsid w:val="00922EF7"/>
    <w:rsid w:val="0096011C"/>
    <w:rsid w:val="00985D10"/>
    <w:rsid w:val="00A7126D"/>
    <w:rsid w:val="00A73E4F"/>
    <w:rsid w:val="00A97004"/>
    <w:rsid w:val="00AB020B"/>
    <w:rsid w:val="00AE3BBE"/>
    <w:rsid w:val="00B25DEF"/>
    <w:rsid w:val="00C61DD3"/>
    <w:rsid w:val="00CE00DA"/>
    <w:rsid w:val="00D01763"/>
    <w:rsid w:val="00D1114C"/>
    <w:rsid w:val="00D3057C"/>
    <w:rsid w:val="00D56D95"/>
    <w:rsid w:val="00D95366"/>
    <w:rsid w:val="00E32645"/>
    <w:rsid w:val="00E5094B"/>
    <w:rsid w:val="00E7115D"/>
    <w:rsid w:val="00E97D0A"/>
    <w:rsid w:val="00EE1A06"/>
    <w:rsid w:val="00F9382C"/>
    <w:rsid w:val="00FF5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C0D5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0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602E"/>
    <w:rPr>
      <w:rFonts w:ascii="Lucida Grande" w:hAnsi="Lucida Grande" w:cs="Lucida Grande"/>
      <w:sz w:val="18"/>
      <w:szCs w:val="18"/>
    </w:rPr>
  </w:style>
  <w:style w:type="paragraph" w:styleId="ListParagraph">
    <w:name w:val="List Paragraph"/>
    <w:basedOn w:val="Normal"/>
    <w:uiPriority w:val="34"/>
    <w:qFormat/>
    <w:rsid w:val="00D01763"/>
    <w:pPr>
      <w:ind w:left="720"/>
      <w:contextualSpacing/>
    </w:pPr>
  </w:style>
  <w:style w:type="paragraph" w:styleId="Header">
    <w:name w:val="header"/>
    <w:basedOn w:val="Normal"/>
    <w:link w:val="HeaderChar"/>
    <w:uiPriority w:val="99"/>
    <w:unhideWhenUsed/>
    <w:rsid w:val="00EE1A06"/>
    <w:pPr>
      <w:tabs>
        <w:tab w:val="center" w:pos="4320"/>
        <w:tab w:val="right" w:pos="8640"/>
      </w:tabs>
    </w:pPr>
  </w:style>
  <w:style w:type="character" w:customStyle="1" w:styleId="HeaderChar">
    <w:name w:val="Header Char"/>
    <w:basedOn w:val="DefaultParagraphFont"/>
    <w:link w:val="Header"/>
    <w:uiPriority w:val="99"/>
    <w:rsid w:val="00EE1A06"/>
  </w:style>
  <w:style w:type="paragraph" w:styleId="Footer">
    <w:name w:val="footer"/>
    <w:basedOn w:val="Normal"/>
    <w:link w:val="FooterChar"/>
    <w:uiPriority w:val="99"/>
    <w:unhideWhenUsed/>
    <w:rsid w:val="00EE1A06"/>
    <w:pPr>
      <w:tabs>
        <w:tab w:val="center" w:pos="4320"/>
        <w:tab w:val="right" w:pos="8640"/>
      </w:tabs>
    </w:pPr>
  </w:style>
  <w:style w:type="character" w:customStyle="1" w:styleId="FooterChar">
    <w:name w:val="Footer Char"/>
    <w:basedOn w:val="DefaultParagraphFont"/>
    <w:link w:val="Footer"/>
    <w:uiPriority w:val="99"/>
    <w:rsid w:val="00EE1A06"/>
  </w:style>
  <w:style w:type="character" w:styleId="CommentReference">
    <w:name w:val="annotation reference"/>
    <w:basedOn w:val="DefaultParagraphFont"/>
    <w:uiPriority w:val="99"/>
    <w:semiHidden/>
    <w:unhideWhenUsed/>
    <w:rsid w:val="005972D4"/>
    <w:rPr>
      <w:sz w:val="16"/>
      <w:szCs w:val="16"/>
    </w:rPr>
  </w:style>
  <w:style w:type="paragraph" w:styleId="CommentText">
    <w:name w:val="annotation text"/>
    <w:basedOn w:val="Normal"/>
    <w:link w:val="CommentTextChar"/>
    <w:uiPriority w:val="99"/>
    <w:semiHidden/>
    <w:unhideWhenUsed/>
    <w:rsid w:val="005972D4"/>
    <w:rPr>
      <w:sz w:val="20"/>
      <w:szCs w:val="20"/>
    </w:rPr>
  </w:style>
  <w:style w:type="character" w:customStyle="1" w:styleId="CommentTextChar">
    <w:name w:val="Comment Text Char"/>
    <w:basedOn w:val="DefaultParagraphFont"/>
    <w:link w:val="CommentText"/>
    <w:uiPriority w:val="99"/>
    <w:semiHidden/>
    <w:rsid w:val="005972D4"/>
    <w:rPr>
      <w:sz w:val="20"/>
      <w:szCs w:val="20"/>
    </w:rPr>
  </w:style>
  <w:style w:type="paragraph" w:styleId="CommentSubject">
    <w:name w:val="annotation subject"/>
    <w:basedOn w:val="CommentText"/>
    <w:next w:val="CommentText"/>
    <w:link w:val="CommentSubjectChar"/>
    <w:uiPriority w:val="99"/>
    <w:semiHidden/>
    <w:unhideWhenUsed/>
    <w:rsid w:val="005972D4"/>
    <w:rPr>
      <w:b/>
      <w:bCs/>
    </w:rPr>
  </w:style>
  <w:style w:type="character" w:customStyle="1" w:styleId="CommentSubjectChar">
    <w:name w:val="Comment Subject Char"/>
    <w:basedOn w:val="CommentTextChar"/>
    <w:link w:val="CommentSubject"/>
    <w:uiPriority w:val="99"/>
    <w:semiHidden/>
    <w:rsid w:val="005972D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0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602E"/>
    <w:rPr>
      <w:rFonts w:ascii="Lucida Grande" w:hAnsi="Lucida Grande" w:cs="Lucida Grande"/>
      <w:sz w:val="18"/>
      <w:szCs w:val="18"/>
    </w:rPr>
  </w:style>
  <w:style w:type="paragraph" w:styleId="ListParagraph">
    <w:name w:val="List Paragraph"/>
    <w:basedOn w:val="Normal"/>
    <w:uiPriority w:val="34"/>
    <w:qFormat/>
    <w:rsid w:val="00D01763"/>
    <w:pPr>
      <w:ind w:left="720"/>
      <w:contextualSpacing/>
    </w:pPr>
  </w:style>
  <w:style w:type="paragraph" w:styleId="Header">
    <w:name w:val="header"/>
    <w:basedOn w:val="Normal"/>
    <w:link w:val="HeaderChar"/>
    <w:uiPriority w:val="99"/>
    <w:unhideWhenUsed/>
    <w:rsid w:val="00EE1A06"/>
    <w:pPr>
      <w:tabs>
        <w:tab w:val="center" w:pos="4320"/>
        <w:tab w:val="right" w:pos="8640"/>
      </w:tabs>
    </w:pPr>
  </w:style>
  <w:style w:type="character" w:customStyle="1" w:styleId="HeaderChar">
    <w:name w:val="Header Char"/>
    <w:basedOn w:val="DefaultParagraphFont"/>
    <w:link w:val="Header"/>
    <w:uiPriority w:val="99"/>
    <w:rsid w:val="00EE1A06"/>
  </w:style>
  <w:style w:type="paragraph" w:styleId="Footer">
    <w:name w:val="footer"/>
    <w:basedOn w:val="Normal"/>
    <w:link w:val="FooterChar"/>
    <w:uiPriority w:val="99"/>
    <w:unhideWhenUsed/>
    <w:rsid w:val="00EE1A06"/>
    <w:pPr>
      <w:tabs>
        <w:tab w:val="center" w:pos="4320"/>
        <w:tab w:val="right" w:pos="8640"/>
      </w:tabs>
    </w:pPr>
  </w:style>
  <w:style w:type="character" w:customStyle="1" w:styleId="FooterChar">
    <w:name w:val="Footer Char"/>
    <w:basedOn w:val="DefaultParagraphFont"/>
    <w:link w:val="Footer"/>
    <w:uiPriority w:val="99"/>
    <w:rsid w:val="00EE1A06"/>
  </w:style>
  <w:style w:type="character" w:styleId="CommentReference">
    <w:name w:val="annotation reference"/>
    <w:basedOn w:val="DefaultParagraphFont"/>
    <w:uiPriority w:val="99"/>
    <w:semiHidden/>
    <w:unhideWhenUsed/>
    <w:rsid w:val="005972D4"/>
    <w:rPr>
      <w:sz w:val="16"/>
      <w:szCs w:val="16"/>
    </w:rPr>
  </w:style>
  <w:style w:type="paragraph" w:styleId="CommentText">
    <w:name w:val="annotation text"/>
    <w:basedOn w:val="Normal"/>
    <w:link w:val="CommentTextChar"/>
    <w:uiPriority w:val="99"/>
    <w:semiHidden/>
    <w:unhideWhenUsed/>
    <w:rsid w:val="005972D4"/>
    <w:rPr>
      <w:sz w:val="20"/>
      <w:szCs w:val="20"/>
    </w:rPr>
  </w:style>
  <w:style w:type="character" w:customStyle="1" w:styleId="CommentTextChar">
    <w:name w:val="Comment Text Char"/>
    <w:basedOn w:val="DefaultParagraphFont"/>
    <w:link w:val="CommentText"/>
    <w:uiPriority w:val="99"/>
    <w:semiHidden/>
    <w:rsid w:val="005972D4"/>
    <w:rPr>
      <w:sz w:val="20"/>
      <w:szCs w:val="20"/>
    </w:rPr>
  </w:style>
  <w:style w:type="paragraph" w:styleId="CommentSubject">
    <w:name w:val="annotation subject"/>
    <w:basedOn w:val="CommentText"/>
    <w:next w:val="CommentText"/>
    <w:link w:val="CommentSubjectChar"/>
    <w:uiPriority w:val="99"/>
    <w:semiHidden/>
    <w:unhideWhenUsed/>
    <w:rsid w:val="005972D4"/>
    <w:rPr>
      <w:b/>
      <w:bCs/>
    </w:rPr>
  </w:style>
  <w:style w:type="character" w:customStyle="1" w:styleId="CommentSubjectChar">
    <w:name w:val="Comment Subject Char"/>
    <w:basedOn w:val="CommentTextChar"/>
    <w:link w:val="CommentSubject"/>
    <w:uiPriority w:val="99"/>
    <w:semiHidden/>
    <w:rsid w:val="005972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939</Words>
  <Characters>5358</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5</cp:revision>
  <dcterms:created xsi:type="dcterms:W3CDTF">2015-07-03T03:25:00Z</dcterms:created>
  <dcterms:modified xsi:type="dcterms:W3CDTF">2015-07-09T00:38:00Z</dcterms:modified>
</cp:coreProperties>
</file>