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2B478" w14:textId="77777777" w:rsidR="006520CC" w:rsidRDefault="006520CC" w:rsidP="00975F26">
      <w:pPr>
        <w:jc w:val="both"/>
        <w:rPr>
          <w:rFonts w:ascii="Arial" w:eastAsia="Times New Roman" w:hAnsi="Arial" w:cs="Arial"/>
          <w:sz w:val="22"/>
          <w:szCs w:val="22"/>
          <w:lang w:val="fr-FR" w:eastAsia="ko-KR"/>
        </w:rPr>
      </w:pPr>
    </w:p>
    <w:p w14:paraId="4DA2B47A" w14:textId="7560D47A" w:rsidR="00571B32" w:rsidRDefault="004A7324" w:rsidP="00AF1E80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58240" behindDoc="1" locked="0" layoutInCell="1" allowOverlap="1" wp14:anchorId="4DA2B4AD" wp14:editId="4DA2B4AE">
            <wp:simplePos x="0" y="0"/>
            <wp:positionH relativeFrom="column">
              <wp:posOffset>3276600</wp:posOffset>
            </wp:positionH>
            <wp:positionV relativeFrom="paragraph">
              <wp:posOffset>377402</wp:posOffset>
            </wp:positionV>
            <wp:extent cx="2116714" cy="1058122"/>
            <wp:effectExtent l="0" t="0" r="0" b="8890"/>
            <wp:wrapNone/>
            <wp:docPr id="1" name="Picture 1" descr="C:\Users\staff\Desktop\university-of-westminster-logo-30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Desktop\university-of-westminster-logo-300x15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714" cy="1058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4DA2B4AF" wp14:editId="4DA2B4B0">
            <wp:extent cx="1921934" cy="1921934"/>
            <wp:effectExtent l="0" t="0" r="2540" b="2540"/>
            <wp:docPr id="2" name="Picture 2" descr="C:\Users\staff\Desktop\aeCVTDV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Desktop\aeCVTDV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840" cy="194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2B47B" w14:textId="77777777" w:rsidR="00571B32" w:rsidRDefault="00571B32" w:rsidP="00571B32">
      <w:pPr>
        <w:pStyle w:val="Header"/>
        <w:ind w:right="283"/>
        <w:jc w:val="both"/>
        <w:rPr>
          <w:rFonts w:ascii="Arial" w:hAnsi="Arial" w:cs="Arial"/>
          <w:sz w:val="22"/>
          <w:szCs w:val="22"/>
        </w:rPr>
      </w:pPr>
    </w:p>
    <w:p w14:paraId="4DA2B47C" w14:textId="77777777" w:rsidR="00E43282" w:rsidRPr="00571B32" w:rsidRDefault="00FA4FE9" w:rsidP="00571B32">
      <w:pPr>
        <w:jc w:val="center"/>
        <w:rPr>
          <w:rFonts w:ascii="Arial" w:hAnsi="Arial" w:cs="Arial"/>
          <w:b/>
          <w:sz w:val="22"/>
          <w:szCs w:val="22"/>
        </w:rPr>
      </w:pPr>
      <w:r w:rsidRPr="00571B32">
        <w:rPr>
          <w:rFonts w:ascii="Arial" w:hAnsi="Arial" w:cs="Arial"/>
          <w:b/>
          <w:sz w:val="22"/>
          <w:szCs w:val="22"/>
        </w:rPr>
        <w:t>Participant</w:t>
      </w:r>
      <w:r w:rsidR="002C7C9C" w:rsidRPr="00571B32">
        <w:rPr>
          <w:rFonts w:ascii="Arial" w:hAnsi="Arial" w:cs="Arial"/>
          <w:b/>
          <w:sz w:val="22"/>
          <w:szCs w:val="22"/>
        </w:rPr>
        <w:t xml:space="preserve"> </w:t>
      </w:r>
      <w:r w:rsidR="003A746F" w:rsidRPr="00571B32">
        <w:rPr>
          <w:rFonts w:ascii="Arial" w:hAnsi="Arial" w:cs="Arial"/>
          <w:b/>
          <w:sz w:val="22"/>
          <w:szCs w:val="22"/>
        </w:rPr>
        <w:t>Information Sheet</w:t>
      </w:r>
    </w:p>
    <w:p w14:paraId="4DA2B47D" w14:textId="77777777" w:rsidR="00965FC5" w:rsidRPr="00965FC5" w:rsidRDefault="00965FC5" w:rsidP="00965FC5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65FC5">
        <w:rPr>
          <w:rFonts w:ascii="Arial" w:hAnsi="Arial" w:cs="Arial"/>
          <w:b/>
          <w:bCs/>
          <w:sz w:val="22"/>
          <w:szCs w:val="22"/>
        </w:rPr>
        <w:t>IsuLabantu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project</w:t>
      </w:r>
    </w:p>
    <w:p w14:paraId="4DA2B47E" w14:textId="77777777" w:rsidR="00BF0D9B" w:rsidRPr="000E7040" w:rsidRDefault="00BF0D9B" w:rsidP="00975F26">
      <w:pPr>
        <w:jc w:val="both"/>
        <w:rPr>
          <w:rFonts w:ascii="Arial" w:eastAsia="Times New Roman" w:hAnsi="Arial" w:cs="Arial"/>
          <w:sz w:val="22"/>
          <w:szCs w:val="22"/>
          <w:lang w:val="en-US" w:eastAsia="en-GB"/>
        </w:rPr>
      </w:pPr>
    </w:p>
    <w:p w14:paraId="4DA2B47F" w14:textId="77777777" w:rsidR="00BF0D9B" w:rsidRPr="000E7040" w:rsidRDefault="00CE7A66" w:rsidP="00975F26">
      <w:pPr>
        <w:jc w:val="both"/>
        <w:rPr>
          <w:rFonts w:ascii="Arial" w:hAnsi="Arial" w:cs="Arial"/>
          <w:b/>
          <w:sz w:val="22"/>
          <w:szCs w:val="22"/>
        </w:rPr>
      </w:pPr>
      <w:r w:rsidRPr="000E7040">
        <w:rPr>
          <w:rFonts w:ascii="Arial" w:hAnsi="Arial" w:cs="Arial"/>
          <w:b/>
          <w:sz w:val="22"/>
          <w:szCs w:val="22"/>
        </w:rPr>
        <w:t>Introduction</w:t>
      </w:r>
    </w:p>
    <w:p w14:paraId="4DA2B480" w14:textId="3D5E629F" w:rsidR="00CE56B8" w:rsidRPr="000E7040" w:rsidRDefault="00965FC5" w:rsidP="00965FC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0E7040">
        <w:rPr>
          <w:rFonts w:ascii="Arial" w:hAnsi="Arial" w:cs="Arial"/>
          <w:sz w:val="22"/>
          <w:szCs w:val="22"/>
          <w:lang w:eastAsia="en-GB"/>
        </w:rPr>
        <w:t xml:space="preserve">We are a joint research team of South African and </w:t>
      </w:r>
      <w:r w:rsidR="008467C7">
        <w:rPr>
          <w:rFonts w:ascii="Arial" w:hAnsi="Arial" w:cs="Arial"/>
          <w:sz w:val="22"/>
          <w:szCs w:val="22"/>
          <w:lang w:eastAsia="en-GB"/>
        </w:rPr>
        <w:t>UK-based</w:t>
      </w:r>
      <w:r w:rsidRPr="000E7040">
        <w:rPr>
          <w:rFonts w:ascii="Arial" w:hAnsi="Arial" w:cs="Arial"/>
          <w:sz w:val="22"/>
          <w:szCs w:val="22"/>
          <w:lang w:eastAsia="en-GB"/>
        </w:rPr>
        <w:t xml:space="preserve"> researchers, who </w:t>
      </w:r>
      <w:r w:rsidR="00B74834">
        <w:rPr>
          <w:rFonts w:ascii="Arial" w:hAnsi="Arial" w:cs="Arial"/>
          <w:sz w:val="22"/>
          <w:szCs w:val="22"/>
          <w:lang w:eastAsia="en-GB"/>
        </w:rPr>
        <w:t xml:space="preserve">in partnership with you </w:t>
      </w:r>
      <w:r w:rsidRPr="000E7040">
        <w:rPr>
          <w:rFonts w:ascii="Arial" w:hAnsi="Arial" w:cs="Arial"/>
          <w:sz w:val="22"/>
          <w:szCs w:val="22"/>
          <w:lang w:eastAsia="en-GB"/>
        </w:rPr>
        <w:t>want to learn how to improve living conditions in informal settlements. We are studying how neighbourhoods and housing can be upgraded with the participation of the communities living in then.</w:t>
      </w:r>
    </w:p>
    <w:p w14:paraId="4DA2B481" w14:textId="77777777" w:rsidR="00965FC5" w:rsidRPr="000E7040" w:rsidRDefault="00965FC5" w:rsidP="00975F26">
      <w:pPr>
        <w:jc w:val="both"/>
        <w:rPr>
          <w:rFonts w:ascii="Arial" w:hAnsi="Arial" w:cs="Arial"/>
          <w:b/>
          <w:sz w:val="22"/>
          <w:szCs w:val="22"/>
        </w:rPr>
      </w:pPr>
    </w:p>
    <w:p w14:paraId="4DA2B482" w14:textId="77777777" w:rsidR="003A746F" w:rsidRPr="000E7040" w:rsidRDefault="003A746F" w:rsidP="00975F26">
      <w:pPr>
        <w:jc w:val="both"/>
        <w:rPr>
          <w:rFonts w:ascii="Arial" w:hAnsi="Arial" w:cs="Arial"/>
          <w:b/>
          <w:sz w:val="22"/>
          <w:szCs w:val="22"/>
        </w:rPr>
      </w:pPr>
      <w:r w:rsidRPr="000E7040">
        <w:rPr>
          <w:rFonts w:ascii="Arial" w:hAnsi="Arial" w:cs="Arial"/>
          <w:b/>
          <w:sz w:val="22"/>
          <w:szCs w:val="22"/>
        </w:rPr>
        <w:t>What is the purpose of the study?</w:t>
      </w:r>
      <w:r w:rsidR="00965FC5" w:rsidRPr="000E7040">
        <w:rPr>
          <w:rFonts w:ascii="Arial" w:hAnsi="Arial" w:cs="Arial"/>
          <w:b/>
          <w:sz w:val="22"/>
          <w:szCs w:val="22"/>
        </w:rPr>
        <w:t xml:space="preserve"> Why have I been invited to take part in the study?</w:t>
      </w:r>
    </w:p>
    <w:p w14:paraId="4DA2B483" w14:textId="678B5E37" w:rsidR="003A746F" w:rsidRPr="000E7040" w:rsidRDefault="00965FC5" w:rsidP="00975F26">
      <w:pPr>
        <w:jc w:val="both"/>
        <w:rPr>
          <w:rFonts w:ascii="Arial" w:hAnsi="Arial" w:cs="Arial"/>
          <w:sz w:val="22"/>
          <w:szCs w:val="22"/>
        </w:rPr>
      </w:pPr>
      <w:r w:rsidRPr="000E7040">
        <w:rPr>
          <w:rFonts w:ascii="Arial" w:hAnsi="Arial" w:cs="Arial"/>
          <w:sz w:val="22"/>
          <w:szCs w:val="22"/>
        </w:rPr>
        <w:t xml:space="preserve">We are carrying out 2 weeks of study in </w:t>
      </w:r>
      <w:r w:rsidR="008B32C5">
        <w:rPr>
          <w:rFonts w:ascii="Arial" w:hAnsi="Arial" w:cs="Arial"/>
          <w:sz w:val="22"/>
          <w:szCs w:val="22"/>
        </w:rPr>
        <w:t>Havelock</w:t>
      </w:r>
      <w:r w:rsidRPr="000E7040">
        <w:rPr>
          <w:rFonts w:ascii="Arial" w:hAnsi="Arial" w:cs="Arial"/>
          <w:sz w:val="22"/>
          <w:szCs w:val="22"/>
        </w:rPr>
        <w:t xml:space="preserve">, with the help of </w:t>
      </w:r>
      <w:proofErr w:type="spellStart"/>
      <w:r w:rsidRPr="000E7040">
        <w:rPr>
          <w:rFonts w:ascii="Arial" w:hAnsi="Arial" w:cs="Arial"/>
          <w:sz w:val="22"/>
          <w:szCs w:val="22"/>
        </w:rPr>
        <w:t>uTshani</w:t>
      </w:r>
      <w:proofErr w:type="spellEnd"/>
      <w:r w:rsidRPr="000E7040">
        <w:rPr>
          <w:rFonts w:ascii="Arial" w:hAnsi="Arial" w:cs="Arial"/>
          <w:sz w:val="22"/>
          <w:szCs w:val="22"/>
        </w:rPr>
        <w:t xml:space="preserve"> </w:t>
      </w:r>
      <w:r w:rsidR="00055767">
        <w:rPr>
          <w:rFonts w:ascii="Arial" w:hAnsi="Arial" w:cs="Arial"/>
          <w:sz w:val="22"/>
          <w:szCs w:val="22"/>
        </w:rPr>
        <w:t>F</w:t>
      </w:r>
      <w:r w:rsidRPr="000E7040">
        <w:rPr>
          <w:rFonts w:ascii="Arial" w:hAnsi="Arial" w:cs="Arial"/>
          <w:sz w:val="22"/>
          <w:szCs w:val="22"/>
        </w:rPr>
        <w:t>und. We want to understand:</w:t>
      </w:r>
    </w:p>
    <w:p w14:paraId="4DA2B484" w14:textId="2C4EA35C" w:rsidR="00965FC5" w:rsidRPr="000E7040" w:rsidRDefault="00965FC5" w:rsidP="00965FC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E7040">
        <w:rPr>
          <w:rFonts w:ascii="Arial" w:hAnsi="Arial" w:cs="Arial"/>
          <w:sz w:val="22"/>
          <w:szCs w:val="22"/>
        </w:rPr>
        <w:t xml:space="preserve">The views of residents about their housing, and about the upgrading process that has been carried out by </w:t>
      </w:r>
      <w:proofErr w:type="spellStart"/>
      <w:r w:rsidRPr="000E7040">
        <w:rPr>
          <w:rFonts w:ascii="Arial" w:hAnsi="Arial" w:cs="Arial"/>
          <w:sz w:val="22"/>
          <w:szCs w:val="22"/>
        </w:rPr>
        <w:t>uTshani</w:t>
      </w:r>
      <w:proofErr w:type="spellEnd"/>
      <w:r w:rsidRPr="000E7040">
        <w:rPr>
          <w:rFonts w:ascii="Arial" w:hAnsi="Arial" w:cs="Arial"/>
          <w:sz w:val="22"/>
          <w:szCs w:val="22"/>
        </w:rPr>
        <w:t xml:space="preserve"> </w:t>
      </w:r>
      <w:r w:rsidR="00055767">
        <w:rPr>
          <w:rFonts w:ascii="Arial" w:hAnsi="Arial" w:cs="Arial"/>
          <w:sz w:val="22"/>
          <w:szCs w:val="22"/>
        </w:rPr>
        <w:t>F</w:t>
      </w:r>
      <w:r w:rsidRPr="000E7040">
        <w:rPr>
          <w:rFonts w:ascii="Arial" w:hAnsi="Arial" w:cs="Arial"/>
          <w:sz w:val="22"/>
          <w:szCs w:val="22"/>
        </w:rPr>
        <w:t>und and FEDUP</w:t>
      </w:r>
      <w:r w:rsidR="00503C22" w:rsidRPr="000E7040">
        <w:rPr>
          <w:rFonts w:ascii="Arial" w:hAnsi="Arial" w:cs="Arial"/>
          <w:sz w:val="22"/>
          <w:szCs w:val="22"/>
        </w:rPr>
        <w:t>.</w:t>
      </w:r>
    </w:p>
    <w:p w14:paraId="4DA2B485" w14:textId="77777777" w:rsidR="00503C22" w:rsidRPr="000E7040" w:rsidRDefault="00503C22" w:rsidP="00965FC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E7040">
        <w:rPr>
          <w:rFonts w:ascii="Arial" w:hAnsi="Arial" w:cs="Arial"/>
          <w:sz w:val="22"/>
          <w:szCs w:val="22"/>
        </w:rPr>
        <w:t>Views about government processes for building and upgrading houses.</w:t>
      </w:r>
    </w:p>
    <w:p w14:paraId="4DA2B486" w14:textId="77777777" w:rsidR="00965FC5" w:rsidRPr="000E7040" w:rsidRDefault="00965FC5" w:rsidP="00965FC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E7040">
        <w:rPr>
          <w:rFonts w:ascii="Arial" w:hAnsi="Arial" w:cs="Arial"/>
          <w:sz w:val="22"/>
          <w:szCs w:val="22"/>
        </w:rPr>
        <w:t>What has worked well, and what could be done better</w:t>
      </w:r>
      <w:r w:rsidR="00503C22" w:rsidRPr="000E7040">
        <w:rPr>
          <w:rFonts w:ascii="Arial" w:hAnsi="Arial" w:cs="Arial"/>
          <w:sz w:val="22"/>
          <w:szCs w:val="22"/>
        </w:rPr>
        <w:t xml:space="preserve"> in both community-led and government-led processes.</w:t>
      </w:r>
    </w:p>
    <w:p w14:paraId="4DA2B487" w14:textId="77777777" w:rsidR="003A746F" w:rsidRPr="000E7040" w:rsidRDefault="003A746F" w:rsidP="00975F26">
      <w:pPr>
        <w:jc w:val="both"/>
        <w:rPr>
          <w:rFonts w:ascii="Arial" w:hAnsi="Arial" w:cs="Arial"/>
          <w:sz w:val="22"/>
          <w:szCs w:val="22"/>
        </w:rPr>
      </w:pPr>
    </w:p>
    <w:p w14:paraId="4DA2B488" w14:textId="77777777" w:rsidR="003A746F" w:rsidRPr="000E7040" w:rsidRDefault="003A746F" w:rsidP="00975F26">
      <w:pPr>
        <w:jc w:val="both"/>
        <w:rPr>
          <w:rFonts w:ascii="Arial" w:hAnsi="Arial" w:cs="Arial"/>
          <w:b/>
          <w:sz w:val="22"/>
          <w:szCs w:val="22"/>
        </w:rPr>
      </w:pPr>
      <w:r w:rsidRPr="000E7040">
        <w:rPr>
          <w:rFonts w:ascii="Arial" w:hAnsi="Arial" w:cs="Arial"/>
          <w:b/>
          <w:sz w:val="22"/>
          <w:szCs w:val="22"/>
        </w:rPr>
        <w:t>Do I have to take part?</w:t>
      </w:r>
    </w:p>
    <w:p w14:paraId="4DA2B489" w14:textId="54443AFC" w:rsidR="00BF0A88" w:rsidRDefault="003A746F" w:rsidP="00975F26">
      <w:pPr>
        <w:jc w:val="both"/>
        <w:rPr>
          <w:rFonts w:ascii="Arial" w:hAnsi="Arial" w:cs="Arial"/>
          <w:sz w:val="22"/>
          <w:szCs w:val="22"/>
        </w:rPr>
      </w:pPr>
      <w:r w:rsidRPr="000E7040">
        <w:rPr>
          <w:rFonts w:ascii="Arial" w:hAnsi="Arial" w:cs="Arial"/>
          <w:sz w:val="22"/>
          <w:szCs w:val="22"/>
        </w:rPr>
        <w:t xml:space="preserve">No, </w:t>
      </w:r>
      <w:r w:rsidR="00CE56B8" w:rsidRPr="000E7040">
        <w:rPr>
          <w:rFonts w:ascii="Arial" w:hAnsi="Arial" w:cs="Arial"/>
          <w:sz w:val="22"/>
          <w:szCs w:val="22"/>
        </w:rPr>
        <w:t>you do not have to participate</w:t>
      </w:r>
      <w:r w:rsidR="00CE56B8" w:rsidRPr="00571B32">
        <w:rPr>
          <w:rFonts w:ascii="Arial" w:hAnsi="Arial" w:cs="Arial"/>
          <w:sz w:val="22"/>
          <w:szCs w:val="22"/>
        </w:rPr>
        <w:t xml:space="preserve">. </w:t>
      </w:r>
      <w:r w:rsidR="000A3B7C" w:rsidRPr="00571B32">
        <w:rPr>
          <w:rFonts w:ascii="Arial" w:hAnsi="Arial" w:cs="Arial"/>
          <w:sz w:val="22"/>
          <w:szCs w:val="22"/>
        </w:rPr>
        <w:t xml:space="preserve">You </w:t>
      </w:r>
      <w:r w:rsidR="00CE7A66" w:rsidRPr="00571B32">
        <w:rPr>
          <w:rFonts w:ascii="Arial" w:hAnsi="Arial" w:cs="Arial"/>
          <w:sz w:val="22"/>
          <w:szCs w:val="22"/>
        </w:rPr>
        <w:t xml:space="preserve">can withdraw </w:t>
      </w:r>
      <w:r w:rsidR="008E3CA6" w:rsidRPr="00571B32">
        <w:rPr>
          <w:rFonts w:ascii="Arial" w:hAnsi="Arial" w:cs="Arial"/>
          <w:sz w:val="22"/>
          <w:szCs w:val="22"/>
        </w:rPr>
        <w:t>your participation at any time. You can request for your data to be withdrawn</w:t>
      </w:r>
      <w:r w:rsidR="00DD3B65" w:rsidRPr="00571B32">
        <w:rPr>
          <w:rFonts w:ascii="Arial" w:hAnsi="Arial" w:cs="Arial"/>
          <w:sz w:val="22"/>
          <w:szCs w:val="22"/>
        </w:rPr>
        <w:t xml:space="preserve"> until </w:t>
      </w:r>
      <w:r w:rsidR="00CE599D">
        <w:rPr>
          <w:rFonts w:ascii="Arial" w:hAnsi="Arial" w:cs="Arial"/>
          <w:sz w:val="22"/>
          <w:szCs w:val="22"/>
        </w:rPr>
        <w:t>it has been processed and entered into an anonymised dataset</w:t>
      </w:r>
      <w:r w:rsidR="00D54CF0">
        <w:rPr>
          <w:rFonts w:ascii="Arial" w:hAnsi="Arial" w:cs="Arial"/>
          <w:sz w:val="22"/>
          <w:szCs w:val="22"/>
        </w:rPr>
        <w:t xml:space="preserve"> in April 2017.</w:t>
      </w:r>
    </w:p>
    <w:p w14:paraId="792502B0" w14:textId="77777777" w:rsidR="003C6ECF" w:rsidRDefault="003C6ECF" w:rsidP="00975F26">
      <w:pPr>
        <w:jc w:val="both"/>
        <w:rPr>
          <w:rFonts w:ascii="Arial" w:hAnsi="Arial" w:cs="Arial"/>
          <w:sz w:val="22"/>
          <w:szCs w:val="22"/>
        </w:rPr>
      </w:pPr>
    </w:p>
    <w:p w14:paraId="7F90F308" w14:textId="01EAEDAE" w:rsidR="00771F93" w:rsidRPr="004E1B66" w:rsidRDefault="003C6ECF" w:rsidP="008A0485">
      <w:pPr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>
        <w:rPr>
          <w:rFonts w:ascii="Arial" w:hAnsi="Arial" w:cs="Arial"/>
          <w:sz w:val="22"/>
          <w:szCs w:val="22"/>
        </w:rPr>
        <w:t xml:space="preserve">If you would like to request that your data is withdrawn from the study, please contact </w:t>
      </w:r>
      <w:r w:rsidR="008A0485">
        <w:rPr>
          <w:rFonts w:ascii="Arial" w:hAnsi="Arial" w:cs="Arial"/>
          <w:sz w:val="22"/>
          <w:szCs w:val="22"/>
        </w:rPr>
        <w:t>XXX</w:t>
      </w:r>
    </w:p>
    <w:p w14:paraId="3F8C2CC0" w14:textId="7772383B" w:rsidR="003C6ECF" w:rsidRPr="00571B32" w:rsidRDefault="003C6ECF" w:rsidP="00975F26">
      <w:pPr>
        <w:jc w:val="both"/>
        <w:rPr>
          <w:rFonts w:ascii="Arial" w:hAnsi="Arial" w:cs="Arial"/>
          <w:sz w:val="22"/>
          <w:szCs w:val="22"/>
        </w:rPr>
      </w:pPr>
    </w:p>
    <w:p w14:paraId="4DA2B48B" w14:textId="5FDDCA60" w:rsidR="003B6E8F" w:rsidRPr="00571B32" w:rsidRDefault="00B13714" w:rsidP="00DD6F71">
      <w:pPr>
        <w:shd w:val="clear" w:color="auto" w:fill="FFFFFF"/>
        <w:rPr>
          <w:rFonts w:ascii="Arial" w:hAnsi="Arial" w:cs="Arial"/>
          <w:sz w:val="22"/>
          <w:szCs w:val="22"/>
        </w:rPr>
      </w:pPr>
      <w:r w:rsidRPr="00571B32">
        <w:rPr>
          <w:rFonts w:ascii="Arial" w:hAnsi="Arial" w:cs="Arial"/>
          <w:sz w:val="22"/>
          <w:szCs w:val="22"/>
        </w:rPr>
        <w:t>If you do decide to take part you will be given this information sheet to keep</w:t>
      </w:r>
      <w:r w:rsidR="00503C22">
        <w:rPr>
          <w:rFonts w:ascii="Arial" w:hAnsi="Arial" w:cs="Arial"/>
          <w:sz w:val="22"/>
          <w:szCs w:val="22"/>
        </w:rPr>
        <w:t>.</w:t>
      </w:r>
      <w:r w:rsidR="00771F93">
        <w:rPr>
          <w:rFonts w:ascii="Arial" w:hAnsi="Arial" w:cs="Arial"/>
          <w:sz w:val="22"/>
          <w:szCs w:val="22"/>
        </w:rPr>
        <w:t xml:space="preserve"> We will also ask you to sign a consent form where you give your permission to participate in the study. </w:t>
      </w:r>
    </w:p>
    <w:p w14:paraId="4DA2B48C" w14:textId="77777777" w:rsidR="003201B8" w:rsidRPr="00571B32" w:rsidRDefault="003201B8" w:rsidP="00975F26">
      <w:pPr>
        <w:jc w:val="both"/>
        <w:rPr>
          <w:rFonts w:ascii="Arial" w:hAnsi="Arial" w:cs="Arial"/>
          <w:sz w:val="22"/>
          <w:szCs w:val="22"/>
        </w:rPr>
      </w:pPr>
    </w:p>
    <w:p w14:paraId="4DA2B48D" w14:textId="77777777" w:rsidR="002A7249" w:rsidRPr="00571B32" w:rsidRDefault="002A7249" w:rsidP="00975F26">
      <w:pPr>
        <w:jc w:val="both"/>
        <w:rPr>
          <w:rFonts w:ascii="Arial" w:hAnsi="Arial" w:cs="Arial"/>
          <w:b/>
          <w:sz w:val="22"/>
          <w:szCs w:val="22"/>
        </w:rPr>
      </w:pPr>
      <w:r w:rsidRPr="00571B32">
        <w:rPr>
          <w:rFonts w:ascii="Arial" w:hAnsi="Arial" w:cs="Arial"/>
          <w:b/>
          <w:sz w:val="22"/>
          <w:szCs w:val="22"/>
        </w:rPr>
        <w:t>What will I have to do?</w:t>
      </w:r>
    </w:p>
    <w:p w14:paraId="4DA2B48E" w14:textId="5D47DBFE" w:rsidR="00503C22" w:rsidRDefault="00503C22" w:rsidP="00975F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will ask you to take part in a 45-60 minute interview / 2 hour focus group / 2 hour </w:t>
      </w:r>
      <w:r w:rsidRPr="008A0485">
        <w:rPr>
          <w:rFonts w:ascii="Arial" w:hAnsi="Arial" w:cs="Arial"/>
          <w:sz w:val="22"/>
          <w:szCs w:val="22"/>
        </w:rPr>
        <w:t>workshop [delete as appropriate].</w:t>
      </w:r>
      <w:r>
        <w:rPr>
          <w:rFonts w:ascii="Arial" w:hAnsi="Arial" w:cs="Arial"/>
          <w:sz w:val="22"/>
          <w:szCs w:val="22"/>
        </w:rPr>
        <w:t xml:space="preserve"> The discussion will involve one translator who works for the University of KwaZulu</w:t>
      </w:r>
      <w:r w:rsidR="00771F93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Natal, and a ‘community researcher’ who lives in </w:t>
      </w:r>
      <w:r w:rsidR="008467C7">
        <w:rPr>
          <w:rFonts w:ascii="Arial" w:hAnsi="Arial" w:cs="Arial"/>
          <w:sz w:val="22"/>
          <w:szCs w:val="22"/>
        </w:rPr>
        <w:t>Havelock</w:t>
      </w:r>
      <w:r>
        <w:rPr>
          <w:rFonts w:ascii="Arial" w:hAnsi="Arial" w:cs="Arial"/>
          <w:sz w:val="22"/>
          <w:szCs w:val="22"/>
        </w:rPr>
        <w:t>. You may stop the activity at any time with no negative consequences.</w:t>
      </w:r>
    </w:p>
    <w:p w14:paraId="6A0985E0" w14:textId="77777777" w:rsidR="008B32C5" w:rsidRDefault="008B32C5" w:rsidP="00975F26">
      <w:pPr>
        <w:jc w:val="both"/>
        <w:rPr>
          <w:rFonts w:ascii="Arial" w:hAnsi="Arial" w:cs="Arial"/>
          <w:sz w:val="22"/>
          <w:szCs w:val="22"/>
        </w:rPr>
      </w:pPr>
    </w:p>
    <w:p w14:paraId="4DA2B48F" w14:textId="77777777" w:rsidR="00503C22" w:rsidRPr="00503C22" w:rsidRDefault="00503C22" w:rsidP="00975F26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DA2B490" w14:textId="77777777" w:rsidR="002A7249" w:rsidRPr="00571B32" w:rsidRDefault="002A7249" w:rsidP="00975F26">
      <w:pPr>
        <w:jc w:val="both"/>
        <w:rPr>
          <w:rFonts w:ascii="Arial" w:hAnsi="Arial" w:cs="Arial"/>
          <w:b/>
          <w:sz w:val="22"/>
          <w:szCs w:val="22"/>
        </w:rPr>
      </w:pPr>
      <w:r w:rsidRPr="00571B32">
        <w:rPr>
          <w:rFonts w:ascii="Arial" w:hAnsi="Arial" w:cs="Arial"/>
          <w:b/>
          <w:sz w:val="22"/>
          <w:szCs w:val="22"/>
        </w:rPr>
        <w:t xml:space="preserve">What are the possible </w:t>
      </w:r>
      <w:r w:rsidR="00503C22">
        <w:rPr>
          <w:rFonts w:ascii="Arial" w:hAnsi="Arial" w:cs="Arial"/>
          <w:b/>
          <w:sz w:val="22"/>
          <w:szCs w:val="22"/>
        </w:rPr>
        <w:t xml:space="preserve">benefits or </w:t>
      </w:r>
      <w:r w:rsidRPr="00571B32">
        <w:rPr>
          <w:rFonts w:ascii="Arial" w:hAnsi="Arial" w:cs="Arial"/>
          <w:b/>
          <w:sz w:val="22"/>
          <w:szCs w:val="22"/>
        </w:rPr>
        <w:t>disadvantages of taking part?</w:t>
      </w:r>
    </w:p>
    <w:p w14:paraId="4DA2B491" w14:textId="2573A80C" w:rsidR="00CE56B8" w:rsidRDefault="00503C22" w:rsidP="00975F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are no direct</w:t>
      </w:r>
      <w:r w:rsidR="00771F93">
        <w:rPr>
          <w:rFonts w:ascii="Arial" w:hAnsi="Arial" w:cs="Arial"/>
          <w:sz w:val="22"/>
          <w:szCs w:val="22"/>
        </w:rPr>
        <w:t xml:space="preserve"> immediate </w:t>
      </w:r>
      <w:r>
        <w:rPr>
          <w:rFonts w:ascii="Arial" w:hAnsi="Arial" w:cs="Arial"/>
          <w:sz w:val="22"/>
          <w:szCs w:val="22"/>
        </w:rPr>
        <w:t xml:space="preserve">benefits to participants. </w:t>
      </w:r>
      <w:r w:rsidR="00771F93">
        <w:rPr>
          <w:rFonts w:ascii="Arial" w:hAnsi="Arial" w:cs="Arial"/>
          <w:sz w:val="22"/>
          <w:szCs w:val="22"/>
        </w:rPr>
        <w:t xml:space="preserve">However, by participating in the study you will be sharing and learning with us, and together we can build a better understanding of informal settlements which may help us to improve living conditions in informal settlements in the future. </w:t>
      </w:r>
      <w:r w:rsidR="00E941BD">
        <w:rPr>
          <w:rFonts w:ascii="Arial" w:hAnsi="Arial" w:cs="Arial"/>
          <w:sz w:val="22"/>
          <w:szCs w:val="22"/>
        </w:rPr>
        <w:t xml:space="preserve">Participants involved in the group activities including the focus groups and the workshops will be offered light refreshments. </w:t>
      </w:r>
    </w:p>
    <w:p w14:paraId="4DA2B492" w14:textId="77777777" w:rsidR="00503C22" w:rsidRPr="00503C22" w:rsidRDefault="00503C22" w:rsidP="00975F26">
      <w:pPr>
        <w:jc w:val="both"/>
        <w:rPr>
          <w:rFonts w:ascii="Arial" w:hAnsi="Arial" w:cs="Arial"/>
          <w:sz w:val="22"/>
          <w:szCs w:val="22"/>
        </w:rPr>
      </w:pPr>
    </w:p>
    <w:p w14:paraId="4DA2B493" w14:textId="77777777" w:rsidR="00324EC9" w:rsidRPr="00571B32" w:rsidRDefault="00324EC9" w:rsidP="00975F26">
      <w:pPr>
        <w:jc w:val="both"/>
        <w:rPr>
          <w:rFonts w:ascii="Arial" w:hAnsi="Arial" w:cs="Arial"/>
          <w:b/>
          <w:sz w:val="22"/>
          <w:szCs w:val="22"/>
        </w:rPr>
      </w:pPr>
      <w:r w:rsidRPr="00571B32">
        <w:rPr>
          <w:rFonts w:ascii="Arial" w:hAnsi="Arial" w:cs="Arial"/>
          <w:b/>
          <w:sz w:val="22"/>
          <w:szCs w:val="22"/>
        </w:rPr>
        <w:lastRenderedPageBreak/>
        <w:t>What if there is a problem?</w:t>
      </w:r>
    </w:p>
    <w:p w14:paraId="4DA2B496" w14:textId="7443431C" w:rsidR="005B71EC" w:rsidRPr="004E1B66" w:rsidRDefault="003B6E8F" w:rsidP="008A0485">
      <w:pPr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571B32">
        <w:rPr>
          <w:rFonts w:ascii="Arial" w:hAnsi="Arial" w:cs="Arial"/>
          <w:iCs/>
          <w:sz w:val="22"/>
          <w:szCs w:val="22"/>
        </w:rPr>
        <w:t xml:space="preserve">Any complaint or concern about any aspect of the way you have been dealt with during the course of the study will be addressed; please contact </w:t>
      </w:r>
      <w:r w:rsidR="008A0485">
        <w:rPr>
          <w:rFonts w:ascii="Arial" w:hAnsi="Arial" w:cs="Arial"/>
          <w:iCs/>
          <w:sz w:val="22"/>
          <w:szCs w:val="22"/>
        </w:rPr>
        <w:t>XXX</w:t>
      </w:r>
    </w:p>
    <w:p w14:paraId="4DA2B498" w14:textId="77777777" w:rsidR="00503C22" w:rsidRDefault="00503C22" w:rsidP="00975F26">
      <w:pPr>
        <w:jc w:val="both"/>
        <w:rPr>
          <w:rFonts w:ascii="Arial" w:hAnsi="Arial" w:cs="Arial"/>
          <w:b/>
          <w:sz w:val="22"/>
          <w:szCs w:val="22"/>
        </w:rPr>
      </w:pPr>
    </w:p>
    <w:p w14:paraId="4DA2B499" w14:textId="77777777" w:rsidR="00324EC9" w:rsidRPr="00571B32" w:rsidRDefault="00503C22" w:rsidP="00975F2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will happen to the recordings of our conversations?</w:t>
      </w:r>
    </w:p>
    <w:p w14:paraId="4DA2B49A" w14:textId="3A19234B" w:rsidR="008B173F" w:rsidRPr="00503C22" w:rsidRDefault="00503C22" w:rsidP="00975F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 conversations will be kept confidential, and individuals will </w:t>
      </w:r>
      <w:r>
        <w:rPr>
          <w:rFonts w:ascii="Arial" w:hAnsi="Arial" w:cs="Arial"/>
          <w:sz w:val="22"/>
          <w:szCs w:val="22"/>
          <w:u w:val="single"/>
        </w:rPr>
        <w:t>not</w:t>
      </w:r>
      <w:r>
        <w:rPr>
          <w:rFonts w:ascii="Arial" w:hAnsi="Arial" w:cs="Arial"/>
          <w:sz w:val="22"/>
          <w:szCs w:val="22"/>
        </w:rPr>
        <w:t xml:space="preserve"> be identified in the final study report. </w:t>
      </w:r>
      <w:r w:rsidR="000E7040">
        <w:rPr>
          <w:rFonts w:ascii="Arial" w:hAnsi="Arial" w:cs="Arial"/>
          <w:sz w:val="22"/>
          <w:szCs w:val="22"/>
        </w:rPr>
        <w:t>The recordings will be transcribed by professional transcribers</w:t>
      </w:r>
      <w:r w:rsidR="00771F93">
        <w:rPr>
          <w:rFonts w:ascii="Arial" w:hAnsi="Arial" w:cs="Arial"/>
          <w:sz w:val="22"/>
          <w:szCs w:val="22"/>
        </w:rPr>
        <w:t xml:space="preserve">. This data will be used </w:t>
      </w:r>
      <w:r w:rsidR="000E7040">
        <w:rPr>
          <w:rFonts w:ascii="Arial" w:hAnsi="Arial" w:cs="Arial"/>
          <w:sz w:val="22"/>
          <w:szCs w:val="22"/>
        </w:rPr>
        <w:t xml:space="preserve">to formulate a report and academic journal articles. </w:t>
      </w:r>
      <w:r>
        <w:rPr>
          <w:rFonts w:ascii="Arial" w:hAnsi="Arial" w:cs="Arial"/>
          <w:sz w:val="22"/>
          <w:szCs w:val="22"/>
        </w:rPr>
        <w:t>Your data will be stored securely on the servers of the University of Westminster and the University of KwaZulu</w:t>
      </w:r>
      <w:r w:rsidR="00771F93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Natal. </w:t>
      </w:r>
      <w:r w:rsidR="00CE599D">
        <w:rPr>
          <w:rFonts w:ascii="Arial" w:hAnsi="Arial" w:cs="Arial"/>
          <w:sz w:val="22"/>
          <w:szCs w:val="22"/>
        </w:rPr>
        <w:t>All data will be anonymised and identifiers removed as soon as possible, and will be retained as anonymised transcripts for a period of 10 years.</w:t>
      </w:r>
    </w:p>
    <w:p w14:paraId="4DA2B49B" w14:textId="77777777" w:rsidR="00503C22" w:rsidRPr="00571B32" w:rsidRDefault="00503C22" w:rsidP="00975F26">
      <w:pPr>
        <w:jc w:val="both"/>
        <w:rPr>
          <w:rFonts w:ascii="Arial" w:hAnsi="Arial" w:cs="Arial"/>
          <w:sz w:val="22"/>
          <w:szCs w:val="22"/>
        </w:rPr>
      </w:pPr>
    </w:p>
    <w:p w14:paraId="4DA2B49C" w14:textId="77777777" w:rsidR="00CE56B8" w:rsidRDefault="000C03C9" w:rsidP="00975F26">
      <w:pPr>
        <w:jc w:val="both"/>
        <w:rPr>
          <w:rFonts w:ascii="Arial" w:hAnsi="Arial" w:cs="Arial"/>
          <w:b/>
          <w:sz w:val="22"/>
          <w:szCs w:val="22"/>
        </w:rPr>
      </w:pPr>
      <w:r w:rsidRPr="00571B32">
        <w:rPr>
          <w:rFonts w:ascii="Arial" w:hAnsi="Arial" w:cs="Arial"/>
          <w:b/>
          <w:sz w:val="22"/>
          <w:szCs w:val="22"/>
        </w:rPr>
        <w:t xml:space="preserve">Full </w:t>
      </w:r>
      <w:r w:rsidR="001934D9">
        <w:rPr>
          <w:rFonts w:ascii="Arial" w:hAnsi="Arial" w:cs="Arial"/>
          <w:b/>
          <w:sz w:val="22"/>
          <w:szCs w:val="22"/>
        </w:rPr>
        <w:t>c</w:t>
      </w:r>
      <w:r w:rsidR="00CE56B8" w:rsidRPr="00571B32">
        <w:rPr>
          <w:rFonts w:ascii="Arial" w:hAnsi="Arial" w:cs="Arial"/>
          <w:b/>
          <w:sz w:val="22"/>
          <w:szCs w:val="22"/>
        </w:rPr>
        <w:t>o</w:t>
      </w:r>
      <w:r w:rsidR="008C6DCE" w:rsidRPr="00571B32">
        <w:rPr>
          <w:rFonts w:ascii="Arial" w:hAnsi="Arial" w:cs="Arial"/>
          <w:b/>
          <w:sz w:val="22"/>
          <w:szCs w:val="22"/>
        </w:rPr>
        <w:t>ntact details of researcher</w:t>
      </w:r>
    </w:p>
    <w:p w14:paraId="4DA2B49D" w14:textId="2A04418E" w:rsidR="00503C22" w:rsidRDefault="00503C22" w:rsidP="00975F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can contact the </w:t>
      </w:r>
      <w:r w:rsidR="00D54CF0">
        <w:rPr>
          <w:rFonts w:ascii="Arial" w:hAnsi="Arial" w:cs="Arial"/>
          <w:sz w:val="22"/>
          <w:szCs w:val="22"/>
        </w:rPr>
        <w:t>researchers from the University of Westminster via email or phone:</w:t>
      </w:r>
    </w:p>
    <w:p w14:paraId="4DA2B49E" w14:textId="77777777" w:rsidR="00503C22" w:rsidRDefault="00503C22" w:rsidP="00975F26">
      <w:pPr>
        <w:jc w:val="both"/>
        <w:rPr>
          <w:rFonts w:ascii="Arial" w:hAnsi="Arial" w:cs="Arial"/>
          <w:sz w:val="22"/>
          <w:szCs w:val="22"/>
        </w:rPr>
      </w:pPr>
    </w:p>
    <w:p w14:paraId="4DA2B4A3" w14:textId="77777777" w:rsidR="008B173F" w:rsidRPr="00571B32" w:rsidRDefault="008B173F" w:rsidP="00975F26">
      <w:pPr>
        <w:jc w:val="both"/>
        <w:rPr>
          <w:rFonts w:ascii="Arial" w:hAnsi="Arial" w:cs="Arial"/>
          <w:b/>
          <w:sz w:val="22"/>
          <w:szCs w:val="22"/>
        </w:rPr>
      </w:pPr>
      <w:r w:rsidRPr="00571B32">
        <w:rPr>
          <w:rFonts w:ascii="Arial" w:hAnsi="Arial" w:cs="Arial"/>
          <w:b/>
          <w:sz w:val="22"/>
          <w:szCs w:val="22"/>
        </w:rPr>
        <w:t>Who is organising and funding the research?</w:t>
      </w:r>
    </w:p>
    <w:p w14:paraId="4DA2B4A4" w14:textId="4E5E0438" w:rsidR="00975F26" w:rsidRDefault="008C6DCE" w:rsidP="00503C22">
      <w:pPr>
        <w:shd w:val="clear" w:color="auto" w:fill="FFFFFF"/>
        <w:rPr>
          <w:rFonts w:ascii="Arial" w:eastAsia="Times New Roman" w:hAnsi="Arial" w:cs="Arial"/>
          <w:sz w:val="22"/>
          <w:szCs w:val="22"/>
          <w:lang w:val="en" w:eastAsia="en-GB"/>
        </w:rPr>
      </w:pPr>
      <w:r w:rsidRPr="00571B32">
        <w:rPr>
          <w:rFonts w:ascii="Arial" w:eastAsia="Times New Roman" w:hAnsi="Arial" w:cs="Arial"/>
          <w:sz w:val="22"/>
          <w:szCs w:val="22"/>
          <w:lang w:val="en" w:eastAsia="en-GB"/>
        </w:rPr>
        <w:t xml:space="preserve">This research is </w:t>
      </w:r>
      <w:r w:rsidR="00771F93">
        <w:rPr>
          <w:rFonts w:ascii="Arial" w:eastAsia="Times New Roman" w:hAnsi="Arial" w:cs="Arial"/>
          <w:sz w:val="22"/>
          <w:szCs w:val="22"/>
          <w:lang w:val="en" w:eastAsia="en-GB"/>
        </w:rPr>
        <w:t xml:space="preserve">being conducted </w:t>
      </w:r>
      <w:r w:rsidRPr="00571B32">
        <w:rPr>
          <w:rFonts w:ascii="Arial" w:eastAsia="Times New Roman" w:hAnsi="Arial" w:cs="Arial"/>
          <w:sz w:val="22"/>
          <w:szCs w:val="22"/>
          <w:lang w:val="en" w:eastAsia="en-GB"/>
        </w:rPr>
        <w:t xml:space="preserve">by </w:t>
      </w:r>
      <w:r w:rsidR="00503C22">
        <w:rPr>
          <w:rFonts w:ascii="Arial" w:eastAsia="Times New Roman" w:hAnsi="Arial" w:cs="Arial"/>
          <w:sz w:val="22"/>
          <w:szCs w:val="22"/>
          <w:lang w:val="en" w:eastAsia="en-GB"/>
        </w:rPr>
        <w:t>the University of Westminster and the University of KwaZulu</w:t>
      </w:r>
      <w:r w:rsidR="00771F93">
        <w:rPr>
          <w:rFonts w:ascii="Arial" w:eastAsia="Times New Roman" w:hAnsi="Arial" w:cs="Arial"/>
          <w:sz w:val="22"/>
          <w:szCs w:val="22"/>
          <w:lang w:val="en" w:eastAsia="en-GB"/>
        </w:rPr>
        <w:t>-</w:t>
      </w:r>
      <w:r w:rsidR="00503C22">
        <w:rPr>
          <w:rFonts w:ascii="Arial" w:eastAsia="Times New Roman" w:hAnsi="Arial" w:cs="Arial"/>
          <w:sz w:val="22"/>
          <w:szCs w:val="22"/>
          <w:lang w:val="en" w:eastAsia="en-GB"/>
        </w:rPr>
        <w:t>Natal. It is funded by the Economic and Social Research Council in the UK, and the National Research Foundation in South Africa.</w:t>
      </w:r>
    </w:p>
    <w:p w14:paraId="4DA2B4A5" w14:textId="77777777" w:rsidR="00503C22" w:rsidRPr="00571B32" w:rsidRDefault="00503C22" w:rsidP="00503C22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4DA2B4A6" w14:textId="77777777" w:rsidR="003E626F" w:rsidRPr="00503C22" w:rsidRDefault="008B173F" w:rsidP="00503C22">
      <w:pPr>
        <w:jc w:val="both"/>
        <w:rPr>
          <w:rFonts w:ascii="Arial" w:hAnsi="Arial" w:cs="Arial"/>
          <w:b/>
          <w:sz w:val="22"/>
          <w:szCs w:val="22"/>
        </w:rPr>
      </w:pPr>
      <w:r w:rsidRPr="00571B32">
        <w:rPr>
          <w:rFonts w:ascii="Arial" w:hAnsi="Arial" w:cs="Arial"/>
          <w:b/>
          <w:sz w:val="22"/>
          <w:szCs w:val="22"/>
        </w:rPr>
        <w:t>Who has reviewed the project?</w:t>
      </w:r>
    </w:p>
    <w:p w14:paraId="4DA2B4A7" w14:textId="502E2E53" w:rsidR="003E626F" w:rsidRPr="00571B32" w:rsidRDefault="0037506C" w:rsidP="003E626F">
      <w:pPr>
        <w:pStyle w:val="bodytext1"/>
        <w:shd w:val="clear" w:color="auto" w:fill="FFFFFF"/>
        <w:rPr>
          <w:lang w:val="en"/>
        </w:rPr>
      </w:pPr>
      <w:r>
        <w:rPr>
          <w:rStyle w:val="Emphasis"/>
          <w:i w:val="0"/>
          <w:lang w:val="en"/>
        </w:rPr>
        <w:t>This research has been</w:t>
      </w:r>
      <w:r w:rsidR="003E626F" w:rsidRPr="00571B32">
        <w:rPr>
          <w:rStyle w:val="Emphasis"/>
          <w:i w:val="0"/>
          <w:lang w:val="en"/>
        </w:rPr>
        <w:t xml:space="preserve"> </w:t>
      </w:r>
      <w:r w:rsidR="00771F93">
        <w:rPr>
          <w:rStyle w:val="Emphasis"/>
          <w:i w:val="0"/>
          <w:lang w:val="en"/>
        </w:rPr>
        <w:t xml:space="preserve">reviewed </w:t>
      </w:r>
      <w:r w:rsidR="003E626F" w:rsidRPr="00571B32">
        <w:rPr>
          <w:rStyle w:val="Emphasis"/>
          <w:i w:val="0"/>
          <w:lang w:val="en"/>
        </w:rPr>
        <w:t>by an independent gro</w:t>
      </w:r>
      <w:r>
        <w:rPr>
          <w:rStyle w:val="Emphasis"/>
          <w:i w:val="0"/>
          <w:lang w:val="en"/>
        </w:rPr>
        <w:t xml:space="preserve">up of people, called an </w:t>
      </w:r>
      <w:r w:rsidR="003E626F" w:rsidRPr="00571B32">
        <w:rPr>
          <w:rStyle w:val="Emphasis"/>
          <w:i w:val="0"/>
          <w:lang w:val="en"/>
        </w:rPr>
        <w:t xml:space="preserve">Ethics Committee, to protect your interests. This study has </w:t>
      </w:r>
      <w:r w:rsidR="00575BDA" w:rsidRPr="00571B32">
        <w:rPr>
          <w:rStyle w:val="Emphasis"/>
          <w:i w:val="0"/>
          <w:lang w:val="en"/>
        </w:rPr>
        <w:t xml:space="preserve">received </w:t>
      </w:r>
      <w:r w:rsidR="00771F93">
        <w:rPr>
          <w:rStyle w:val="Emphasis"/>
          <w:i w:val="0"/>
          <w:lang w:val="en"/>
        </w:rPr>
        <w:t>approva</w:t>
      </w:r>
      <w:r w:rsidR="008B32C5">
        <w:rPr>
          <w:rStyle w:val="Emphasis"/>
          <w:i w:val="0"/>
          <w:lang w:val="en"/>
        </w:rPr>
        <w:t>l by research ethics committees</w:t>
      </w:r>
      <w:r w:rsidR="00503C22">
        <w:rPr>
          <w:rStyle w:val="Emphasis"/>
          <w:i w:val="0"/>
          <w:lang w:val="en"/>
        </w:rPr>
        <w:t xml:space="preserve"> of both the University of Westminster and the University of KwaZulu</w:t>
      </w:r>
      <w:r w:rsidR="00771F93">
        <w:rPr>
          <w:rStyle w:val="Emphasis"/>
          <w:i w:val="0"/>
          <w:lang w:val="en"/>
        </w:rPr>
        <w:t>-</w:t>
      </w:r>
      <w:r w:rsidR="00503C22">
        <w:rPr>
          <w:rStyle w:val="Emphasis"/>
          <w:i w:val="0"/>
          <w:lang w:val="en"/>
        </w:rPr>
        <w:t>Natal.</w:t>
      </w:r>
    </w:p>
    <w:p w14:paraId="4DA2B4A8" w14:textId="77777777" w:rsidR="006520CC" w:rsidRPr="00571B32" w:rsidRDefault="006520CC" w:rsidP="00975F26">
      <w:pPr>
        <w:jc w:val="both"/>
        <w:rPr>
          <w:rFonts w:ascii="Arial" w:hAnsi="Arial" w:cs="Arial"/>
          <w:b/>
          <w:sz w:val="22"/>
          <w:szCs w:val="22"/>
        </w:rPr>
      </w:pPr>
    </w:p>
    <w:p w14:paraId="4DA2B4A9" w14:textId="77777777" w:rsidR="00BA513A" w:rsidRPr="00571B32" w:rsidRDefault="00BA513A" w:rsidP="00975F26">
      <w:pPr>
        <w:jc w:val="both"/>
        <w:rPr>
          <w:rFonts w:ascii="Arial" w:hAnsi="Arial" w:cs="Arial"/>
          <w:b/>
          <w:sz w:val="22"/>
          <w:szCs w:val="22"/>
        </w:rPr>
      </w:pPr>
    </w:p>
    <w:p w14:paraId="4DA2B4AA" w14:textId="77777777" w:rsidR="00BA513A" w:rsidRPr="00571B32" w:rsidRDefault="00BA513A" w:rsidP="00975F26">
      <w:pPr>
        <w:jc w:val="both"/>
        <w:rPr>
          <w:rFonts w:ascii="Arial" w:hAnsi="Arial" w:cs="Arial"/>
          <w:b/>
          <w:sz w:val="22"/>
          <w:szCs w:val="22"/>
        </w:rPr>
      </w:pPr>
    </w:p>
    <w:p w14:paraId="4DA2B4AB" w14:textId="77777777" w:rsidR="00C436A3" w:rsidRPr="00571B32" w:rsidRDefault="0076270B" w:rsidP="00975F26">
      <w:pPr>
        <w:jc w:val="both"/>
        <w:rPr>
          <w:rFonts w:ascii="Arial" w:hAnsi="Arial" w:cs="Arial"/>
          <w:b/>
          <w:sz w:val="22"/>
          <w:szCs w:val="22"/>
        </w:rPr>
      </w:pPr>
      <w:r w:rsidRPr="00571B32">
        <w:rPr>
          <w:rFonts w:ascii="Arial" w:hAnsi="Arial" w:cs="Arial"/>
          <w:b/>
          <w:sz w:val="22"/>
          <w:szCs w:val="22"/>
        </w:rPr>
        <w:t>Thank you for taking the time to read this Information Sheet.</w:t>
      </w:r>
    </w:p>
    <w:p w14:paraId="4DA2B4AC" w14:textId="77777777" w:rsidR="0076270B" w:rsidRPr="00571B32" w:rsidRDefault="00B17E05" w:rsidP="00C436A3">
      <w:pPr>
        <w:jc w:val="both"/>
        <w:rPr>
          <w:rFonts w:ascii="Arial" w:hAnsi="Arial" w:cs="Arial"/>
          <w:b/>
          <w:color w:val="A6A6A6"/>
          <w:sz w:val="22"/>
          <w:szCs w:val="22"/>
        </w:rPr>
      </w:pPr>
      <w:r w:rsidRPr="00571B32" w:rsidDel="00B17E05">
        <w:rPr>
          <w:rFonts w:ascii="Arial" w:hAnsi="Arial" w:cs="Arial"/>
          <w:b/>
          <w:color w:val="A6A6A6"/>
          <w:sz w:val="22"/>
          <w:szCs w:val="22"/>
        </w:rPr>
        <w:t xml:space="preserve"> </w:t>
      </w:r>
    </w:p>
    <w:sectPr w:rsidR="0076270B" w:rsidRPr="00571B32" w:rsidSect="006520CC">
      <w:footerReference w:type="even" r:id="rId10"/>
      <w:footerReference w:type="default" r:id="rId11"/>
      <w:pgSz w:w="11906" w:h="16838"/>
      <w:pgMar w:top="539" w:right="1800" w:bottom="5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3F30B" w14:textId="77777777" w:rsidR="00EF6B22" w:rsidRDefault="00EF6B22">
      <w:r>
        <w:separator/>
      </w:r>
    </w:p>
  </w:endnote>
  <w:endnote w:type="continuationSeparator" w:id="0">
    <w:p w14:paraId="3748392D" w14:textId="77777777" w:rsidR="00EF6B22" w:rsidRDefault="00EF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2B4B5" w14:textId="77777777" w:rsidR="001C693D" w:rsidRDefault="001C693D" w:rsidP="00A52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A2B4B6" w14:textId="77777777" w:rsidR="001C693D" w:rsidRDefault="001C693D" w:rsidP="00873C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2B4B7" w14:textId="292A097F" w:rsidR="001C693D" w:rsidRPr="007C6677" w:rsidRDefault="001C693D">
    <w:pPr>
      <w:pStyle w:val="Footer"/>
      <w:jc w:val="center"/>
      <w:rPr>
        <w:rFonts w:ascii="Arial" w:hAnsi="Arial" w:cs="Arial"/>
        <w:noProof/>
        <w:sz w:val="22"/>
      </w:rPr>
    </w:pPr>
    <w:r w:rsidRPr="007C6677">
      <w:rPr>
        <w:rFonts w:ascii="Arial" w:hAnsi="Arial" w:cs="Arial"/>
        <w:sz w:val="22"/>
      </w:rPr>
      <w:tab/>
    </w:r>
    <w:r w:rsidRPr="007C6677">
      <w:rPr>
        <w:rFonts w:ascii="Arial" w:hAnsi="Arial" w:cs="Arial"/>
        <w:sz w:val="22"/>
      </w:rPr>
      <w:tab/>
    </w:r>
    <w:r w:rsidRPr="00B033BF">
      <w:rPr>
        <w:rFonts w:ascii="Arial" w:hAnsi="Arial" w:cs="Arial"/>
        <w:sz w:val="22"/>
      </w:rPr>
      <w:t xml:space="preserve">Page </w:t>
    </w:r>
    <w:r w:rsidRPr="00B033BF">
      <w:rPr>
        <w:rFonts w:ascii="Arial" w:hAnsi="Arial" w:cs="Arial"/>
        <w:b/>
        <w:sz w:val="22"/>
      </w:rPr>
      <w:fldChar w:fldCharType="begin"/>
    </w:r>
    <w:r w:rsidRPr="00B033BF">
      <w:rPr>
        <w:rFonts w:ascii="Arial" w:hAnsi="Arial" w:cs="Arial"/>
        <w:b/>
        <w:sz w:val="22"/>
      </w:rPr>
      <w:instrText xml:space="preserve"> PAGE  \* Arabic  \* MERGEFORMAT </w:instrText>
    </w:r>
    <w:r w:rsidRPr="00B033BF">
      <w:rPr>
        <w:rFonts w:ascii="Arial" w:hAnsi="Arial" w:cs="Arial"/>
        <w:b/>
        <w:sz w:val="22"/>
      </w:rPr>
      <w:fldChar w:fldCharType="separate"/>
    </w:r>
    <w:r w:rsidR="00AF1E80">
      <w:rPr>
        <w:rFonts w:ascii="Arial" w:hAnsi="Arial" w:cs="Arial"/>
        <w:b/>
        <w:noProof/>
        <w:sz w:val="22"/>
      </w:rPr>
      <w:t>1</w:t>
    </w:r>
    <w:r w:rsidRPr="00B033BF">
      <w:rPr>
        <w:rFonts w:ascii="Arial" w:hAnsi="Arial" w:cs="Arial"/>
        <w:b/>
        <w:sz w:val="22"/>
      </w:rPr>
      <w:fldChar w:fldCharType="end"/>
    </w:r>
    <w:r w:rsidRPr="00B033BF">
      <w:rPr>
        <w:rFonts w:ascii="Arial" w:hAnsi="Arial" w:cs="Arial"/>
        <w:sz w:val="22"/>
      </w:rPr>
      <w:t xml:space="preserve"> of </w:t>
    </w:r>
    <w:r w:rsidRPr="00B033BF">
      <w:rPr>
        <w:rFonts w:ascii="Arial" w:hAnsi="Arial" w:cs="Arial"/>
        <w:b/>
        <w:sz w:val="22"/>
      </w:rPr>
      <w:fldChar w:fldCharType="begin"/>
    </w:r>
    <w:r w:rsidRPr="00B033BF">
      <w:rPr>
        <w:rFonts w:ascii="Arial" w:hAnsi="Arial" w:cs="Arial"/>
        <w:b/>
        <w:sz w:val="22"/>
      </w:rPr>
      <w:instrText xml:space="preserve"> NUMPAGES  \* Arabic  \* MERGEFORMAT </w:instrText>
    </w:r>
    <w:r w:rsidRPr="00B033BF">
      <w:rPr>
        <w:rFonts w:ascii="Arial" w:hAnsi="Arial" w:cs="Arial"/>
        <w:b/>
        <w:sz w:val="22"/>
      </w:rPr>
      <w:fldChar w:fldCharType="separate"/>
    </w:r>
    <w:r w:rsidR="00AF1E80">
      <w:rPr>
        <w:rFonts w:ascii="Arial" w:hAnsi="Arial" w:cs="Arial"/>
        <w:b/>
        <w:noProof/>
        <w:sz w:val="22"/>
      </w:rPr>
      <w:t>2</w:t>
    </w:r>
    <w:r w:rsidRPr="00B033BF">
      <w:rPr>
        <w:rFonts w:ascii="Arial" w:hAnsi="Arial" w:cs="Arial"/>
        <w:b/>
        <w:sz w:val="22"/>
      </w:rPr>
      <w:fldChar w:fldCharType="end"/>
    </w:r>
  </w:p>
  <w:p w14:paraId="4DA2B4B9" w14:textId="77777777" w:rsidR="001C693D" w:rsidRPr="00646671" w:rsidRDefault="001C693D" w:rsidP="006466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D7A07" w14:textId="77777777" w:rsidR="00EF6B22" w:rsidRDefault="00EF6B22">
      <w:r>
        <w:separator/>
      </w:r>
    </w:p>
  </w:footnote>
  <w:footnote w:type="continuationSeparator" w:id="0">
    <w:p w14:paraId="7829F958" w14:textId="77777777" w:rsidR="00EF6B22" w:rsidRDefault="00EF6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E1E22"/>
    <w:multiLevelType w:val="hybridMultilevel"/>
    <w:tmpl w:val="CDA0FA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25DC5"/>
    <w:multiLevelType w:val="hybridMultilevel"/>
    <w:tmpl w:val="421C8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A4665"/>
    <w:multiLevelType w:val="hybridMultilevel"/>
    <w:tmpl w:val="534269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155ED"/>
    <w:multiLevelType w:val="hybridMultilevel"/>
    <w:tmpl w:val="410E36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63616"/>
    <w:multiLevelType w:val="multilevel"/>
    <w:tmpl w:val="2EFE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7F0D47"/>
    <w:multiLevelType w:val="hybridMultilevel"/>
    <w:tmpl w:val="72B27994"/>
    <w:lvl w:ilvl="0" w:tplc="0540AC66">
      <w:start w:val="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46F"/>
    <w:rsid w:val="000022A2"/>
    <w:rsid w:val="000153D4"/>
    <w:rsid w:val="00016CC6"/>
    <w:rsid w:val="000321D6"/>
    <w:rsid w:val="00033E41"/>
    <w:rsid w:val="00052B14"/>
    <w:rsid w:val="00055767"/>
    <w:rsid w:val="000A0FB2"/>
    <w:rsid w:val="000A3B7C"/>
    <w:rsid w:val="000C03C9"/>
    <w:rsid w:val="000C3FF1"/>
    <w:rsid w:val="000C4A7E"/>
    <w:rsid w:val="000D43E6"/>
    <w:rsid w:val="000D6C2B"/>
    <w:rsid w:val="000D7B10"/>
    <w:rsid w:val="000E7040"/>
    <w:rsid w:val="000F08CD"/>
    <w:rsid w:val="0010613B"/>
    <w:rsid w:val="001420F3"/>
    <w:rsid w:val="00144AC4"/>
    <w:rsid w:val="00150F86"/>
    <w:rsid w:val="00173461"/>
    <w:rsid w:val="0017662F"/>
    <w:rsid w:val="00181185"/>
    <w:rsid w:val="00185215"/>
    <w:rsid w:val="001934D9"/>
    <w:rsid w:val="00197B86"/>
    <w:rsid w:val="001A0CD9"/>
    <w:rsid w:val="001C693D"/>
    <w:rsid w:val="001F0A3B"/>
    <w:rsid w:val="00216F09"/>
    <w:rsid w:val="0022699D"/>
    <w:rsid w:val="0023676B"/>
    <w:rsid w:val="0025724B"/>
    <w:rsid w:val="00260AC7"/>
    <w:rsid w:val="00263A65"/>
    <w:rsid w:val="00264E18"/>
    <w:rsid w:val="002738A9"/>
    <w:rsid w:val="00291E40"/>
    <w:rsid w:val="002A7249"/>
    <w:rsid w:val="002B1672"/>
    <w:rsid w:val="002C38FD"/>
    <w:rsid w:val="002C7A98"/>
    <w:rsid w:val="002C7C9C"/>
    <w:rsid w:val="002F690C"/>
    <w:rsid w:val="003201B8"/>
    <w:rsid w:val="00324EC9"/>
    <w:rsid w:val="00334715"/>
    <w:rsid w:val="00366566"/>
    <w:rsid w:val="0036734F"/>
    <w:rsid w:val="003743F7"/>
    <w:rsid w:val="0037506C"/>
    <w:rsid w:val="00384621"/>
    <w:rsid w:val="0038488C"/>
    <w:rsid w:val="003A1FBE"/>
    <w:rsid w:val="003A746F"/>
    <w:rsid w:val="003B148C"/>
    <w:rsid w:val="003B5C79"/>
    <w:rsid w:val="003B6E8F"/>
    <w:rsid w:val="003B76CF"/>
    <w:rsid w:val="003C6ECF"/>
    <w:rsid w:val="003E583E"/>
    <w:rsid w:val="003E591F"/>
    <w:rsid w:val="003E626F"/>
    <w:rsid w:val="003F19CF"/>
    <w:rsid w:val="00410D4A"/>
    <w:rsid w:val="00413790"/>
    <w:rsid w:val="0042257C"/>
    <w:rsid w:val="004303C8"/>
    <w:rsid w:val="0043259E"/>
    <w:rsid w:val="004377C3"/>
    <w:rsid w:val="0045358E"/>
    <w:rsid w:val="0046704C"/>
    <w:rsid w:val="0047476E"/>
    <w:rsid w:val="00480070"/>
    <w:rsid w:val="00497DFD"/>
    <w:rsid w:val="004A1408"/>
    <w:rsid w:val="004A7324"/>
    <w:rsid w:val="004C01C9"/>
    <w:rsid w:val="004D2108"/>
    <w:rsid w:val="004D47F0"/>
    <w:rsid w:val="004D79A2"/>
    <w:rsid w:val="004E1B66"/>
    <w:rsid w:val="004E697A"/>
    <w:rsid w:val="00502462"/>
    <w:rsid w:val="00503480"/>
    <w:rsid w:val="00503C22"/>
    <w:rsid w:val="00560A60"/>
    <w:rsid w:val="00566F93"/>
    <w:rsid w:val="00571B32"/>
    <w:rsid w:val="00575BDA"/>
    <w:rsid w:val="00576F91"/>
    <w:rsid w:val="00587777"/>
    <w:rsid w:val="00591808"/>
    <w:rsid w:val="005A2B18"/>
    <w:rsid w:val="005A62BA"/>
    <w:rsid w:val="005B4083"/>
    <w:rsid w:val="005B71EC"/>
    <w:rsid w:val="005D32B4"/>
    <w:rsid w:val="005E1D4B"/>
    <w:rsid w:val="005E3668"/>
    <w:rsid w:val="005F273A"/>
    <w:rsid w:val="005F2C96"/>
    <w:rsid w:val="006004B8"/>
    <w:rsid w:val="0061247A"/>
    <w:rsid w:val="006315F7"/>
    <w:rsid w:val="0063266F"/>
    <w:rsid w:val="006351CA"/>
    <w:rsid w:val="00636E35"/>
    <w:rsid w:val="00646671"/>
    <w:rsid w:val="006520CC"/>
    <w:rsid w:val="006623D9"/>
    <w:rsid w:val="00674094"/>
    <w:rsid w:val="006C7500"/>
    <w:rsid w:val="006D11E5"/>
    <w:rsid w:val="006E60F8"/>
    <w:rsid w:val="00700BDE"/>
    <w:rsid w:val="007042CF"/>
    <w:rsid w:val="00710AD4"/>
    <w:rsid w:val="00711865"/>
    <w:rsid w:val="00733314"/>
    <w:rsid w:val="00742F91"/>
    <w:rsid w:val="00744BBE"/>
    <w:rsid w:val="00755B32"/>
    <w:rsid w:val="00762518"/>
    <w:rsid w:val="0076270B"/>
    <w:rsid w:val="00771F93"/>
    <w:rsid w:val="00775278"/>
    <w:rsid w:val="00787921"/>
    <w:rsid w:val="007978BF"/>
    <w:rsid w:val="007A0E49"/>
    <w:rsid w:val="007A6C63"/>
    <w:rsid w:val="007C0179"/>
    <w:rsid w:val="007C2824"/>
    <w:rsid w:val="007C6677"/>
    <w:rsid w:val="007E6361"/>
    <w:rsid w:val="007F0C9E"/>
    <w:rsid w:val="007F2EB0"/>
    <w:rsid w:val="00802435"/>
    <w:rsid w:val="0081058E"/>
    <w:rsid w:val="008124AF"/>
    <w:rsid w:val="008163DB"/>
    <w:rsid w:val="008317FA"/>
    <w:rsid w:val="00840036"/>
    <w:rsid w:val="008437FC"/>
    <w:rsid w:val="008467C7"/>
    <w:rsid w:val="00846C1B"/>
    <w:rsid w:val="0087203F"/>
    <w:rsid w:val="0087283A"/>
    <w:rsid w:val="00873A07"/>
    <w:rsid w:val="00873C0B"/>
    <w:rsid w:val="00892522"/>
    <w:rsid w:val="00895EE6"/>
    <w:rsid w:val="008A0485"/>
    <w:rsid w:val="008B173F"/>
    <w:rsid w:val="008B32C5"/>
    <w:rsid w:val="008C6DCE"/>
    <w:rsid w:val="008E0856"/>
    <w:rsid w:val="008E3CA6"/>
    <w:rsid w:val="00903096"/>
    <w:rsid w:val="009068E6"/>
    <w:rsid w:val="00906D4C"/>
    <w:rsid w:val="00911465"/>
    <w:rsid w:val="009323E1"/>
    <w:rsid w:val="009339B8"/>
    <w:rsid w:val="009437B8"/>
    <w:rsid w:val="00947898"/>
    <w:rsid w:val="009610A6"/>
    <w:rsid w:val="009646DC"/>
    <w:rsid w:val="00965FC5"/>
    <w:rsid w:val="00971A5C"/>
    <w:rsid w:val="009730BE"/>
    <w:rsid w:val="00975F26"/>
    <w:rsid w:val="00975F5D"/>
    <w:rsid w:val="009927E0"/>
    <w:rsid w:val="009A5F51"/>
    <w:rsid w:val="009A6A7D"/>
    <w:rsid w:val="009A6C96"/>
    <w:rsid w:val="009C5C5B"/>
    <w:rsid w:val="009D16B2"/>
    <w:rsid w:val="009E402D"/>
    <w:rsid w:val="009F63A5"/>
    <w:rsid w:val="00A008D0"/>
    <w:rsid w:val="00A14BEF"/>
    <w:rsid w:val="00A450C6"/>
    <w:rsid w:val="00A45B25"/>
    <w:rsid w:val="00A46AD0"/>
    <w:rsid w:val="00A5058B"/>
    <w:rsid w:val="00A50810"/>
    <w:rsid w:val="00A52150"/>
    <w:rsid w:val="00A54F8B"/>
    <w:rsid w:val="00A56E7C"/>
    <w:rsid w:val="00A63982"/>
    <w:rsid w:val="00A7095D"/>
    <w:rsid w:val="00A90A3C"/>
    <w:rsid w:val="00AA5BA5"/>
    <w:rsid w:val="00AB7A96"/>
    <w:rsid w:val="00AC037A"/>
    <w:rsid w:val="00AD50BA"/>
    <w:rsid w:val="00AF1E80"/>
    <w:rsid w:val="00AF49C7"/>
    <w:rsid w:val="00AF5C37"/>
    <w:rsid w:val="00AF76AA"/>
    <w:rsid w:val="00B033BF"/>
    <w:rsid w:val="00B04266"/>
    <w:rsid w:val="00B13714"/>
    <w:rsid w:val="00B17E05"/>
    <w:rsid w:val="00B34B19"/>
    <w:rsid w:val="00B36828"/>
    <w:rsid w:val="00B50BFF"/>
    <w:rsid w:val="00B53884"/>
    <w:rsid w:val="00B63BA5"/>
    <w:rsid w:val="00B6601E"/>
    <w:rsid w:val="00B74834"/>
    <w:rsid w:val="00B8450D"/>
    <w:rsid w:val="00B966E1"/>
    <w:rsid w:val="00BA513A"/>
    <w:rsid w:val="00BB1B2D"/>
    <w:rsid w:val="00BB64A3"/>
    <w:rsid w:val="00BB760C"/>
    <w:rsid w:val="00BC3E24"/>
    <w:rsid w:val="00BD0CDB"/>
    <w:rsid w:val="00BD3456"/>
    <w:rsid w:val="00BE0EFA"/>
    <w:rsid w:val="00BE2C84"/>
    <w:rsid w:val="00BF0A88"/>
    <w:rsid w:val="00BF0D9B"/>
    <w:rsid w:val="00BF0FFC"/>
    <w:rsid w:val="00BF77BA"/>
    <w:rsid w:val="00C01742"/>
    <w:rsid w:val="00C27D01"/>
    <w:rsid w:val="00C35EF3"/>
    <w:rsid w:val="00C436A3"/>
    <w:rsid w:val="00C5688B"/>
    <w:rsid w:val="00C6693B"/>
    <w:rsid w:val="00C86868"/>
    <w:rsid w:val="00CA4A29"/>
    <w:rsid w:val="00CB12DD"/>
    <w:rsid w:val="00CB3E4D"/>
    <w:rsid w:val="00CE56B8"/>
    <w:rsid w:val="00CE599D"/>
    <w:rsid w:val="00CE7A66"/>
    <w:rsid w:val="00CF7D09"/>
    <w:rsid w:val="00D01E67"/>
    <w:rsid w:val="00D27AFE"/>
    <w:rsid w:val="00D40F21"/>
    <w:rsid w:val="00D50E15"/>
    <w:rsid w:val="00D54199"/>
    <w:rsid w:val="00D54CF0"/>
    <w:rsid w:val="00D67CB7"/>
    <w:rsid w:val="00D75706"/>
    <w:rsid w:val="00D84C9A"/>
    <w:rsid w:val="00D91FE4"/>
    <w:rsid w:val="00DB0843"/>
    <w:rsid w:val="00DD3B65"/>
    <w:rsid w:val="00DD655C"/>
    <w:rsid w:val="00DD6F71"/>
    <w:rsid w:val="00DE1D58"/>
    <w:rsid w:val="00DE5954"/>
    <w:rsid w:val="00DE63E2"/>
    <w:rsid w:val="00E061ED"/>
    <w:rsid w:val="00E14798"/>
    <w:rsid w:val="00E1640A"/>
    <w:rsid w:val="00E369F0"/>
    <w:rsid w:val="00E43282"/>
    <w:rsid w:val="00E434FA"/>
    <w:rsid w:val="00E600A9"/>
    <w:rsid w:val="00E63C5C"/>
    <w:rsid w:val="00E7085E"/>
    <w:rsid w:val="00E90FB0"/>
    <w:rsid w:val="00E9341D"/>
    <w:rsid w:val="00E941BD"/>
    <w:rsid w:val="00EB2D08"/>
    <w:rsid w:val="00EB68A2"/>
    <w:rsid w:val="00EB7143"/>
    <w:rsid w:val="00EC30F2"/>
    <w:rsid w:val="00ED0D4B"/>
    <w:rsid w:val="00ED7623"/>
    <w:rsid w:val="00EF51F3"/>
    <w:rsid w:val="00EF6B22"/>
    <w:rsid w:val="00F01AB4"/>
    <w:rsid w:val="00F047D0"/>
    <w:rsid w:val="00F17674"/>
    <w:rsid w:val="00F30533"/>
    <w:rsid w:val="00F30C91"/>
    <w:rsid w:val="00F30DD2"/>
    <w:rsid w:val="00F608D1"/>
    <w:rsid w:val="00F62B5F"/>
    <w:rsid w:val="00F7627F"/>
    <w:rsid w:val="00F80912"/>
    <w:rsid w:val="00F90A8E"/>
    <w:rsid w:val="00FA49ED"/>
    <w:rsid w:val="00FA4FE9"/>
    <w:rsid w:val="00FA572F"/>
    <w:rsid w:val="00FC78CA"/>
    <w:rsid w:val="00FE0506"/>
    <w:rsid w:val="00FE2572"/>
    <w:rsid w:val="00FE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A2B478"/>
  <w15:docId w15:val="{66381D59-E52A-4105-9A1D-4618788C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73C0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73C0B"/>
  </w:style>
  <w:style w:type="character" w:styleId="CommentReference">
    <w:name w:val="annotation reference"/>
    <w:semiHidden/>
    <w:rsid w:val="005A6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A62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A62BA"/>
    <w:rPr>
      <w:b/>
      <w:bCs/>
    </w:rPr>
  </w:style>
  <w:style w:type="paragraph" w:styleId="BalloonText">
    <w:name w:val="Balloon Text"/>
    <w:basedOn w:val="Normal"/>
    <w:semiHidden/>
    <w:rsid w:val="005A62BA"/>
    <w:rPr>
      <w:rFonts w:ascii="Tahoma" w:hAnsi="Tahoma" w:cs="Tahoma"/>
      <w:sz w:val="16"/>
      <w:szCs w:val="16"/>
    </w:rPr>
  </w:style>
  <w:style w:type="paragraph" w:customStyle="1" w:styleId="mainbody">
    <w:name w:val="main body"/>
    <w:basedOn w:val="Normal"/>
    <w:link w:val="mainbodyChar1"/>
    <w:rsid w:val="005A62BA"/>
    <w:pPr>
      <w:jc w:val="both"/>
    </w:pPr>
    <w:rPr>
      <w:rFonts w:eastAsia="Times New Roman"/>
      <w:lang w:eastAsia="en-GB"/>
    </w:rPr>
  </w:style>
  <w:style w:type="character" w:customStyle="1" w:styleId="mainbodyChar1">
    <w:name w:val="main body Char1"/>
    <w:link w:val="mainbody"/>
    <w:rsid w:val="005A62BA"/>
    <w:rPr>
      <w:sz w:val="24"/>
      <w:szCs w:val="24"/>
      <w:lang w:val="en-GB" w:eastAsia="en-GB" w:bidi="ar-SA"/>
    </w:rPr>
  </w:style>
  <w:style w:type="character" w:styleId="Hyperlink">
    <w:name w:val="Hyperlink"/>
    <w:uiPriority w:val="99"/>
    <w:unhideWhenUsed/>
    <w:rsid w:val="00BF0D9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4667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46671"/>
    <w:rPr>
      <w:sz w:val="24"/>
      <w:szCs w:val="24"/>
      <w:lang w:eastAsia="ja-JP"/>
    </w:rPr>
  </w:style>
  <w:style w:type="character" w:customStyle="1" w:styleId="FooterChar">
    <w:name w:val="Footer Char"/>
    <w:link w:val="Footer"/>
    <w:uiPriority w:val="99"/>
    <w:rsid w:val="00646671"/>
    <w:rPr>
      <w:sz w:val="24"/>
      <w:szCs w:val="24"/>
      <w:lang w:eastAsia="ja-JP"/>
    </w:rPr>
  </w:style>
  <w:style w:type="paragraph" w:customStyle="1" w:styleId="bodytext1">
    <w:name w:val="bodytext1"/>
    <w:basedOn w:val="Normal"/>
    <w:rsid w:val="00413790"/>
    <w:rPr>
      <w:rFonts w:ascii="Arial" w:eastAsia="Times New Roman" w:hAnsi="Arial" w:cs="Arial"/>
      <w:sz w:val="22"/>
      <w:szCs w:val="22"/>
      <w:lang w:eastAsia="en-GB"/>
    </w:rPr>
  </w:style>
  <w:style w:type="character" w:styleId="Emphasis">
    <w:name w:val="Emphasis"/>
    <w:uiPriority w:val="20"/>
    <w:qFormat/>
    <w:rsid w:val="00413790"/>
    <w:rPr>
      <w:i/>
      <w:iCs/>
    </w:rPr>
  </w:style>
  <w:style w:type="character" w:customStyle="1" w:styleId="bodybold1">
    <w:name w:val="bodybold1"/>
    <w:rsid w:val="00413790"/>
    <w:rPr>
      <w:rFonts w:ascii="Arial" w:hAnsi="Arial" w:cs="Arial" w:hint="default"/>
      <w:b/>
      <w:bCs/>
      <w:sz w:val="22"/>
      <w:szCs w:val="22"/>
    </w:rPr>
  </w:style>
  <w:style w:type="character" w:customStyle="1" w:styleId="CommentTextChar">
    <w:name w:val="Comment Text Char"/>
    <w:link w:val="CommentText"/>
    <w:uiPriority w:val="99"/>
    <w:semiHidden/>
    <w:rsid w:val="004D2108"/>
    <w:rPr>
      <w:lang w:eastAsia="ja-JP"/>
    </w:rPr>
  </w:style>
  <w:style w:type="character" w:styleId="FollowedHyperlink">
    <w:name w:val="FollowedHyperlink"/>
    <w:rsid w:val="00C436A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65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00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2353">
              <w:marLeft w:val="150"/>
              <w:marRight w:val="150"/>
              <w:marTop w:val="150"/>
              <w:marBottom w:val="150"/>
              <w:divBdr>
                <w:top w:val="single" w:sz="12" w:space="0" w:color="F8971D"/>
                <w:left w:val="single" w:sz="12" w:space="0" w:color="F8971D"/>
                <w:bottom w:val="single" w:sz="12" w:space="0" w:color="F8971D"/>
                <w:right w:val="single" w:sz="12" w:space="0" w:color="F8971D"/>
              </w:divBdr>
              <w:divsChild>
                <w:div w:id="774785269">
                  <w:marLeft w:val="0"/>
                  <w:marRight w:val="0"/>
                  <w:marTop w:val="100"/>
                  <w:marBottom w:val="100"/>
                  <w:divBdr>
                    <w:top w:val="single" w:sz="6" w:space="4" w:color="BBBBBB"/>
                    <w:left w:val="single" w:sz="6" w:space="4" w:color="BBBBBB"/>
                    <w:bottom w:val="single" w:sz="6" w:space="4" w:color="BBBBBB"/>
                    <w:right w:val="single" w:sz="6" w:space="4" w:color="BBBBBB"/>
                  </w:divBdr>
                  <w:divsChild>
                    <w:div w:id="156880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763630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95317">
              <w:marLeft w:val="150"/>
              <w:marRight w:val="150"/>
              <w:marTop w:val="150"/>
              <w:marBottom w:val="150"/>
              <w:divBdr>
                <w:top w:val="single" w:sz="12" w:space="0" w:color="F8971D"/>
                <w:left w:val="single" w:sz="12" w:space="0" w:color="F8971D"/>
                <w:bottom w:val="single" w:sz="12" w:space="0" w:color="F8971D"/>
                <w:right w:val="single" w:sz="12" w:space="0" w:color="F8971D"/>
              </w:divBdr>
              <w:divsChild>
                <w:div w:id="376006131">
                  <w:marLeft w:val="0"/>
                  <w:marRight w:val="0"/>
                  <w:marTop w:val="100"/>
                  <w:marBottom w:val="100"/>
                  <w:divBdr>
                    <w:top w:val="single" w:sz="6" w:space="4" w:color="BBBBBB"/>
                    <w:left w:val="single" w:sz="6" w:space="4" w:color="BBBBBB"/>
                    <w:bottom w:val="single" w:sz="6" w:space="4" w:color="BBBBBB"/>
                    <w:right w:val="single" w:sz="6" w:space="4" w:color="BBBBBB"/>
                  </w:divBdr>
                  <w:divsChild>
                    <w:div w:id="146361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5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0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0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7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9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2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41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21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1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003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919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152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555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374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3270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892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688313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48492">
              <w:marLeft w:val="150"/>
              <w:marRight w:val="150"/>
              <w:marTop w:val="150"/>
              <w:marBottom w:val="150"/>
              <w:divBdr>
                <w:top w:val="single" w:sz="12" w:space="0" w:color="F8971D"/>
                <w:left w:val="single" w:sz="12" w:space="0" w:color="F8971D"/>
                <w:bottom w:val="single" w:sz="12" w:space="0" w:color="F8971D"/>
                <w:right w:val="single" w:sz="12" w:space="0" w:color="F8971D"/>
              </w:divBdr>
              <w:divsChild>
                <w:div w:id="2145999795">
                  <w:marLeft w:val="0"/>
                  <w:marRight w:val="0"/>
                  <w:marTop w:val="100"/>
                  <w:marBottom w:val="100"/>
                  <w:divBdr>
                    <w:top w:val="single" w:sz="6" w:space="4" w:color="BBBBBB"/>
                    <w:left w:val="single" w:sz="6" w:space="4" w:color="BBBBBB"/>
                    <w:bottom w:val="single" w:sz="6" w:space="4" w:color="BBBBBB"/>
                    <w:right w:val="single" w:sz="6" w:space="4" w:color="BBBBBB"/>
                  </w:divBdr>
                  <w:divsChild>
                    <w:div w:id="210633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6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274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24171">
              <w:marLeft w:val="150"/>
              <w:marRight w:val="150"/>
              <w:marTop w:val="150"/>
              <w:marBottom w:val="150"/>
              <w:divBdr>
                <w:top w:val="single" w:sz="12" w:space="0" w:color="F8971D"/>
                <w:left w:val="single" w:sz="12" w:space="0" w:color="F8971D"/>
                <w:bottom w:val="single" w:sz="12" w:space="0" w:color="F8971D"/>
                <w:right w:val="single" w:sz="12" w:space="0" w:color="F8971D"/>
              </w:divBdr>
              <w:divsChild>
                <w:div w:id="709765242">
                  <w:marLeft w:val="0"/>
                  <w:marRight w:val="0"/>
                  <w:marTop w:val="100"/>
                  <w:marBottom w:val="100"/>
                  <w:divBdr>
                    <w:top w:val="single" w:sz="6" w:space="4" w:color="BBBBBB"/>
                    <w:left w:val="single" w:sz="6" w:space="4" w:color="BBBBBB"/>
                    <w:bottom w:val="single" w:sz="6" w:space="4" w:color="BBBBBB"/>
                    <w:right w:val="single" w:sz="6" w:space="4" w:color="BBBBBB"/>
                  </w:divBdr>
                  <w:divsChild>
                    <w:div w:id="80655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59630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71354">
              <w:marLeft w:val="150"/>
              <w:marRight w:val="150"/>
              <w:marTop w:val="150"/>
              <w:marBottom w:val="150"/>
              <w:divBdr>
                <w:top w:val="single" w:sz="12" w:space="0" w:color="F8971D"/>
                <w:left w:val="single" w:sz="12" w:space="0" w:color="F8971D"/>
                <w:bottom w:val="single" w:sz="12" w:space="0" w:color="F8971D"/>
                <w:right w:val="single" w:sz="12" w:space="0" w:color="F8971D"/>
              </w:divBdr>
              <w:divsChild>
                <w:div w:id="438573534">
                  <w:marLeft w:val="0"/>
                  <w:marRight w:val="0"/>
                  <w:marTop w:val="100"/>
                  <w:marBottom w:val="100"/>
                  <w:divBdr>
                    <w:top w:val="single" w:sz="6" w:space="4" w:color="BBBBBB"/>
                    <w:left w:val="single" w:sz="6" w:space="4" w:color="BBBBBB"/>
                    <w:bottom w:val="single" w:sz="6" w:space="4" w:color="BBBBBB"/>
                    <w:right w:val="single" w:sz="6" w:space="4" w:color="BBBBBB"/>
                  </w:divBdr>
                  <w:divsChild>
                    <w:div w:id="6826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1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F5DA4-119F-4C35-BE12-CA9586F1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Kingston University</Company>
  <LinksUpToDate>false</LinksUpToDate>
  <CharactersWithSpaces>3711</CharactersWithSpaces>
  <SharedDoc>false</SharedDoc>
  <HLinks>
    <vt:vector size="18" baseType="variant">
      <vt:variant>
        <vt:i4>5242945</vt:i4>
      </vt:variant>
      <vt:variant>
        <vt:i4>6</vt:i4>
      </vt:variant>
      <vt:variant>
        <vt:i4>0</vt:i4>
      </vt:variant>
      <vt:variant>
        <vt:i4>5</vt:i4>
      </vt:variant>
      <vt:variant>
        <vt:lpwstr>http://www.hra-decisiontools.org.uk/consent/docs/Consent and PIS Guidance Mar3rd2014.pdf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http://www.hra-decisiontools.org.uk/consent/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http://www.surrey.ac.uk/research/integrity/Research Ethics/Guidelines for submission to UEC.pdf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KU35585</dc:creator>
  <cp:lastModifiedBy>Bisaga, Iwona</cp:lastModifiedBy>
  <cp:revision>2</cp:revision>
  <cp:lastPrinted>2011-02-22T09:33:00Z</cp:lastPrinted>
  <dcterms:created xsi:type="dcterms:W3CDTF">2020-06-23T09:00:00Z</dcterms:created>
  <dcterms:modified xsi:type="dcterms:W3CDTF">2020-06-23T09:00:00Z</dcterms:modified>
</cp:coreProperties>
</file>