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8FC5E" w14:textId="77777777" w:rsidR="006473AC" w:rsidRDefault="006473AC">
      <w:r>
        <w:t>Supplementary questions for field</w:t>
      </w:r>
      <w:r w:rsidR="0074056F">
        <w:t xml:space="preserve"> (topic 1-3 – ask 10% sample of farmers, topics 3-6 desk based, expert interviews, talk to farmers openly).</w:t>
      </w:r>
    </w:p>
    <w:p w14:paraId="6B9679BD" w14:textId="77777777" w:rsidR="006473AC" w:rsidRPr="006473AC" w:rsidRDefault="006473AC">
      <w:pPr>
        <w:rPr>
          <w:b/>
        </w:rPr>
      </w:pPr>
      <w:r w:rsidRPr="006473AC">
        <w:rPr>
          <w:b/>
        </w:rPr>
        <w:t>Topic 1: Credit and farm pressures</w:t>
      </w:r>
    </w:p>
    <w:p w14:paraId="06C92E77" w14:textId="77777777" w:rsidR="00C946C8" w:rsidRDefault="0053023B">
      <w:r>
        <w:t>Credit</w:t>
      </w:r>
    </w:p>
    <w:p w14:paraId="6F0846CC" w14:textId="77777777" w:rsidR="005561B9" w:rsidRDefault="00924B64">
      <w:r>
        <w:t>Rationale</w:t>
      </w:r>
    </w:p>
    <w:p w14:paraId="2B90E976" w14:textId="77777777" w:rsidR="00924B64" w:rsidRDefault="00924B64" w:rsidP="00C307E3">
      <w:pPr>
        <w:pStyle w:val="ListParagraph"/>
        <w:numPr>
          <w:ilvl w:val="0"/>
          <w:numId w:val="1"/>
        </w:numPr>
      </w:pPr>
      <w:r>
        <w:t>To understand how access to credit, including repayment schedules and interest rates, modifies farming practices</w:t>
      </w:r>
    </w:p>
    <w:p w14:paraId="71591653" w14:textId="77777777" w:rsidR="005561B9" w:rsidRDefault="005561B9" w:rsidP="00C307E3">
      <w:pPr>
        <w:pStyle w:val="ListParagraph"/>
        <w:numPr>
          <w:ilvl w:val="0"/>
          <w:numId w:val="1"/>
        </w:numPr>
      </w:pPr>
      <w:r>
        <w:t>Repayment schedule</w:t>
      </w:r>
      <w:r w:rsidR="00924B64">
        <w:t>s</w:t>
      </w:r>
      <w:r>
        <w:t xml:space="preserve"> and whether/how they align with farmer schedules</w:t>
      </w:r>
    </w:p>
    <w:p w14:paraId="01BA72C8" w14:textId="77777777" w:rsidR="00B62D1D" w:rsidRDefault="00924B64" w:rsidP="00C307E3">
      <w:pPr>
        <w:pStyle w:val="ListParagraph"/>
        <w:numPr>
          <w:ilvl w:val="0"/>
          <w:numId w:val="1"/>
        </w:numPr>
      </w:pPr>
      <w:r>
        <w:t>Providers of in-kind loans</w:t>
      </w:r>
      <w:r w:rsidR="00B62D1D">
        <w:t xml:space="preserve"> Eg nurseries, hatcheries, faria, feed dealers and so forth</w:t>
      </w:r>
    </w:p>
    <w:p w14:paraId="68D2033F" w14:textId="77777777" w:rsidR="005561B9" w:rsidRDefault="00924B64" w:rsidP="00C307E3">
      <w:pPr>
        <w:pStyle w:val="ListParagraph"/>
        <w:numPr>
          <w:ilvl w:val="0"/>
          <w:numId w:val="1"/>
        </w:numPr>
      </w:pPr>
      <w:r>
        <w:t>How access to</w:t>
      </w:r>
      <w:r w:rsidR="00BB59A6">
        <w:t xml:space="preserve"> credit </w:t>
      </w:r>
      <w:r>
        <w:t>changes</w:t>
      </w:r>
      <w:r w:rsidR="00BB59A6">
        <w:t xml:space="preserve"> farming practices, eg would it change cropping patterns and schedules? Would farmers be able to invest in better quality seed, feed, inputs or upgrade their farming systems?</w:t>
      </w:r>
    </w:p>
    <w:p w14:paraId="5BD3889D" w14:textId="77777777" w:rsidR="007B15E7" w:rsidRDefault="002549C8" w:rsidP="00C307E3">
      <w:pPr>
        <w:pStyle w:val="ListParagraph"/>
        <w:numPr>
          <w:ilvl w:val="0"/>
          <w:numId w:val="1"/>
        </w:numPr>
      </w:pPr>
      <w:r>
        <w:t>How</w:t>
      </w:r>
      <w:r w:rsidR="007B15E7">
        <w:t xml:space="preserve"> access to credit </w:t>
      </w:r>
      <w:r w:rsidR="007B15E7" w:rsidRPr="00C307E3">
        <w:rPr>
          <w:i/>
        </w:rPr>
        <w:t>reduce</w:t>
      </w:r>
      <w:r w:rsidRPr="00C307E3">
        <w:rPr>
          <w:i/>
        </w:rPr>
        <w:t>s</w:t>
      </w:r>
      <w:r w:rsidR="007B15E7">
        <w:t xml:space="preserve"> high risk practices (eg likelihood of antibiotic use)</w:t>
      </w:r>
    </w:p>
    <w:p w14:paraId="5D2CE220" w14:textId="77777777" w:rsidR="007B15E7" w:rsidRDefault="002549C8" w:rsidP="00C307E3">
      <w:pPr>
        <w:pStyle w:val="ListParagraph"/>
        <w:numPr>
          <w:ilvl w:val="0"/>
          <w:numId w:val="1"/>
        </w:numPr>
      </w:pPr>
      <w:r>
        <w:t>How</w:t>
      </w:r>
      <w:r w:rsidR="007B15E7">
        <w:t xml:space="preserve"> access to credit </w:t>
      </w:r>
      <w:r w:rsidR="007B15E7" w:rsidRPr="00C307E3">
        <w:rPr>
          <w:i/>
        </w:rPr>
        <w:t>increase</w:t>
      </w:r>
      <w:r w:rsidRPr="00C307E3">
        <w:rPr>
          <w:i/>
        </w:rPr>
        <w:t>s</w:t>
      </w:r>
      <w:r w:rsidR="007B15E7">
        <w:t xml:space="preserve"> high risk practices (eg likelihood of antibiotic use)</w:t>
      </w:r>
    </w:p>
    <w:p w14:paraId="1DEBBF77" w14:textId="77777777" w:rsidR="00B523E6" w:rsidRDefault="0036570C" w:rsidP="00B523E6">
      <w:pPr>
        <w:pStyle w:val="ListParagraph"/>
        <w:numPr>
          <w:ilvl w:val="0"/>
          <w:numId w:val="1"/>
        </w:numPr>
      </w:pPr>
      <w:r>
        <w:t>How access to credit could be improved, eg access to low interest</w:t>
      </w:r>
      <w:r w:rsidR="00916AB6">
        <w:t>, low risk loans</w:t>
      </w:r>
    </w:p>
    <w:p w14:paraId="781D09E6" w14:textId="77777777" w:rsidR="0074056F" w:rsidRDefault="0074056F" w:rsidP="0074056F">
      <w:pPr>
        <w:pStyle w:val="ListParagraph"/>
      </w:pPr>
    </w:p>
    <w:p w14:paraId="0D11BC50" w14:textId="77777777" w:rsidR="005561B9" w:rsidRDefault="00600A65" w:rsidP="00B523E6">
      <w:pPr>
        <w:pStyle w:val="ListParagraph"/>
        <w:numPr>
          <w:ilvl w:val="0"/>
          <w:numId w:val="2"/>
        </w:numPr>
        <w:ind w:left="426"/>
      </w:pPr>
      <w:r>
        <w:t>Do you have access to credit?</w:t>
      </w:r>
    </w:p>
    <w:p w14:paraId="7C71F0FF" w14:textId="77777777" w:rsidR="00600A65" w:rsidRDefault="00600A65">
      <w:r>
        <w:t>Yes, go to</w:t>
      </w:r>
      <w:r w:rsidR="00B523E6">
        <w:t xml:space="preserve"> (2)</w:t>
      </w:r>
    </w:p>
    <w:p w14:paraId="3A375FB9" w14:textId="77777777" w:rsidR="00600A65" w:rsidRDefault="00600A65">
      <w:r>
        <w:t>No, go to</w:t>
      </w:r>
      <w:r w:rsidR="00B523E6">
        <w:t xml:space="preserve"> (5)</w:t>
      </w:r>
    </w:p>
    <w:p w14:paraId="7960040F" w14:textId="77777777" w:rsidR="005561B9" w:rsidRDefault="005561B9" w:rsidP="00894DA5">
      <w:pPr>
        <w:pStyle w:val="ListParagraph"/>
        <w:numPr>
          <w:ilvl w:val="0"/>
          <w:numId w:val="2"/>
        </w:numPr>
        <w:ind w:left="284"/>
      </w:pPr>
      <w:r>
        <w:t xml:space="preserve">What sources of credit are available to you? (examples: informal such as dadon, family, neighbours; NGO microfinance schemes; public and private banks). </w:t>
      </w:r>
    </w:p>
    <w:p w14:paraId="7388BB11" w14:textId="77777777" w:rsidR="000F667C" w:rsidRDefault="00816DCD" w:rsidP="00894DA5">
      <w:pPr>
        <w:ind w:left="284"/>
      </w:pPr>
      <w:r>
        <w:t>Do you access credit in</w:t>
      </w:r>
      <w:r w:rsidR="000F667C">
        <w:t xml:space="preserve"> </w:t>
      </w:r>
      <w:r w:rsidR="006656C8">
        <w:t xml:space="preserve">cash, </w:t>
      </w:r>
      <w:r w:rsidR="000F667C">
        <w:t>in-kind</w:t>
      </w:r>
      <w:r w:rsidR="006656C8">
        <w:t xml:space="preserve"> or both</w:t>
      </w:r>
      <w:r w:rsidR="000F667C">
        <w:t>?</w:t>
      </w:r>
    </w:p>
    <w:p w14:paraId="5F7D72AF" w14:textId="77777777" w:rsidR="000F667C" w:rsidRPr="00B523E6" w:rsidRDefault="000F667C" w:rsidP="00894DA5">
      <w:pPr>
        <w:pStyle w:val="ListParagraph"/>
        <w:numPr>
          <w:ilvl w:val="0"/>
          <w:numId w:val="2"/>
        </w:numPr>
        <w:ind w:left="284"/>
        <w:rPr>
          <w:i/>
        </w:rPr>
      </w:pPr>
      <w:r w:rsidRPr="00B523E6">
        <w:rPr>
          <w:i/>
        </w:rPr>
        <w:t>If cash</w:t>
      </w:r>
    </w:p>
    <w:p w14:paraId="6AA598FC" w14:textId="77777777" w:rsidR="005561B9" w:rsidRDefault="005561B9" w:rsidP="00894DA5">
      <w:pPr>
        <w:ind w:left="284"/>
      </w:pPr>
      <w:r>
        <w:t xml:space="preserve">Which is your preferred </w:t>
      </w:r>
      <w:r w:rsidR="00816DCD">
        <w:t>lender</w:t>
      </w:r>
      <w:r>
        <w:t xml:space="preserve"> and why?</w:t>
      </w:r>
    </w:p>
    <w:p w14:paraId="6DEAED96" w14:textId="77777777" w:rsidR="005561B9" w:rsidRDefault="005561B9" w:rsidP="00894DA5">
      <w:pPr>
        <w:ind w:left="284"/>
      </w:pPr>
      <w:r>
        <w:t xml:space="preserve">Which </w:t>
      </w:r>
      <w:r w:rsidR="00816DCD">
        <w:t>lender</w:t>
      </w:r>
      <w:r>
        <w:t xml:space="preserve"> do you use and why?</w:t>
      </w:r>
    </w:p>
    <w:p w14:paraId="68A97EDD" w14:textId="77777777" w:rsidR="005561B9" w:rsidRDefault="005561B9" w:rsidP="00894DA5">
      <w:pPr>
        <w:ind w:left="284"/>
      </w:pPr>
      <w:r>
        <w:t>What do you access credit for? (examples: to purchase seed; production costs; purchase hardware; to cover labour costs or cost of land rentals)</w:t>
      </w:r>
    </w:p>
    <w:p w14:paraId="4974C95D" w14:textId="77777777" w:rsidR="00E30989" w:rsidRDefault="00E30989" w:rsidP="00894DA5">
      <w:pPr>
        <w:ind w:left="284"/>
      </w:pPr>
      <w:r>
        <w:t>What rates of interest does your lender charge?</w:t>
      </w:r>
    </w:p>
    <w:p w14:paraId="205DCFE6" w14:textId="77777777" w:rsidR="006656C8" w:rsidRDefault="002C5B2F" w:rsidP="00894DA5">
      <w:pPr>
        <w:ind w:left="284"/>
      </w:pPr>
      <w:r>
        <w:t>What is your repayment schedule?</w:t>
      </w:r>
    </w:p>
    <w:p w14:paraId="49FD7F99" w14:textId="77777777" w:rsidR="002C5B2F" w:rsidRDefault="002C5B2F" w:rsidP="00894DA5">
      <w:pPr>
        <w:ind w:left="284"/>
      </w:pPr>
      <w:r>
        <w:t>Do you have difficulties meeting your repayment schedule? If yes, explain these difficulties.</w:t>
      </w:r>
    </w:p>
    <w:p w14:paraId="1D14F0A4" w14:textId="77777777" w:rsidR="00B60B57" w:rsidRDefault="00B60B57" w:rsidP="00894DA5">
      <w:pPr>
        <w:ind w:left="284"/>
      </w:pPr>
      <w:r>
        <w:t xml:space="preserve">How has access to credit changed the way </w:t>
      </w:r>
      <w:r w:rsidR="00965D43">
        <w:t xml:space="preserve">that </w:t>
      </w:r>
      <w:r>
        <w:t>you farm?</w:t>
      </w:r>
      <w:r w:rsidR="00AC4A34">
        <w:t xml:space="preserve"> (examples: adjust cropping patterns, buy better quality inputs, invest in improvements or premium quality seed)</w:t>
      </w:r>
    </w:p>
    <w:p w14:paraId="4760982C" w14:textId="77777777" w:rsidR="00B62D1D" w:rsidRDefault="00B62D1D" w:rsidP="00894DA5">
      <w:pPr>
        <w:pStyle w:val="ListParagraph"/>
        <w:numPr>
          <w:ilvl w:val="0"/>
          <w:numId w:val="2"/>
        </w:numPr>
        <w:ind w:left="284"/>
      </w:pPr>
      <w:r w:rsidRPr="00B523E6">
        <w:rPr>
          <w:i/>
        </w:rPr>
        <w:t>If in-kind</w:t>
      </w:r>
    </w:p>
    <w:p w14:paraId="5FBAAC98" w14:textId="77777777" w:rsidR="00B62D1D" w:rsidRDefault="00A1604F" w:rsidP="00894DA5">
      <w:pPr>
        <w:ind w:left="284"/>
      </w:pPr>
      <w:r>
        <w:t>What in-kind credit do you have access to?</w:t>
      </w:r>
    </w:p>
    <w:p w14:paraId="177C308B" w14:textId="77777777" w:rsidR="00A1604F" w:rsidRDefault="00A1604F" w:rsidP="00894DA5">
      <w:pPr>
        <w:ind w:left="284"/>
      </w:pPr>
      <w:r>
        <w:t xml:space="preserve">Which </w:t>
      </w:r>
      <w:r w:rsidR="00125945">
        <w:t>lender</w:t>
      </w:r>
      <w:r>
        <w:t xml:space="preserve"> do you prefer and why?</w:t>
      </w:r>
    </w:p>
    <w:p w14:paraId="125EF880" w14:textId="77777777" w:rsidR="00A1604F" w:rsidRDefault="00A1604F" w:rsidP="00894DA5">
      <w:pPr>
        <w:ind w:left="284"/>
      </w:pPr>
      <w:r>
        <w:t xml:space="preserve">Which </w:t>
      </w:r>
      <w:r w:rsidR="00125945">
        <w:t>lend</w:t>
      </w:r>
      <w:r w:rsidR="00965D43">
        <w:t>er</w:t>
      </w:r>
      <w:r>
        <w:t xml:space="preserve"> do you use and why? </w:t>
      </w:r>
    </w:p>
    <w:p w14:paraId="606FFC39" w14:textId="77777777" w:rsidR="00B42205" w:rsidRDefault="00B42205" w:rsidP="00894DA5">
      <w:pPr>
        <w:ind w:left="284"/>
      </w:pPr>
      <w:r>
        <w:lastRenderedPageBreak/>
        <w:t>What rates of interest does your lender charge?</w:t>
      </w:r>
    </w:p>
    <w:p w14:paraId="432BF99D" w14:textId="77777777" w:rsidR="00B42205" w:rsidRDefault="00B42205" w:rsidP="00894DA5">
      <w:pPr>
        <w:ind w:left="284"/>
      </w:pPr>
      <w:r>
        <w:t>What is your repayment schedule?</w:t>
      </w:r>
    </w:p>
    <w:p w14:paraId="0913CCE3" w14:textId="77777777" w:rsidR="00B42205" w:rsidRDefault="00B42205" w:rsidP="00894DA5">
      <w:pPr>
        <w:ind w:left="284"/>
      </w:pPr>
      <w:r>
        <w:t>Do you have difficulties meeting your repayment schedule? If yes, explain these difficulties.</w:t>
      </w:r>
    </w:p>
    <w:p w14:paraId="57A7D391" w14:textId="77777777" w:rsidR="00CB6B76" w:rsidRDefault="00CB6B76" w:rsidP="00894DA5">
      <w:pPr>
        <w:ind w:left="284"/>
      </w:pPr>
      <w:r>
        <w:t xml:space="preserve">Do you choose which kind or brand of seed/feed/inputs you can borrow? Or does the lender </w:t>
      </w:r>
      <w:r w:rsidR="00394B54">
        <w:t>decide what you get? [brands that they wish to promote]</w:t>
      </w:r>
    </w:p>
    <w:p w14:paraId="5C6C36DE" w14:textId="77777777" w:rsidR="00B60B57" w:rsidRDefault="00B60B57" w:rsidP="00666EE8">
      <w:pPr>
        <w:ind w:left="284"/>
      </w:pPr>
      <w:r>
        <w:t>How has access to credit changed the way</w:t>
      </w:r>
      <w:r w:rsidR="00965D43">
        <w:t xml:space="preserve"> that</w:t>
      </w:r>
      <w:r>
        <w:t xml:space="preserve"> you farm?</w:t>
      </w:r>
      <w:r w:rsidR="00666EE8">
        <w:t xml:space="preserve"> (examples: adjust cropping patterns, buy better quality inputs, invest in improvements or premium quality seed)</w:t>
      </w:r>
    </w:p>
    <w:p w14:paraId="3E81D0A5" w14:textId="77777777" w:rsidR="00C1226F" w:rsidRPr="00B523E6" w:rsidRDefault="00C1226F" w:rsidP="00894DA5">
      <w:pPr>
        <w:pStyle w:val="ListParagraph"/>
        <w:numPr>
          <w:ilvl w:val="0"/>
          <w:numId w:val="2"/>
        </w:numPr>
        <w:ind w:left="284"/>
        <w:rPr>
          <w:i/>
        </w:rPr>
      </w:pPr>
      <w:r w:rsidRPr="00B523E6">
        <w:rPr>
          <w:i/>
        </w:rPr>
        <w:t>No</w:t>
      </w:r>
    </w:p>
    <w:p w14:paraId="152E164C" w14:textId="77777777" w:rsidR="007F726F" w:rsidRDefault="00C1226F" w:rsidP="00894DA5">
      <w:pPr>
        <w:ind w:left="284"/>
      </w:pPr>
      <w:r>
        <w:t>Would access to credit improve the security of your farming?</w:t>
      </w:r>
    </w:p>
    <w:p w14:paraId="241A189C" w14:textId="77777777" w:rsidR="007F726F" w:rsidRDefault="007F726F" w:rsidP="00894DA5">
      <w:pPr>
        <w:ind w:left="284"/>
      </w:pPr>
      <w:r>
        <w:t xml:space="preserve">If you had access to credit, how would this change your farming practices (examples: adjust cropping patterns, buy </w:t>
      </w:r>
      <w:r w:rsidR="00006AF9">
        <w:t>better quality</w:t>
      </w:r>
      <w:r>
        <w:t xml:space="preserve"> inputs, invest in improvements</w:t>
      </w:r>
      <w:r w:rsidR="00B60B57">
        <w:t xml:space="preserve"> or premium quality seed)</w:t>
      </w:r>
    </w:p>
    <w:p w14:paraId="182ED897" w14:textId="77777777" w:rsidR="00B42205" w:rsidRDefault="00B42205" w:rsidP="00894DA5">
      <w:pPr>
        <w:pStyle w:val="ListParagraph"/>
        <w:numPr>
          <w:ilvl w:val="0"/>
          <w:numId w:val="2"/>
        </w:numPr>
        <w:ind w:left="284"/>
      </w:pPr>
      <w:r w:rsidRPr="00894DA5">
        <w:rPr>
          <w:i/>
        </w:rPr>
        <w:t>General Questions</w:t>
      </w:r>
    </w:p>
    <w:p w14:paraId="5837CA02" w14:textId="77777777" w:rsidR="00B42205" w:rsidRDefault="00B42205" w:rsidP="00894DA5">
      <w:pPr>
        <w:ind w:left="284"/>
      </w:pPr>
      <w:r>
        <w:t xml:space="preserve">How could access to credit be improved? </w:t>
      </w:r>
    </w:p>
    <w:p w14:paraId="6F4D8E8F" w14:textId="77777777" w:rsidR="006473AC" w:rsidRDefault="00894DA5" w:rsidP="0074056F">
      <w:pPr>
        <w:ind w:left="284"/>
      </w:pPr>
      <w:r>
        <w:t>How would this improve your farming business</w:t>
      </w:r>
      <w:r w:rsidR="0068242C">
        <w:t>?</w:t>
      </w:r>
    </w:p>
    <w:p w14:paraId="0D62EA01" w14:textId="77777777" w:rsidR="006473AC" w:rsidRPr="006473AC" w:rsidRDefault="006473AC" w:rsidP="0074056F">
      <w:pPr>
        <w:ind w:left="284"/>
        <w:rPr>
          <w:b/>
        </w:rPr>
      </w:pPr>
      <w:r w:rsidRPr="006473AC">
        <w:rPr>
          <w:b/>
        </w:rPr>
        <w:t>Topic 2: Golda stocking and Bagda Mortality</w:t>
      </w:r>
    </w:p>
    <w:p w14:paraId="26B7EB20" w14:textId="77777777" w:rsidR="006473AC" w:rsidRDefault="006473AC" w:rsidP="00894DA5">
      <w:pPr>
        <w:ind w:left="284"/>
      </w:pPr>
      <w:r>
        <w:t>In the survey there was a significant relationship between Bagda mortality and golda stocking frequency.</w:t>
      </w:r>
    </w:p>
    <w:p w14:paraId="78C3FE64" w14:textId="77777777" w:rsidR="006473AC" w:rsidRDefault="006473AC" w:rsidP="00894DA5">
      <w:pPr>
        <w:ind w:left="284"/>
      </w:pPr>
      <w:r>
        <w:t xml:space="preserve">Questions:  </w:t>
      </w:r>
    </w:p>
    <w:p w14:paraId="12034561" w14:textId="77777777" w:rsidR="0074056F" w:rsidRDefault="006473AC" w:rsidP="0074056F">
      <w:pPr>
        <w:ind w:left="284"/>
      </w:pPr>
      <w:r>
        <w:t>Do farmers increase golda stocking as a response to observed mortality in bagda?</w:t>
      </w:r>
    </w:p>
    <w:p w14:paraId="2289683E" w14:textId="77777777" w:rsidR="0074056F" w:rsidRPr="0074056F" w:rsidRDefault="0074056F" w:rsidP="0074056F">
      <w:pPr>
        <w:ind w:left="284"/>
      </w:pPr>
      <w:r>
        <w:t xml:space="preserve">(if no, </w:t>
      </w:r>
      <w:r w:rsidR="006473AC">
        <w:t>then we can assume that golda stocking contributes to higher risk of bagda mortality)</w:t>
      </w:r>
    </w:p>
    <w:p w14:paraId="0C70C960" w14:textId="77777777" w:rsidR="0074056F" w:rsidRPr="0074056F" w:rsidRDefault="0074056F" w:rsidP="00894DA5">
      <w:pPr>
        <w:ind w:left="284"/>
        <w:rPr>
          <w:b/>
        </w:rPr>
      </w:pPr>
      <w:r w:rsidRPr="0074056F">
        <w:rPr>
          <w:b/>
        </w:rPr>
        <w:t>Topic 3: Ratio of PL types used</w:t>
      </w:r>
    </w:p>
    <w:p w14:paraId="5DEA19DA" w14:textId="77777777" w:rsidR="0074056F" w:rsidRDefault="0074056F" w:rsidP="00894DA5">
      <w:pPr>
        <w:ind w:left="284"/>
      </w:pPr>
      <w:r>
        <w:t>For the farms visited, can we have an estimate of the numbers of PL used from each source (e.g. a farmer stocks 10000PL, with 5000 SPF, 3000 tested, and 2000 untested).</w:t>
      </w:r>
    </w:p>
    <w:p w14:paraId="78EE9FF3" w14:textId="77777777" w:rsidR="0074056F" w:rsidRPr="006473AC" w:rsidRDefault="0074056F" w:rsidP="0074056F">
      <w:pPr>
        <w:ind w:left="284"/>
        <w:rPr>
          <w:b/>
        </w:rPr>
      </w:pPr>
      <w:r>
        <w:rPr>
          <w:b/>
        </w:rPr>
        <w:t>Topic 4</w:t>
      </w:r>
      <w:r w:rsidRPr="006473AC">
        <w:rPr>
          <w:b/>
        </w:rPr>
        <w:t>: Pre-fertiliser uses, white spot and reddish discolouration</w:t>
      </w:r>
    </w:p>
    <w:p w14:paraId="757B32B9" w14:textId="0E565C5F" w:rsidR="0074056F" w:rsidRDefault="0074056F" w:rsidP="0074056F">
      <w:pPr>
        <w:ind w:left="284"/>
      </w:pPr>
      <w:r>
        <w:t>White spot and reddish discolouration detection are positively related to application of pre-fertisliers (urea and TSP).  What might be the relationship between fertiliser use and disease detection?</w:t>
      </w:r>
    </w:p>
    <w:p w14:paraId="22226D13" w14:textId="7CF33BB1" w:rsidR="0097601D" w:rsidRDefault="0097601D" w:rsidP="0074056F">
      <w:pPr>
        <w:ind w:left="284"/>
      </w:pPr>
      <w:r w:rsidRPr="00BD33E7">
        <w:rPr>
          <w:b/>
        </w:rPr>
        <w:t>Meezan:</w:t>
      </w:r>
      <w:r>
        <w:t xml:space="preserve"> </w:t>
      </w:r>
      <w:r w:rsidR="004C69CC">
        <w:t>Fertilis</w:t>
      </w:r>
      <w:r w:rsidR="00703E9D">
        <w:t xml:space="preserve">ation </w:t>
      </w:r>
      <w:r w:rsidR="004E07A0">
        <w:t xml:space="preserve">play an important role in algal growth, </w:t>
      </w:r>
      <w:r w:rsidR="00703E9D">
        <w:t xml:space="preserve">bacteria concentration and water quality. </w:t>
      </w:r>
      <w:r w:rsidR="004C69CC">
        <w:t xml:space="preserve">The </w:t>
      </w:r>
      <w:r w:rsidR="003B5D75">
        <w:t xml:space="preserve">observed </w:t>
      </w:r>
      <w:r w:rsidR="004C69CC">
        <w:t xml:space="preserve">positive relationship of pre-fertiliser application and </w:t>
      </w:r>
      <w:r w:rsidR="00EB5E87">
        <w:t xml:space="preserve">reported </w:t>
      </w:r>
      <w:r w:rsidR="004C69CC">
        <w:t xml:space="preserve">disease incidence (white spot and reddish discolouration) </w:t>
      </w:r>
      <w:r w:rsidR="003B5D75">
        <w:t xml:space="preserve">might indicate increased awareness </w:t>
      </w:r>
      <w:r w:rsidR="00283C7E">
        <w:t>of farmers. These farmers practised</w:t>
      </w:r>
      <w:r w:rsidR="00EB5E87">
        <w:t xml:space="preserve"> relatively improved pre-stocking preparation, paid higher expenses (cost of fertilization). Any direct relationship between pre-stocking and disease occurrence due to pathogen, stress </w:t>
      </w:r>
      <w:r w:rsidR="00ED1ED4">
        <w:t xml:space="preserve">might be worthy to </w:t>
      </w:r>
      <w:r w:rsidR="004C69CC">
        <w:t>invest</w:t>
      </w:r>
      <w:r w:rsidR="00EB5E87">
        <w:t>igat</w:t>
      </w:r>
      <w:r w:rsidR="00ED1ED4">
        <w:t>e</w:t>
      </w:r>
      <w:r w:rsidR="004C69CC">
        <w:t>.</w:t>
      </w:r>
    </w:p>
    <w:p w14:paraId="61E2BD40" w14:textId="77777777" w:rsidR="0097601D" w:rsidRDefault="0097601D" w:rsidP="0074056F">
      <w:pPr>
        <w:ind w:left="284"/>
      </w:pPr>
    </w:p>
    <w:p w14:paraId="1255D061" w14:textId="77777777" w:rsidR="0074056F" w:rsidRPr="0074056F" w:rsidRDefault="0074056F" w:rsidP="0074056F">
      <w:pPr>
        <w:ind w:left="284"/>
        <w:rPr>
          <w:b/>
        </w:rPr>
      </w:pPr>
      <w:r w:rsidRPr="0074056F">
        <w:rPr>
          <w:b/>
        </w:rPr>
        <w:t xml:space="preserve">Topic </w:t>
      </w:r>
      <w:r>
        <w:rPr>
          <w:b/>
        </w:rPr>
        <w:t>5</w:t>
      </w:r>
      <w:r w:rsidRPr="0074056F">
        <w:rPr>
          <w:b/>
        </w:rPr>
        <w:t>:  Canal depth and golda disease</w:t>
      </w:r>
    </w:p>
    <w:p w14:paraId="0127E5BF" w14:textId="2332A92E" w:rsidR="0074056F" w:rsidRDefault="0074056F" w:rsidP="0074056F">
      <w:pPr>
        <w:ind w:left="284"/>
      </w:pPr>
      <w:r>
        <w:lastRenderedPageBreak/>
        <w:t>Farms with deeper canals had higher probability of golda disease detection.  Can we find a reason for this apparent anomaly?</w:t>
      </w:r>
    </w:p>
    <w:p w14:paraId="69910055" w14:textId="33C0402D" w:rsidR="0097601D" w:rsidRDefault="0097601D" w:rsidP="0074056F">
      <w:pPr>
        <w:ind w:left="284"/>
      </w:pPr>
    </w:p>
    <w:p w14:paraId="716ACBAC" w14:textId="7DC4159E" w:rsidR="0097601D" w:rsidRDefault="00C933E7" w:rsidP="0074056F">
      <w:pPr>
        <w:ind w:left="284"/>
      </w:pPr>
      <w:r w:rsidRPr="00BD33E7">
        <w:rPr>
          <w:b/>
        </w:rPr>
        <w:t>Meezan:</w:t>
      </w:r>
      <w:r>
        <w:t xml:space="preserve"> </w:t>
      </w:r>
      <w:r w:rsidR="009B1D8D">
        <w:t>Prawn (</w:t>
      </w:r>
      <w:r w:rsidR="009B1D8D" w:rsidRPr="00120D30">
        <w:rPr>
          <w:i/>
        </w:rPr>
        <w:t>Macrobrachium rosenbergii</w:t>
      </w:r>
      <w:r w:rsidR="009B1D8D">
        <w:t xml:space="preserve">) are bottom dweller. </w:t>
      </w:r>
      <w:r w:rsidR="00C14705">
        <w:t xml:space="preserve">Deeper canals have higher probability </w:t>
      </w:r>
      <w:r w:rsidR="006874A2">
        <w:t xml:space="preserve">of </w:t>
      </w:r>
      <w:r w:rsidR="00120D30">
        <w:t xml:space="preserve">longer period </w:t>
      </w:r>
      <w:r w:rsidR="009B6530">
        <w:t>water availability</w:t>
      </w:r>
      <w:r w:rsidR="00120D30">
        <w:t xml:space="preserve"> </w:t>
      </w:r>
      <w:r w:rsidR="004073AE">
        <w:t>(</w:t>
      </w:r>
      <w:r w:rsidR="00120D30">
        <w:t>might intended</w:t>
      </w:r>
      <w:r w:rsidR="004073AE">
        <w:t xml:space="preserve"> for </w:t>
      </w:r>
      <w:r w:rsidR="00A06A80">
        <w:t>year around</w:t>
      </w:r>
      <w:r w:rsidR="004073AE">
        <w:t>)</w:t>
      </w:r>
      <w:r w:rsidR="00120D30">
        <w:t xml:space="preserve"> </w:t>
      </w:r>
      <w:r w:rsidR="00283C7E">
        <w:t>intended to culture</w:t>
      </w:r>
      <w:r w:rsidR="00120D30">
        <w:t xml:space="preserve"> prawn/fish for longer period including dry season</w:t>
      </w:r>
      <w:r w:rsidR="009B6530">
        <w:t xml:space="preserve">. </w:t>
      </w:r>
      <w:r w:rsidR="009B1D8D">
        <w:t xml:space="preserve">Proper </w:t>
      </w:r>
      <w:r w:rsidR="004073AE">
        <w:t xml:space="preserve">canal </w:t>
      </w:r>
      <w:r w:rsidR="006874A2">
        <w:t xml:space="preserve">bottom </w:t>
      </w:r>
      <w:r w:rsidR="00ED114C">
        <w:t>management</w:t>
      </w:r>
      <w:r>
        <w:t xml:space="preserve"> fo</w:t>
      </w:r>
      <w:r w:rsidR="009B1D8D">
        <w:t xml:space="preserve">r example sludge removal, </w:t>
      </w:r>
      <w:r>
        <w:t>dry before stocking</w:t>
      </w:r>
      <w:r w:rsidR="009B1D8D">
        <w:t xml:space="preserve"> are required for year round prawn production. </w:t>
      </w:r>
      <w:r w:rsidR="00283C7E">
        <w:t>Improper</w:t>
      </w:r>
      <w:r w:rsidR="00120D30">
        <w:t xml:space="preserve"> </w:t>
      </w:r>
      <w:r>
        <w:t xml:space="preserve">canal bottom management, </w:t>
      </w:r>
      <w:r w:rsidR="00120D30">
        <w:t xml:space="preserve">higher organic load resulting </w:t>
      </w:r>
      <w:r>
        <w:t>water quality deterioration m</w:t>
      </w:r>
      <w:r w:rsidR="004073AE">
        <w:t xml:space="preserve">ight </w:t>
      </w:r>
      <w:r>
        <w:t>explain higher golda disease detection.</w:t>
      </w:r>
      <w:r w:rsidR="009B1D8D" w:rsidRPr="009B1D8D">
        <w:t xml:space="preserve"> </w:t>
      </w:r>
    </w:p>
    <w:p w14:paraId="22782B8F" w14:textId="77777777" w:rsidR="00C14705" w:rsidRDefault="00C14705" w:rsidP="0074056F">
      <w:pPr>
        <w:ind w:left="284"/>
      </w:pPr>
    </w:p>
    <w:p w14:paraId="72A56EF4" w14:textId="77777777" w:rsidR="0074056F" w:rsidRPr="0074056F" w:rsidRDefault="0074056F" w:rsidP="0074056F">
      <w:pPr>
        <w:ind w:left="284"/>
        <w:rPr>
          <w:b/>
        </w:rPr>
      </w:pPr>
      <w:r w:rsidRPr="0074056F">
        <w:rPr>
          <w:b/>
        </w:rPr>
        <w:t>Topic 6:  Feed and antibiotics</w:t>
      </w:r>
    </w:p>
    <w:p w14:paraId="4A491467" w14:textId="77777777" w:rsidR="00ED114C" w:rsidRDefault="0074056F" w:rsidP="00ED114C">
      <w:pPr>
        <w:ind w:left="284"/>
      </w:pPr>
      <w:r>
        <w:t>Can we investigate the suspicion that commercial feeds contain compounds that may have antibacterial properties?</w:t>
      </w:r>
    </w:p>
    <w:p w14:paraId="1048E284" w14:textId="05271AB4" w:rsidR="00B42205" w:rsidRPr="00B42205" w:rsidRDefault="00C933E7" w:rsidP="00ED114C">
      <w:pPr>
        <w:ind w:left="284"/>
      </w:pPr>
      <w:r w:rsidRPr="00BD33E7">
        <w:rPr>
          <w:b/>
        </w:rPr>
        <w:t>Meezan:</w:t>
      </w:r>
      <w:r>
        <w:t xml:space="preserve"> </w:t>
      </w:r>
      <w:r w:rsidR="00A06A80">
        <w:t xml:space="preserve">There are reports on antibiotic contamination in feed. </w:t>
      </w:r>
      <w:r w:rsidR="009B1D8D">
        <w:t xml:space="preserve">Fish feed business are highly competitive including </w:t>
      </w:r>
      <w:r w:rsidR="00E2037C">
        <w:t xml:space="preserve">companies </w:t>
      </w:r>
      <w:r w:rsidR="005E2BB3">
        <w:t xml:space="preserve">with </w:t>
      </w:r>
      <w:r w:rsidR="00E2037C">
        <w:t>international, national, local and homemade</w:t>
      </w:r>
      <w:r w:rsidR="005E2BB3">
        <w:t xml:space="preserve"> service</w:t>
      </w:r>
      <w:r w:rsidR="009B1D8D">
        <w:t xml:space="preserve">. </w:t>
      </w:r>
      <w:r w:rsidR="00A8444D">
        <w:t xml:space="preserve">Commercial companies might mix antibiotic </w:t>
      </w:r>
      <w:r w:rsidR="005E2BB3">
        <w:t xml:space="preserve">with feed </w:t>
      </w:r>
      <w:r w:rsidR="00E2037C">
        <w:t>to demonstrate improved feed performance</w:t>
      </w:r>
      <w:r w:rsidR="005E2BB3">
        <w:t xml:space="preserve">, increased </w:t>
      </w:r>
      <w:r w:rsidR="00A8444D">
        <w:t>sales</w:t>
      </w:r>
      <w:r w:rsidR="005E2BB3">
        <w:t>, sales promotion during</w:t>
      </w:r>
      <w:r w:rsidR="00A8444D">
        <w:t xml:space="preserve"> disease outbreak (particularly warmer period) and storage</w:t>
      </w:r>
      <w:r w:rsidR="005E2BB3">
        <w:t xml:space="preserve"> for longer period</w:t>
      </w:r>
      <w:r w:rsidR="00A8444D">
        <w:t xml:space="preserve">. </w:t>
      </w:r>
      <w:r w:rsidR="00F36A03">
        <w:t>Antibiotic mixed</w:t>
      </w:r>
      <w:r w:rsidR="00E2037C">
        <w:t xml:space="preserve"> with feed is a common disease treatment procedure</w:t>
      </w:r>
      <w:r w:rsidR="00F36A03">
        <w:t xml:space="preserve"> in the grow-</w:t>
      </w:r>
      <w:r w:rsidR="00A8444D">
        <w:t>out farm</w:t>
      </w:r>
      <w:bookmarkStart w:id="0" w:name="_GoBack"/>
      <w:bookmarkEnd w:id="0"/>
      <w:r w:rsidR="00A8444D">
        <w:t>s</w:t>
      </w:r>
      <w:r w:rsidR="00E2037C">
        <w:t xml:space="preserve">. </w:t>
      </w:r>
      <w:r w:rsidR="00A8444D">
        <w:t xml:space="preserve">So, </w:t>
      </w:r>
      <w:r w:rsidR="00D362D8">
        <w:t>i</w:t>
      </w:r>
      <w:r w:rsidR="004073AE">
        <w:t xml:space="preserve">t will be worthy to investigate commercial feeds for compounds with antibacterial properties. </w:t>
      </w:r>
    </w:p>
    <w:sectPr w:rsidR="00B42205" w:rsidRPr="00B4220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FFE3B" w14:textId="77777777" w:rsidR="0074056F" w:rsidRDefault="0074056F" w:rsidP="0074056F">
      <w:pPr>
        <w:spacing w:after="0" w:line="240" w:lineRule="auto"/>
      </w:pPr>
      <w:r>
        <w:separator/>
      </w:r>
    </w:p>
  </w:endnote>
  <w:endnote w:type="continuationSeparator" w:id="0">
    <w:p w14:paraId="19046A70" w14:textId="77777777" w:rsidR="0074056F" w:rsidRDefault="0074056F" w:rsidP="0074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6D46" w14:textId="77777777" w:rsidR="0074056F" w:rsidRDefault="0074056F" w:rsidP="00C9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10699" w14:textId="77777777" w:rsidR="0074056F" w:rsidRDefault="0074056F" w:rsidP="007405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6779" w14:textId="338BDC98" w:rsidR="0074056F" w:rsidRDefault="0074056F" w:rsidP="00C94A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A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FC3160" w14:textId="77777777" w:rsidR="0074056F" w:rsidRDefault="0074056F" w:rsidP="007405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9A4C" w14:textId="77777777" w:rsidR="0074056F" w:rsidRDefault="0074056F" w:rsidP="0074056F">
      <w:pPr>
        <w:spacing w:after="0" w:line="240" w:lineRule="auto"/>
      </w:pPr>
      <w:r>
        <w:separator/>
      </w:r>
    </w:p>
  </w:footnote>
  <w:footnote w:type="continuationSeparator" w:id="0">
    <w:p w14:paraId="6264F922" w14:textId="77777777" w:rsidR="0074056F" w:rsidRDefault="0074056F" w:rsidP="0074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C6"/>
    <w:multiLevelType w:val="hybridMultilevel"/>
    <w:tmpl w:val="69A68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E2A72"/>
    <w:multiLevelType w:val="hybridMultilevel"/>
    <w:tmpl w:val="A8D6C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B"/>
    <w:rsid w:val="00006AF9"/>
    <w:rsid w:val="000F667C"/>
    <w:rsid w:val="00120D30"/>
    <w:rsid w:val="00125945"/>
    <w:rsid w:val="0022395C"/>
    <w:rsid w:val="002549C8"/>
    <w:rsid w:val="00277097"/>
    <w:rsid w:val="00283C7E"/>
    <w:rsid w:val="002C5B2F"/>
    <w:rsid w:val="00301A58"/>
    <w:rsid w:val="0036570C"/>
    <w:rsid w:val="00394B54"/>
    <w:rsid w:val="003B5D75"/>
    <w:rsid w:val="003E1752"/>
    <w:rsid w:val="004073AE"/>
    <w:rsid w:val="004C69CC"/>
    <w:rsid w:val="004E07A0"/>
    <w:rsid w:val="0053023B"/>
    <w:rsid w:val="005561B9"/>
    <w:rsid w:val="005E2BB3"/>
    <w:rsid w:val="00600A65"/>
    <w:rsid w:val="006473AC"/>
    <w:rsid w:val="006656C8"/>
    <w:rsid w:val="00666EE8"/>
    <w:rsid w:val="0068242C"/>
    <w:rsid w:val="006874A2"/>
    <w:rsid w:val="00703E9D"/>
    <w:rsid w:val="0074056F"/>
    <w:rsid w:val="007B15E7"/>
    <w:rsid w:val="007F726F"/>
    <w:rsid w:val="00816DCD"/>
    <w:rsid w:val="00882803"/>
    <w:rsid w:val="00894DA5"/>
    <w:rsid w:val="00916AB6"/>
    <w:rsid w:val="00924B64"/>
    <w:rsid w:val="00965D43"/>
    <w:rsid w:val="0097601D"/>
    <w:rsid w:val="009B1D8D"/>
    <w:rsid w:val="009B6530"/>
    <w:rsid w:val="00A06A80"/>
    <w:rsid w:val="00A1604F"/>
    <w:rsid w:val="00A8444D"/>
    <w:rsid w:val="00AC4A34"/>
    <w:rsid w:val="00B42205"/>
    <w:rsid w:val="00B523E6"/>
    <w:rsid w:val="00B57035"/>
    <w:rsid w:val="00B60B57"/>
    <w:rsid w:val="00B62D1D"/>
    <w:rsid w:val="00BB59A6"/>
    <w:rsid w:val="00BD33E7"/>
    <w:rsid w:val="00C1226F"/>
    <w:rsid w:val="00C14705"/>
    <w:rsid w:val="00C307E3"/>
    <w:rsid w:val="00C933E7"/>
    <w:rsid w:val="00C946C8"/>
    <w:rsid w:val="00CB6B76"/>
    <w:rsid w:val="00D05A6A"/>
    <w:rsid w:val="00D362D8"/>
    <w:rsid w:val="00E2037C"/>
    <w:rsid w:val="00E30989"/>
    <w:rsid w:val="00EB5E87"/>
    <w:rsid w:val="00ED114C"/>
    <w:rsid w:val="00ED1ED4"/>
    <w:rsid w:val="00EE6E2C"/>
    <w:rsid w:val="00F36A03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87926"/>
  <w15:docId w15:val="{1190461D-7316-4C67-B90D-2ADDF79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05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6F"/>
  </w:style>
  <w:style w:type="character" w:styleId="PageNumber">
    <w:name w:val="page number"/>
    <w:basedOn w:val="DefaultParagraphFont"/>
    <w:uiPriority w:val="99"/>
    <w:semiHidden/>
    <w:unhideWhenUsed/>
    <w:rsid w:val="0074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Andrea</dc:creator>
  <cp:keywords/>
  <dc:description/>
  <cp:lastModifiedBy>Rahman, Muhammad Meezanur (WorldFish)</cp:lastModifiedBy>
  <cp:revision>11</cp:revision>
  <dcterms:created xsi:type="dcterms:W3CDTF">2018-11-29T10:22:00Z</dcterms:created>
  <dcterms:modified xsi:type="dcterms:W3CDTF">2019-01-03T06:43:00Z</dcterms:modified>
</cp:coreProperties>
</file>