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E6D" w:rsidRDefault="00913E6D" w:rsidP="00913E6D">
      <w:bookmarkStart w:id="0" w:name="_GoBack"/>
      <w:bookmarkEnd w:id="0"/>
      <w:r>
        <w:t xml:space="preserve">Experiment 2 </w:t>
      </w:r>
      <w:r>
        <w:t>was conducted online, using</w:t>
      </w:r>
      <w:r>
        <w:t xml:space="preserve"> </w:t>
      </w:r>
      <w:r>
        <w:t>a bespoke website. Subjects were invited to take part in a 20 minute experiment;</w:t>
      </w:r>
      <w:r>
        <w:t xml:space="preserve"> </w:t>
      </w:r>
      <w:r>
        <w:t>subjects could log on during a 6-day period. Subjects could log on to the experiment</w:t>
      </w:r>
      <w:r>
        <w:t xml:space="preserve"> </w:t>
      </w:r>
      <w:r>
        <w:t>any time during that time period, but they had to complete the experiment once they</w:t>
      </w:r>
      <w:r>
        <w:t xml:space="preserve"> </w:t>
      </w:r>
      <w:r>
        <w:t>logged in; they could not log out and complete it at a later date. Upon signing up,</w:t>
      </w:r>
      <w:r>
        <w:t xml:space="preserve"> </w:t>
      </w:r>
      <w:r>
        <w:t>we provided each subject with a unique username and password. All the instructions</w:t>
      </w:r>
      <w:r>
        <w:t xml:space="preserve"> </w:t>
      </w:r>
      <w:r>
        <w:t>were displayed within the website.</w:t>
      </w:r>
      <w:r>
        <w:t xml:space="preserve"> </w:t>
      </w:r>
      <w:r>
        <w:t>The experiment consists of four parts. In part one, subjects had to complete four</w:t>
      </w:r>
      <w:r>
        <w:t xml:space="preserve"> </w:t>
      </w:r>
      <w:r>
        <w:t>tasks: a Social Value Orientation task; a risk attitudes elicitation</w:t>
      </w:r>
      <w:r>
        <w:t xml:space="preserve"> </w:t>
      </w:r>
      <w:r>
        <w:t>task; a strategy method trust game and</w:t>
      </w:r>
      <w:r>
        <w:t xml:space="preserve"> a cognitive reflection test. </w:t>
      </w:r>
      <w:r>
        <w:t>The order in which the tasks appeared</w:t>
      </w:r>
      <w:r>
        <w:t xml:space="preserve"> </w:t>
      </w:r>
      <w:r>
        <w:t xml:space="preserve">to subjects was randomised. In part two, subjects </w:t>
      </w:r>
      <w:r>
        <w:t>fi</w:t>
      </w:r>
      <w:r>
        <w:t>lled out a questionnaire regarding</w:t>
      </w:r>
      <w:r>
        <w:t xml:space="preserve"> </w:t>
      </w:r>
      <w:r>
        <w:t>their high school academic subjects, and their university degree. The purpose of this</w:t>
      </w:r>
      <w:r>
        <w:t xml:space="preserve"> </w:t>
      </w:r>
      <w:r>
        <w:t>task was to make their area of study (and therefore their area of expertise) salient.</w:t>
      </w:r>
    </w:p>
    <w:p w:rsidR="00913E6D" w:rsidRDefault="00913E6D" w:rsidP="00913E6D">
      <w:r>
        <w:t>The fi</w:t>
      </w:r>
      <w:r>
        <w:t>nal part of the experiment was a questionnaire eliciting personal details about</w:t>
      </w:r>
      <w:r>
        <w:t xml:space="preserve"> </w:t>
      </w:r>
      <w:r>
        <w:t>the subject including gender, age, nationality and primary language. Subjects were told</w:t>
      </w:r>
      <w:r>
        <w:t xml:space="preserve"> that “</w:t>
      </w:r>
      <w:r>
        <w:t>No information provided as part of this questionnaire will a</w:t>
      </w:r>
      <w:r>
        <w:t>ff</w:t>
      </w:r>
      <w:r>
        <w:t>ect the payment</w:t>
      </w:r>
      <w:r>
        <w:t xml:space="preserve"> </w:t>
      </w:r>
      <w:r>
        <w:t>you receive from this experiment." Furthermore, subjects were assessed for their big-5</w:t>
      </w:r>
      <w:r>
        <w:t xml:space="preserve"> </w:t>
      </w:r>
      <w:r>
        <w:t>personality traits</w:t>
      </w:r>
      <w:r>
        <w:t xml:space="preserve"> using a bipolar response scale.</w:t>
      </w:r>
    </w:p>
    <w:p w:rsidR="00913E6D" w:rsidRDefault="00913E6D" w:rsidP="00913E6D">
      <w:r>
        <w:t xml:space="preserve">In the </w:t>
      </w:r>
      <w:proofErr w:type="spellStart"/>
      <w:r>
        <w:t>QuizSelfReport</w:t>
      </w:r>
      <w:proofErr w:type="spellEnd"/>
      <w:r>
        <w:t xml:space="preserve"> treatment, subjects had to do three</w:t>
      </w:r>
      <w:r>
        <w:t xml:space="preserve"> </w:t>
      </w:r>
      <w:r>
        <w:t>specialist topic quizzes; each quiz consisted of eight multiple-choice questions, with</w:t>
      </w:r>
      <w:r>
        <w:t xml:space="preserve"> </w:t>
      </w:r>
      <w:r>
        <w:t>two possible answers. The specialist subject areas for the quizzes were Economics,</w:t>
      </w:r>
      <w:r>
        <w:t xml:space="preserve"> </w:t>
      </w:r>
      <w:r>
        <w:t>History and Chemistry. For each specialist topic, we selected questions that would</w:t>
      </w:r>
      <w:r>
        <w:t xml:space="preserve"> </w:t>
      </w:r>
      <w:r>
        <w:t>hard even for an expert without being overly technical: we pre-tested the questions</w:t>
      </w:r>
      <w:r>
        <w:t xml:space="preserve"> </w:t>
      </w:r>
      <w:r>
        <w:t>and answers in order to elicit around a 50% correct response rate from undergraduate</w:t>
      </w:r>
      <w:r>
        <w:t xml:space="preserve"> </w:t>
      </w:r>
      <w:r>
        <w:t>students studying in that area.</w:t>
      </w:r>
      <w:r>
        <w:t xml:space="preserve"> </w:t>
      </w:r>
      <w:r>
        <w:t>Subjects had 90 seconds to read all 8 questions and answers and make a</w:t>
      </w:r>
      <w:r>
        <w:t xml:space="preserve"> </w:t>
      </w:r>
      <w:r>
        <w:t>mental decision about what the correct answer was for each question. After the time</w:t>
      </w:r>
      <w:r>
        <w:t xml:space="preserve"> </w:t>
      </w:r>
      <w:r>
        <w:t>elapsed, they received the answers on the screen. They then had to declare on that</w:t>
      </w:r>
      <w:r>
        <w:t xml:space="preserve"> </w:t>
      </w:r>
      <w:r>
        <w:t>screen how many they answers they got right. Subjects received $0.20 for each correct</w:t>
      </w:r>
      <w:r>
        <w:t xml:space="preserve"> </w:t>
      </w:r>
      <w:r>
        <w:t>answer they claimed.</w:t>
      </w:r>
    </w:p>
    <w:p w:rsidR="00913E6D" w:rsidRDefault="00913E6D" w:rsidP="00913E6D">
      <w:r>
        <w:t xml:space="preserve">The </w:t>
      </w:r>
      <w:proofErr w:type="spellStart"/>
      <w:r>
        <w:t>QuizGraded</w:t>
      </w:r>
      <w:proofErr w:type="spellEnd"/>
      <w:r>
        <w:t xml:space="preserve"> treatment consisted of the same three quizzes as in </w:t>
      </w:r>
      <w:proofErr w:type="spellStart"/>
      <w:r>
        <w:t>QuizSelfReport</w:t>
      </w:r>
      <w:proofErr w:type="spellEnd"/>
      <w:r>
        <w:t>.</w:t>
      </w:r>
      <w:r>
        <w:t xml:space="preserve"> </w:t>
      </w:r>
      <w:r>
        <w:t>The main di</w:t>
      </w:r>
      <w:r>
        <w:t>ff</w:t>
      </w:r>
      <w:r>
        <w:t>erence was that subjects had to choose their answer to each question</w:t>
      </w:r>
      <w:r>
        <w:t xml:space="preserve"> </w:t>
      </w:r>
      <w:r>
        <w:t>using a drop-down menu bel</w:t>
      </w:r>
      <w:r>
        <w:t>ow each question. Once subjects fi</w:t>
      </w:r>
      <w:r>
        <w:t>nished the third quiz,</w:t>
      </w:r>
      <w:r>
        <w:t xml:space="preserve"> </w:t>
      </w:r>
      <w:r>
        <w:t xml:space="preserve">the experimental software then checked subjects' answers and provided </w:t>
      </w:r>
      <w:proofErr w:type="gramStart"/>
      <w:r>
        <w:t xml:space="preserve">the </w:t>
      </w:r>
      <w:r>
        <w:t xml:space="preserve"> fi</w:t>
      </w:r>
      <w:r>
        <w:t>nal</w:t>
      </w:r>
      <w:proofErr w:type="gramEnd"/>
      <w:r>
        <w:t xml:space="preserve"> score</w:t>
      </w:r>
      <w:r>
        <w:t xml:space="preserve"> </w:t>
      </w:r>
      <w:r>
        <w:t xml:space="preserve">for the three quizzes. Subjects received $0.20 for each correct answer. In the </w:t>
      </w:r>
      <w:proofErr w:type="spellStart"/>
      <w:r>
        <w:t>CoinToss</w:t>
      </w:r>
      <w:proofErr w:type="spellEnd"/>
      <w:r>
        <w:t xml:space="preserve"> treatment, subjects had to flip </w:t>
      </w:r>
      <w:r>
        <w:t>a physical coin eight times and declared how many</w:t>
      </w:r>
      <w:r>
        <w:t xml:space="preserve"> </w:t>
      </w:r>
      <w:r>
        <w:t>times Heads came up. Subjects received $0.20 for every instance they claimed Heads</w:t>
      </w:r>
      <w:r>
        <w:t xml:space="preserve"> </w:t>
      </w:r>
      <w:r>
        <w:t>came up.</w:t>
      </w:r>
    </w:p>
    <w:p w:rsidR="00913E6D" w:rsidRDefault="00913E6D" w:rsidP="00913E6D">
      <w:r>
        <w:t>Our participant pool consisted of undergraduate students studying either History or</w:t>
      </w:r>
      <w:r>
        <w:t xml:space="preserve"> </w:t>
      </w:r>
      <w:r>
        <w:t>Economics, from several UK universities who had registered as volunteer participants</w:t>
      </w:r>
      <w:r>
        <w:t xml:space="preserve"> </w:t>
      </w:r>
      <w:r>
        <w:t>in their university's experimental economics laboratory. The universities from which</w:t>
      </w:r>
      <w:r>
        <w:t xml:space="preserve"> </w:t>
      </w:r>
      <w:r>
        <w:t>we sampled our participants were (names of experimental laboratories are in parentheses):</w:t>
      </w:r>
      <w:r>
        <w:t xml:space="preserve"> </w:t>
      </w:r>
      <w:r>
        <w:t>the University of Essex (</w:t>
      </w:r>
      <w:proofErr w:type="spellStart"/>
      <w:r>
        <w:t>ESSEXLab</w:t>
      </w:r>
      <w:proofErr w:type="spellEnd"/>
      <w:r>
        <w:t>) the University of Exeter (FEELE), Royal</w:t>
      </w:r>
      <w:r>
        <w:t xml:space="preserve"> </w:t>
      </w:r>
      <w:r>
        <w:t>Holloway University of London (</w:t>
      </w:r>
      <w:proofErr w:type="spellStart"/>
      <w:r>
        <w:t>ExPress</w:t>
      </w:r>
      <w:proofErr w:type="spellEnd"/>
      <w:r>
        <w:t>), Nottingham (CEDEX) and the University</w:t>
      </w:r>
      <w:r>
        <w:t xml:space="preserve"> </w:t>
      </w:r>
      <w:r>
        <w:t>of York (EXEC)</w:t>
      </w:r>
      <w:r>
        <w:t>.</w:t>
      </w:r>
    </w:p>
    <w:p w:rsidR="00913E6D" w:rsidRDefault="00913E6D" w:rsidP="00913E6D"/>
    <w:sectPr w:rsidR="00913E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6D"/>
    <w:rsid w:val="00794756"/>
    <w:rsid w:val="00913E6D"/>
    <w:rsid w:val="00B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49A19-9A39-4063-85D3-4BBAAC8E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Grimshaw, Shaun</dc:creator>
  <cp:keywords/>
  <dc:description/>
  <cp:lastModifiedBy>Grimshaw, Shaun</cp:lastModifiedBy>
  <cp:revision>1</cp:revision>
  <dcterms:created xsi:type="dcterms:W3CDTF">2018-11-27T12:52:00Z</dcterms:created>
  <dcterms:modified xsi:type="dcterms:W3CDTF">2018-11-27T12:57:00Z</dcterms:modified>
</cp:coreProperties>
</file>