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DD5" w:rsidRDefault="00CE2DD5" w:rsidP="00CE2DD5">
      <w:pPr>
        <w:spacing w:before="2"/>
        <w:rPr>
          <w:color w:val="000000"/>
        </w:rPr>
      </w:pPr>
      <w:r>
        <w:rPr>
          <w:color w:val="000000"/>
          <w:sz w:val="24"/>
          <w:szCs w:val="24"/>
        </w:rPr>
        <w:t>Dear</w:t>
      </w:r>
      <w:r>
        <w:rPr>
          <w:color w:val="1F497D"/>
          <w:sz w:val="24"/>
          <w:szCs w:val="24"/>
        </w:rPr>
        <w:t xml:space="preserve"> </w:t>
      </w:r>
      <w:r>
        <w:rPr>
          <w:color w:val="000000"/>
        </w:rPr>
        <w:t>XXX,</w:t>
      </w:r>
    </w:p>
    <w:p w:rsidR="00CE2DD5" w:rsidRDefault="00CE2DD5" w:rsidP="00CE2DD5">
      <w:pPr>
        <w:rPr>
          <w:color w:val="000000"/>
          <w:sz w:val="24"/>
          <w:szCs w:val="24"/>
          <w:lang w:eastAsia="en-GB"/>
        </w:rPr>
      </w:pPr>
    </w:p>
    <w:p w:rsidR="00CE2DD5" w:rsidRDefault="00CE2DD5" w:rsidP="00CE2DD5">
      <w:pPr>
        <w:spacing w:before="2"/>
        <w:rPr>
          <w:color w:val="000000"/>
        </w:rPr>
      </w:pPr>
      <w:r>
        <w:rPr>
          <w:color w:val="000000"/>
        </w:rPr>
        <w:t>Flooding can have a huge impact on children and communities. Floods are expected to become more frequent and severe and millions of properties are understood to be at risk in the UK.  As part of our research with children and young people in two locations affected by the major flooding in 2013/4, Lancaster University and Save the Children warmly invite you to hear what the children wish to say. </w:t>
      </w:r>
      <w:r>
        <w:rPr>
          <w:color w:val="000000"/>
          <w:lang w:val="en-US"/>
        </w:rPr>
        <w:t xml:space="preserve">We will be sharing the children’s experiences of the flooding and highlighting how their ideas can contribute to informing local and national disaster management. </w:t>
      </w:r>
      <w:r>
        <w:rPr>
          <w:color w:val="000000"/>
        </w:rPr>
        <w:t>These unique events will be of interest to colleagues in emergency planning, children’s services, education, healthcare, public health and voluntary/third sector and organisations concerned about flooding.</w:t>
      </w:r>
    </w:p>
    <w:p w:rsidR="00CE2DD5" w:rsidRDefault="00CE2DD5" w:rsidP="00CE2DD5">
      <w:pPr>
        <w:rPr>
          <w:color w:val="000000"/>
          <w:sz w:val="24"/>
          <w:szCs w:val="24"/>
          <w:lang w:eastAsia="en-GB"/>
        </w:rPr>
      </w:pPr>
    </w:p>
    <w:p w:rsidR="00CE2DD5" w:rsidRDefault="00CE2DD5" w:rsidP="00CE2DD5">
      <w:pPr>
        <w:rPr>
          <w:color w:val="000000"/>
          <w:sz w:val="24"/>
          <w:szCs w:val="24"/>
          <w:lang w:eastAsia="en-GB"/>
        </w:rPr>
      </w:pPr>
      <w:r>
        <w:rPr>
          <w:rStyle w:val="apple-style-span"/>
          <w:color w:val="000000"/>
          <w:sz w:val="24"/>
          <w:szCs w:val="24"/>
          <w:lang w:eastAsia="en-GB"/>
        </w:rPr>
        <w:t>Yours sincerely, </w:t>
      </w:r>
    </w:p>
    <w:p w:rsidR="00CE2DD5" w:rsidRDefault="00CE2DD5" w:rsidP="00CE2DD5">
      <w:pPr>
        <w:rPr>
          <w:color w:val="000000"/>
          <w:sz w:val="24"/>
          <w:szCs w:val="24"/>
          <w:lang w:eastAsia="en-GB"/>
        </w:rPr>
      </w:pPr>
    </w:p>
    <w:p w:rsidR="00CE2DD5" w:rsidRDefault="00CE2DD5" w:rsidP="00CE2DD5">
      <w:pPr>
        <w:rPr>
          <w:color w:val="000000"/>
          <w:sz w:val="24"/>
          <w:szCs w:val="24"/>
          <w:lang w:eastAsia="en-GB"/>
        </w:rPr>
      </w:pPr>
      <w:r>
        <w:t>Prof</w:t>
      </w:r>
      <w:r>
        <w:rPr>
          <w:color w:val="000000"/>
        </w:rPr>
        <w:t>essor</w:t>
      </w:r>
      <w:r>
        <w:rPr>
          <w:rStyle w:val="apple-style-span"/>
          <w:color w:val="000000"/>
          <w:sz w:val="24"/>
          <w:szCs w:val="24"/>
          <w:lang w:eastAsia="en-GB"/>
        </w:rPr>
        <w:t xml:space="preserve"> Maggie Mort, Dept. of Sociology, Lancaster University and Virginia Howells, UK Emergencies Manager, Save the Children UK </w:t>
      </w:r>
    </w:p>
    <w:p w:rsidR="00CE2DD5" w:rsidRDefault="00CE2DD5" w:rsidP="00CE2DD5">
      <w:pPr>
        <w:rPr>
          <w:color w:val="000000"/>
        </w:rPr>
      </w:pPr>
    </w:p>
    <w:p w:rsidR="00CE2DD5" w:rsidRDefault="00CE2DD5" w:rsidP="00CE2DD5">
      <w:pPr>
        <w:jc w:val="center"/>
        <w:rPr>
          <w:b/>
          <w:bCs/>
          <w:color w:val="000000"/>
          <w:sz w:val="28"/>
          <w:szCs w:val="28"/>
        </w:rPr>
      </w:pPr>
      <w:r>
        <w:rPr>
          <w:b/>
          <w:bCs/>
          <w:color w:val="000000"/>
          <w:sz w:val="28"/>
          <w:szCs w:val="28"/>
        </w:rPr>
        <w:t>‘Children, Young People and Flooding: Recovery and Resilience’</w:t>
      </w:r>
    </w:p>
    <w:p w:rsidR="00CE2DD5" w:rsidRDefault="00CE2DD5" w:rsidP="00CE2DD5">
      <w:pPr>
        <w:jc w:val="center"/>
        <w:rPr>
          <w:b/>
          <w:bCs/>
          <w:color w:val="000000"/>
          <w:sz w:val="28"/>
          <w:szCs w:val="28"/>
          <w:u w:val="single"/>
        </w:rPr>
      </w:pPr>
    </w:p>
    <w:p w:rsidR="00CE2DD5" w:rsidRDefault="00CE2DD5" w:rsidP="00CE2DD5">
      <w:pPr>
        <w:jc w:val="center"/>
        <w:rPr>
          <w:b/>
          <w:bCs/>
          <w:color w:val="000000"/>
          <w:sz w:val="28"/>
          <w:szCs w:val="28"/>
        </w:rPr>
      </w:pPr>
      <w:r>
        <w:rPr>
          <w:b/>
          <w:bCs/>
          <w:color w:val="000000"/>
          <w:sz w:val="28"/>
          <w:szCs w:val="28"/>
        </w:rPr>
        <w:t xml:space="preserve">Thursday 25 June </w:t>
      </w:r>
      <w:r>
        <w:rPr>
          <w:b/>
          <w:bCs/>
          <w:sz w:val="28"/>
          <w:szCs w:val="28"/>
        </w:rPr>
        <w:t>18:00-20:00</w:t>
      </w:r>
    </w:p>
    <w:p w:rsidR="00CE2DD5" w:rsidRDefault="00BB4572" w:rsidP="00CE2DD5">
      <w:pPr>
        <w:jc w:val="center"/>
        <w:rPr>
          <w:color w:val="000000"/>
          <w:sz w:val="28"/>
          <w:szCs w:val="28"/>
          <w:u w:val="single"/>
        </w:rPr>
      </w:pPr>
      <w:r>
        <w:rPr>
          <w:b/>
          <w:bCs/>
          <w:color w:val="000000"/>
          <w:sz w:val="28"/>
          <w:szCs w:val="28"/>
          <w:u w:val="single"/>
        </w:rPr>
        <w:t>XX Secondary School</w:t>
      </w:r>
    </w:p>
    <w:p w:rsidR="00CE2DD5" w:rsidRDefault="00CE2DD5" w:rsidP="00CE2DD5">
      <w:pPr>
        <w:jc w:val="center"/>
        <w:rPr>
          <w:b/>
          <w:bCs/>
          <w:color w:val="000000"/>
          <w:sz w:val="24"/>
          <w:szCs w:val="24"/>
        </w:rPr>
      </w:pPr>
    </w:p>
    <w:p w:rsidR="00CE2DD5" w:rsidRDefault="00CE2DD5" w:rsidP="00CE2DD5">
      <w:pPr>
        <w:jc w:val="center"/>
        <w:rPr>
          <w:color w:val="000000"/>
        </w:rPr>
      </w:pPr>
      <w:r>
        <w:rPr>
          <w:color w:val="000000"/>
        </w:rPr>
        <w:t>OR</w:t>
      </w:r>
    </w:p>
    <w:p w:rsidR="00CE2DD5" w:rsidRDefault="00CE2DD5" w:rsidP="00CE2DD5">
      <w:pPr>
        <w:jc w:val="center"/>
        <w:rPr>
          <w:color w:val="000000"/>
        </w:rPr>
      </w:pPr>
    </w:p>
    <w:p w:rsidR="00CE2DD5" w:rsidRDefault="00CE2DD5" w:rsidP="00CE2DD5">
      <w:pPr>
        <w:jc w:val="center"/>
        <w:rPr>
          <w:sz w:val="28"/>
          <w:szCs w:val="28"/>
        </w:rPr>
      </w:pPr>
      <w:r>
        <w:rPr>
          <w:color w:val="000000"/>
        </w:rPr>
        <w:t> </w:t>
      </w:r>
      <w:r>
        <w:rPr>
          <w:b/>
          <w:bCs/>
          <w:color w:val="000000"/>
          <w:sz w:val="28"/>
          <w:szCs w:val="28"/>
        </w:rPr>
        <w:t>Wednesday 1 July</w:t>
      </w:r>
      <w:r>
        <w:rPr>
          <w:color w:val="000000"/>
          <w:sz w:val="28"/>
          <w:szCs w:val="28"/>
        </w:rPr>
        <w:t xml:space="preserve"> </w:t>
      </w:r>
      <w:r>
        <w:rPr>
          <w:rStyle w:val="apple-tab-span"/>
          <w:b/>
          <w:bCs/>
          <w:sz w:val="28"/>
          <w:szCs w:val="28"/>
        </w:rPr>
        <w:t>17:30-19:00</w:t>
      </w:r>
    </w:p>
    <w:p w:rsidR="00CE2DD5" w:rsidRPr="00BB4572" w:rsidRDefault="00BB4572" w:rsidP="00BB4572">
      <w:pPr>
        <w:jc w:val="center"/>
        <w:rPr>
          <w:b/>
          <w:bCs/>
          <w:color w:val="000000"/>
          <w:sz w:val="28"/>
          <w:szCs w:val="28"/>
          <w:u w:val="single"/>
        </w:rPr>
      </w:pPr>
      <w:r>
        <w:rPr>
          <w:rStyle w:val="apple-style-span"/>
          <w:b/>
          <w:bCs/>
          <w:color w:val="000000"/>
          <w:sz w:val="28"/>
          <w:szCs w:val="28"/>
          <w:u w:val="single"/>
        </w:rPr>
        <w:t>XX Primary School</w:t>
      </w:r>
    </w:p>
    <w:p w:rsidR="00CE2DD5" w:rsidRDefault="00CE2DD5" w:rsidP="00CE2DD5">
      <w:pPr>
        <w:jc w:val="center"/>
        <w:rPr>
          <w:b/>
          <w:bCs/>
          <w:color w:val="000000"/>
          <w:sz w:val="28"/>
          <w:szCs w:val="28"/>
          <w:u w:val="single"/>
        </w:rPr>
      </w:pPr>
    </w:p>
    <w:p w:rsidR="00CE2DD5" w:rsidRDefault="00CE2DD5" w:rsidP="00CE2DD5">
      <w:pPr>
        <w:spacing w:before="2"/>
        <w:rPr>
          <w:color w:val="000000"/>
        </w:rPr>
      </w:pPr>
      <w:r>
        <w:rPr>
          <w:color w:val="000000"/>
        </w:rPr>
        <w:t>Pupils from these schools have been working with Lancaster University and Save the Children on an Economic and Social Research Council funded project to:</w:t>
      </w:r>
    </w:p>
    <w:p w:rsidR="00CE2DD5" w:rsidRDefault="00CE2DD5" w:rsidP="00CE2DD5">
      <w:pPr>
        <w:spacing w:before="2"/>
        <w:rPr>
          <w:color w:val="000000"/>
        </w:rPr>
      </w:pPr>
      <w:r>
        <w:rPr>
          <w:color w:val="000000"/>
        </w:rPr>
        <w:t> </w:t>
      </w:r>
    </w:p>
    <w:p w:rsidR="00CE2DD5" w:rsidRDefault="00CE2DD5" w:rsidP="00CE2DD5">
      <w:pPr>
        <w:pStyle w:val="ListParagraph"/>
        <w:numPr>
          <w:ilvl w:val="0"/>
          <w:numId w:val="1"/>
        </w:numPr>
        <w:ind w:left="709"/>
        <w:rPr>
          <w:rFonts w:ascii="Calibri" w:hAnsi="Calibri"/>
          <w:color w:val="000000"/>
          <w:sz w:val="22"/>
          <w:szCs w:val="22"/>
        </w:rPr>
      </w:pPr>
      <w:r>
        <w:rPr>
          <w:rFonts w:ascii="Calibri" w:hAnsi="Calibri"/>
          <w:color w:val="000000"/>
        </w:rPr>
        <w:t>understand young people's experiences of the flooding, the impact on their lives, their resilience and the longer-term recovery process;</w:t>
      </w:r>
    </w:p>
    <w:p w:rsidR="00CE2DD5" w:rsidRDefault="00CE2DD5" w:rsidP="00CE2DD5">
      <w:pPr>
        <w:pStyle w:val="ListParagraph"/>
        <w:numPr>
          <w:ilvl w:val="0"/>
          <w:numId w:val="1"/>
        </w:numPr>
        <w:ind w:left="709"/>
        <w:rPr>
          <w:rFonts w:ascii="Calibri" w:hAnsi="Calibri"/>
          <w:color w:val="000000"/>
          <w:sz w:val="22"/>
          <w:szCs w:val="22"/>
        </w:rPr>
      </w:pPr>
      <w:r>
        <w:rPr>
          <w:rFonts w:ascii="Calibri" w:hAnsi="Calibri"/>
          <w:color w:val="000000"/>
        </w:rPr>
        <w:t>discover how children can best be supported in a flood and how to enhance their resilience to future emergencies;</w:t>
      </w:r>
    </w:p>
    <w:p w:rsidR="00CE2DD5" w:rsidRDefault="00CE2DD5" w:rsidP="00CE2DD5">
      <w:pPr>
        <w:pStyle w:val="ListParagraph"/>
        <w:numPr>
          <w:ilvl w:val="0"/>
          <w:numId w:val="1"/>
        </w:numPr>
        <w:ind w:left="709"/>
        <w:rPr>
          <w:rFonts w:ascii="Calibri" w:hAnsi="Calibri"/>
          <w:color w:val="000000"/>
          <w:sz w:val="22"/>
          <w:szCs w:val="22"/>
        </w:rPr>
      </w:pPr>
      <w:proofErr w:type="gramStart"/>
      <w:r>
        <w:rPr>
          <w:rFonts w:ascii="Calibri" w:hAnsi="Calibri"/>
          <w:color w:val="000000"/>
        </w:rPr>
        <w:t>influence</w:t>
      </w:r>
      <w:proofErr w:type="gramEnd"/>
      <w:r>
        <w:rPr>
          <w:rFonts w:ascii="Calibri" w:hAnsi="Calibri"/>
          <w:color w:val="000000"/>
        </w:rPr>
        <w:t xml:space="preserve"> emergency policy and practice to better meet the needs and build the resilience of children and young people.</w:t>
      </w:r>
    </w:p>
    <w:p w:rsidR="00CE2DD5" w:rsidRDefault="00CE2DD5" w:rsidP="00CE2DD5">
      <w:pPr>
        <w:spacing w:before="2"/>
        <w:rPr>
          <w:color w:val="000000"/>
        </w:rPr>
      </w:pPr>
      <w:r>
        <w:rPr>
          <w:color w:val="000000"/>
        </w:rPr>
        <w:t> </w:t>
      </w:r>
    </w:p>
    <w:p w:rsidR="00CE2DD5" w:rsidRDefault="00CE2DD5" w:rsidP="00CE2DD5">
      <w:pPr>
        <w:spacing w:before="2"/>
        <w:rPr>
          <w:color w:val="000000"/>
        </w:rPr>
      </w:pPr>
      <w:r>
        <w:rPr>
          <w:color w:val="000000"/>
        </w:rPr>
        <w:t> </w:t>
      </w:r>
    </w:p>
    <w:p w:rsidR="00CE2DD5" w:rsidRDefault="00CE2DD5" w:rsidP="00CE2DD5">
      <w:pPr>
        <w:spacing w:before="2"/>
        <w:jc w:val="center"/>
        <w:rPr>
          <w:color w:val="1F497D"/>
        </w:rPr>
      </w:pPr>
      <w:r>
        <w:rPr>
          <w:color w:val="000000"/>
        </w:rPr>
        <w:t>We do hope that you will be able to join us.</w:t>
      </w:r>
    </w:p>
    <w:p w:rsidR="00CE2DD5" w:rsidRDefault="00CE2DD5" w:rsidP="00CE2DD5">
      <w:pPr>
        <w:spacing w:before="2"/>
        <w:jc w:val="center"/>
        <w:rPr>
          <w:color w:val="1F497D"/>
        </w:rPr>
      </w:pPr>
    </w:p>
    <w:p w:rsidR="00CE2DD5" w:rsidRDefault="00CE2DD5" w:rsidP="00CE2DD5">
      <w:pPr>
        <w:spacing w:before="2"/>
        <w:jc w:val="center"/>
        <w:rPr>
          <w:color w:val="000000"/>
        </w:rPr>
      </w:pPr>
      <w:r>
        <w:t>As t</w:t>
      </w:r>
      <w:r>
        <w:rPr>
          <w:color w:val="000000"/>
        </w:rPr>
        <w:t>hese events are by invitation</w:t>
      </w:r>
      <w:r>
        <w:rPr>
          <w:color w:val="1F497D"/>
        </w:rPr>
        <w:t xml:space="preserve"> </w:t>
      </w:r>
      <w:r>
        <w:rPr>
          <w:color w:val="000000"/>
        </w:rPr>
        <w:t>only</w:t>
      </w:r>
    </w:p>
    <w:p w:rsidR="00CE2DD5" w:rsidRDefault="00CE2DD5" w:rsidP="00CE2DD5">
      <w:pPr>
        <w:spacing w:before="2"/>
        <w:jc w:val="center"/>
        <w:rPr>
          <w:color w:val="1F497D"/>
        </w:rPr>
      </w:pPr>
    </w:p>
    <w:p w:rsidR="00CE2DD5" w:rsidRDefault="00CE2DD5" w:rsidP="00CE2DD5">
      <w:pPr>
        <w:spacing w:before="2"/>
        <w:jc w:val="center"/>
        <w:rPr>
          <w:color w:val="000000"/>
          <w:sz w:val="21"/>
          <w:szCs w:val="21"/>
        </w:rPr>
      </w:pPr>
      <w:r>
        <w:rPr>
          <w:b/>
          <w:bCs/>
          <w:color w:val="000000"/>
          <w:lang w:val="en-US"/>
        </w:rPr>
        <w:t>RSVP by 25th May</w:t>
      </w:r>
      <w:r>
        <w:rPr>
          <w:b/>
          <w:bCs/>
          <w:color w:val="1F497D"/>
          <w:lang w:val="en-US"/>
        </w:rPr>
        <w:t xml:space="preserve"> </w:t>
      </w:r>
      <w:r>
        <w:t>to </w:t>
      </w:r>
      <w:hyperlink r:id="rId5" w:tgtFrame="_blank" w:history="1">
        <w:r>
          <w:rPr>
            <w:rStyle w:val="Hyperlink"/>
            <w:lang w:val="en-US"/>
          </w:rPr>
          <w:t>floodrecovery@lancaster.ac.uk</w:t>
        </w:r>
      </w:hyperlink>
    </w:p>
    <w:p w:rsidR="00CE2DD5" w:rsidRDefault="00CE2DD5" w:rsidP="00CE2DD5">
      <w:pPr>
        <w:spacing w:before="2"/>
        <w:jc w:val="center"/>
        <w:rPr>
          <w:color w:val="000000"/>
        </w:rPr>
      </w:pPr>
      <w:r>
        <w:rPr>
          <w:color w:val="000000"/>
        </w:rPr>
        <w:t> </w:t>
      </w:r>
    </w:p>
    <w:p w:rsidR="00CE2DD5" w:rsidRDefault="00CE2DD5" w:rsidP="00CE2DD5">
      <w:pPr>
        <w:spacing w:before="2"/>
        <w:jc w:val="center"/>
        <w:rPr>
          <w:color w:val="1F497D"/>
        </w:rPr>
      </w:pPr>
      <w:r>
        <w:rPr>
          <w:color w:val="000000"/>
        </w:rPr>
        <w:t>For more information</w:t>
      </w:r>
      <w:r>
        <w:rPr>
          <w:color w:val="1F497D"/>
        </w:rPr>
        <w:t xml:space="preserve"> </w:t>
      </w:r>
    </w:p>
    <w:p w:rsidR="00CE2DD5" w:rsidRDefault="00CE2DD5" w:rsidP="00CE2DD5">
      <w:pPr>
        <w:spacing w:before="2"/>
        <w:jc w:val="center"/>
        <w:rPr>
          <w:color w:val="1F497D"/>
        </w:rPr>
      </w:pPr>
    </w:p>
    <w:p w:rsidR="00CE2DD5" w:rsidRDefault="00CE2DD5" w:rsidP="00CE2DD5">
      <w:pPr>
        <w:spacing w:before="2"/>
        <w:jc w:val="center"/>
        <w:rPr>
          <w:color w:val="1F497D"/>
          <w:lang w:val="en-US"/>
        </w:rPr>
      </w:pPr>
      <w:proofErr w:type="gramStart"/>
      <w:r>
        <w:rPr>
          <w:color w:val="000000"/>
        </w:rPr>
        <w:t>please</w:t>
      </w:r>
      <w:proofErr w:type="gramEnd"/>
      <w:r>
        <w:rPr>
          <w:color w:val="000000"/>
        </w:rPr>
        <w:t xml:space="preserve"> contact</w:t>
      </w:r>
      <w:r>
        <w:rPr>
          <w:color w:val="000000"/>
          <w:lang w:val="en-US"/>
        </w:rPr>
        <w:t> Dr Marion Walker</w:t>
      </w:r>
    </w:p>
    <w:p w:rsidR="00CE2DD5" w:rsidRDefault="00CE2DD5" w:rsidP="00CE2DD5">
      <w:pPr>
        <w:spacing w:before="2"/>
        <w:jc w:val="center"/>
        <w:rPr>
          <w:color w:val="1F497D"/>
          <w:lang w:val="en-US"/>
        </w:rPr>
      </w:pPr>
    </w:p>
    <w:p w:rsidR="00CA65AA" w:rsidRPr="00BB4572" w:rsidRDefault="00CE2DD5" w:rsidP="00BB4572">
      <w:pPr>
        <w:spacing w:before="2"/>
        <w:jc w:val="center"/>
        <w:rPr>
          <w:color w:val="000000"/>
        </w:rPr>
      </w:pPr>
      <w:r>
        <w:rPr>
          <w:color w:val="000000"/>
          <w:lang w:val="en-US"/>
        </w:rPr>
        <w:t> </w:t>
      </w:r>
      <w:hyperlink r:id="rId6" w:tgtFrame="_blank" w:history="1">
        <w:r>
          <w:rPr>
            <w:rStyle w:val="Hyperlink"/>
            <w:lang w:val="en-US"/>
          </w:rPr>
          <w:t>marion.walker@lancaster.ac.uk</w:t>
        </w:r>
      </w:hyperlink>
      <w:bookmarkStart w:id="0" w:name="_GoBack"/>
      <w:bookmarkEnd w:id="0"/>
    </w:p>
    <w:sectPr w:rsidR="00CA65AA" w:rsidRPr="00BB4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0178E"/>
    <w:multiLevelType w:val="hybridMultilevel"/>
    <w:tmpl w:val="B57AAAC8"/>
    <w:lvl w:ilvl="0" w:tplc="0809000B">
      <w:start w:val="1"/>
      <w:numFmt w:val="bullet"/>
      <w:lvlText w:val=""/>
      <w:lvlJc w:val="left"/>
      <w:pPr>
        <w:ind w:left="1506" w:hanging="360"/>
      </w:pPr>
      <w:rPr>
        <w:rFonts w:ascii="Wingdings" w:hAnsi="Wingdings" w:hint="default"/>
        <w:sz w:val="21"/>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DD5"/>
    <w:rsid w:val="00BB4572"/>
    <w:rsid w:val="00CA65AA"/>
    <w:rsid w:val="00CE2D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756D"/>
  <w15:docId w15:val="{3EE73F41-D32B-4DBA-997F-BCC4B8C3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DD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2DD5"/>
    <w:rPr>
      <w:color w:val="0000FF"/>
      <w:u w:val="single"/>
    </w:rPr>
  </w:style>
  <w:style w:type="paragraph" w:styleId="ListParagraph">
    <w:name w:val="List Paragraph"/>
    <w:basedOn w:val="Normal"/>
    <w:uiPriority w:val="34"/>
    <w:qFormat/>
    <w:rsid w:val="00CE2DD5"/>
    <w:rPr>
      <w:rFonts w:ascii="Times New Roman" w:hAnsi="Times New Roman"/>
      <w:sz w:val="24"/>
      <w:szCs w:val="24"/>
      <w:lang w:eastAsia="en-GB"/>
    </w:rPr>
  </w:style>
  <w:style w:type="character" w:customStyle="1" w:styleId="apple-tab-span">
    <w:name w:val="apple-tab-span"/>
    <w:basedOn w:val="DefaultParagraphFont"/>
    <w:rsid w:val="00CE2DD5"/>
  </w:style>
  <w:style w:type="character" w:customStyle="1" w:styleId="apple-style-span">
    <w:name w:val="apple-style-span"/>
    <w:basedOn w:val="DefaultParagraphFont"/>
    <w:rsid w:val="00CE2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69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on.walker@lancaster.ac.uk" TargetMode="External"/><Relationship Id="rId5" Type="http://schemas.openxmlformats.org/officeDocument/2006/relationships/hyperlink" Target="mailto:floodrecovery@lancaster.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Marion</dc:creator>
  <cp:lastModifiedBy>Walker, Marion</cp:lastModifiedBy>
  <cp:revision>2</cp:revision>
  <dcterms:created xsi:type="dcterms:W3CDTF">2018-11-20T11:39:00Z</dcterms:created>
  <dcterms:modified xsi:type="dcterms:W3CDTF">2018-11-20T11:39:00Z</dcterms:modified>
</cp:coreProperties>
</file>