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23" w:rsidRDefault="00793BAC" w:rsidP="00493223">
      <w:r w:rsidRPr="00793BAC">
        <w:rPr>
          <w:b/>
        </w:rPr>
        <w:t>Accounts data for registered charities in England and Wales, 2014-2017</w:t>
      </w:r>
      <w:r w:rsidR="00493223" w:rsidRPr="00493223"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493223" w:rsidRPr="00493223" w:rsidTr="003563FB">
        <w:tc>
          <w:tcPr>
            <w:tcW w:w="3936" w:type="dxa"/>
          </w:tcPr>
          <w:p w:rsidR="00493223" w:rsidRPr="00493223" w:rsidRDefault="00493223" w:rsidP="00493223">
            <w:pPr>
              <w:rPr>
                <w:b/>
              </w:rPr>
            </w:pPr>
            <w:r w:rsidRPr="00493223">
              <w:rPr>
                <w:b/>
              </w:rPr>
              <w:t>File name</w:t>
            </w:r>
          </w:p>
          <w:p w:rsidR="00493223" w:rsidRPr="00493223" w:rsidRDefault="00493223" w:rsidP="00493223">
            <w:pPr>
              <w:rPr>
                <w:b/>
              </w:rPr>
            </w:pPr>
          </w:p>
        </w:tc>
        <w:tc>
          <w:tcPr>
            <w:tcW w:w="5306" w:type="dxa"/>
          </w:tcPr>
          <w:p w:rsidR="00493223" w:rsidRPr="00493223" w:rsidRDefault="00493223" w:rsidP="00493223">
            <w:pPr>
              <w:rPr>
                <w:b/>
              </w:rPr>
            </w:pPr>
            <w:r w:rsidRPr="00493223">
              <w:rPr>
                <w:b/>
              </w:rPr>
              <w:t>Description</w:t>
            </w:r>
          </w:p>
        </w:tc>
      </w:tr>
      <w:tr w:rsidR="00493223" w:rsidTr="003563FB">
        <w:tc>
          <w:tcPr>
            <w:tcW w:w="3936" w:type="dxa"/>
          </w:tcPr>
          <w:p w:rsidR="00493223" w:rsidRDefault="00793BAC" w:rsidP="00793BAC">
            <w:r>
              <w:t xml:space="preserve">Final </w:t>
            </w:r>
            <w:r w:rsidRPr="00793BAC">
              <w:t>accounts</w:t>
            </w:r>
            <w:r>
              <w:t xml:space="preserve"> </w:t>
            </w:r>
            <w:r w:rsidRPr="00793BAC">
              <w:t>deposition</w:t>
            </w:r>
            <w:r>
              <w:t xml:space="preserve"> </w:t>
            </w:r>
            <w:r w:rsidRPr="00793BAC">
              <w:t>290618.zip</w:t>
            </w:r>
          </w:p>
        </w:tc>
        <w:tc>
          <w:tcPr>
            <w:tcW w:w="5306" w:type="dxa"/>
          </w:tcPr>
          <w:p w:rsidR="00493223" w:rsidRDefault="00593906" w:rsidP="00493223">
            <w:r>
              <w:t>Stata</w:t>
            </w:r>
            <w:r w:rsidR="00493223">
              <w:t xml:space="preserve"> file containing a dataset </w:t>
            </w:r>
            <w:r>
              <w:t xml:space="preserve">of charity accounts data, consisting of </w:t>
            </w:r>
            <w:r w:rsidR="006133DE">
              <w:t xml:space="preserve">151 </w:t>
            </w:r>
            <w:r>
              <w:t xml:space="preserve">variables and </w:t>
            </w:r>
            <w:r w:rsidR="006133DE">
              <w:t>19,913</w:t>
            </w:r>
            <w:bookmarkStart w:id="0" w:name="_GoBack"/>
            <w:bookmarkEnd w:id="0"/>
            <w:r w:rsidR="006133DE">
              <w:t xml:space="preserve"> </w:t>
            </w:r>
            <w:r>
              <w:t>records.</w:t>
            </w:r>
          </w:p>
          <w:p w:rsidR="00EC1A5A" w:rsidRDefault="00EC1A5A" w:rsidP="00493223"/>
        </w:tc>
      </w:tr>
      <w:tr w:rsidR="00493223" w:rsidTr="003563FB">
        <w:tc>
          <w:tcPr>
            <w:tcW w:w="3936" w:type="dxa"/>
          </w:tcPr>
          <w:p w:rsidR="00493223" w:rsidRDefault="00593906" w:rsidP="00593906">
            <w:r>
              <w:t xml:space="preserve">Description </w:t>
            </w:r>
            <w:r w:rsidRPr="00593906">
              <w:t>of</w:t>
            </w:r>
            <w:r>
              <w:t xml:space="preserve"> </w:t>
            </w:r>
            <w:r w:rsidRPr="00593906">
              <w:t>charity</w:t>
            </w:r>
            <w:r>
              <w:t xml:space="preserve"> </w:t>
            </w:r>
            <w:r w:rsidRPr="00593906">
              <w:t>data.docx</w:t>
            </w:r>
          </w:p>
        </w:tc>
        <w:tc>
          <w:tcPr>
            <w:tcW w:w="5306" w:type="dxa"/>
          </w:tcPr>
          <w:p w:rsidR="00493223" w:rsidRDefault="00593906" w:rsidP="00493223">
            <w:r>
              <w:t>Document describing the methodology used to compile the dataset.</w:t>
            </w:r>
          </w:p>
          <w:p w:rsidR="00EC1A5A" w:rsidRDefault="00EC1A5A" w:rsidP="00493223"/>
        </w:tc>
      </w:tr>
      <w:tr w:rsidR="00493223" w:rsidTr="003563FB">
        <w:tc>
          <w:tcPr>
            <w:tcW w:w="3936" w:type="dxa"/>
          </w:tcPr>
          <w:p w:rsidR="00493223" w:rsidRDefault="00593906" w:rsidP="00593906">
            <w:r>
              <w:t xml:space="preserve">List </w:t>
            </w:r>
            <w:r w:rsidRPr="00593906">
              <w:t>of</w:t>
            </w:r>
            <w:r>
              <w:t xml:space="preserve"> </w:t>
            </w:r>
            <w:r w:rsidRPr="00593906">
              <w:t>main</w:t>
            </w:r>
            <w:r>
              <w:t xml:space="preserve"> </w:t>
            </w:r>
            <w:r w:rsidRPr="00593906">
              <w:t>variables.docx</w:t>
            </w:r>
          </w:p>
        </w:tc>
        <w:tc>
          <w:tcPr>
            <w:tcW w:w="5306" w:type="dxa"/>
          </w:tcPr>
          <w:p w:rsidR="00493223" w:rsidRDefault="00593906" w:rsidP="00493223">
            <w:r>
              <w:t>List of the main variables in the dataset</w:t>
            </w:r>
          </w:p>
          <w:p w:rsidR="00EC1A5A" w:rsidRDefault="00EC1A5A" w:rsidP="00493223"/>
        </w:tc>
      </w:tr>
      <w:tr w:rsidR="00493223" w:rsidTr="003563FB">
        <w:tc>
          <w:tcPr>
            <w:tcW w:w="3936" w:type="dxa"/>
          </w:tcPr>
          <w:p w:rsidR="00493223" w:rsidRDefault="00593906" w:rsidP="00493223">
            <w:r w:rsidRPr="00593906">
              <w:t>Notes on financial classifications</w:t>
            </w:r>
          </w:p>
        </w:tc>
        <w:tc>
          <w:tcPr>
            <w:tcW w:w="5306" w:type="dxa"/>
          </w:tcPr>
          <w:p w:rsidR="00936C87" w:rsidRDefault="00593906" w:rsidP="00593906">
            <w:r>
              <w:t>List of codes explaining various incomes sources</w:t>
            </w:r>
          </w:p>
        </w:tc>
      </w:tr>
      <w:tr w:rsidR="00BC25E4" w:rsidTr="003563FB">
        <w:tc>
          <w:tcPr>
            <w:tcW w:w="3936" w:type="dxa"/>
          </w:tcPr>
          <w:p w:rsidR="00BC25E4" w:rsidRPr="00BC25E4" w:rsidRDefault="00593906" w:rsidP="00593906">
            <w:r>
              <w:t>TSRCw</w:t>
            </w:r>
            <w:r w:rsidR="00C40F35">
              <w:t>orking</w:t>
            </w:r>
            <w:r>
              <w:t>-p</w:t>
            </w:r>
            <w:r w:rsidR="00C40F35">
              <w:t>aper</w:t>
            </w:r>
            <w:r>
              <w:t>-9</w:t>
            </w:r>
            <w:r w:rsidR="00C40F35">
              <w:t>3</w:t>
            </w:r>
            <w:r w:rsidR="00BC25E4" w:rsidRPr="00BC25E4">
              <w:t>.pdf</w:t>
            </w:r>
          </w:p>
        </w:tc>
        <w:tc>
          <w:tcPr>
            <w:tcW w:w="5306" w:type="dxa"/>
          </w:tcPr>
          <w:p w:rsidR="00BC25E4" w:rsidRDefault="00BC25E4" w:rsidP="00593906">
            <w:r>
              <w:t xml:space="preserve">Working Paper </w:t>
            </w:r>
            <w:r w:rsidR="00593906">
              <w:t>explaining t</w:t>
            </w:r>
            <w:r w:rsidR="00593906" w:rsidRPr="00593906">
              <w:t xml:space="preserve">he construction of the sample, and the methods used by NCVO </w:t>
            </w:r>
            <w:r w:rsidR="00593906">
              <w:t>to classify the financial data.</w:t>
            </w:r>
          </w:p>
        </w:tc>
      </w:tr>
    </w:tbl>
    <w:p w:rsidR="00493223" w:rsidRPr="00493223" w:rsidRDefault="00493223" w:rsidP="00493223"/>
    <w:sectPr w:rsidR="00493223" w:rsidRPr="00493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23"/>
    <w:rsid w:val="003563FB"/>
    <w:rsid w:val="00445326"/>
    <w:rsid w:val="00493223"/>
    <w:rsid w:val="00515DC4"/>
    <w:rsid w:val="0054608F"/>
    <w:rsid w:val="00593906"/>
    <w:rsid w:val="006133DE"/>
    <w:rsid w:val="007115D8"/>
    <w:rsid w:val="00793BAC"/>
    <w:rsid w:val="008635A4"/>
    <w:rsid w:val="00936C87"/>
    <w:rsid w:val="00BC25E4"/>
    <w:rsid w:val="00C40F35"/>
    <w:rsid w:val="00E00F29"/>
    <w:rsid w:val="00EC1A5A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F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Woodhouse</dc:creator>
  <cp:lastModifiedBy>Veerle Van den Eynden</cp:lastModifiedBy>
  <cp:revision>3</cp:revision>
  <dcterms:created xsi:type="dcterms:W3CDTF">2018-07-12T13:48:00Z</dcterms:created>
  <dcterms:modified xsi:type="dcterms:W3CDTF">2018-07-12T13:51:00Z</dcterms:modified>
</cp:coreProperties>
</file>