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B6" w:rsidRPr="00FE0F41" w:rsidRDefault="001A3DB6" w:rsidP="001A3DB6">
      <w:pPr>
        <w:rPr>
          <w:b/>
          <w:u w:val="single"/>
        </w:rPr>
      </w:pPr>
      <w:r w:rsidRPr="00FE0F41">
        <w:rPr>
          <w:b/>
          <w:u w:val="single"/>
        </w:rPr>
        <w:t>Consent Form in English</w:t>
      </w:r>
    </w:p>
    <w:p w:rsidR="001A3DB6" w:rsidRDefault="001A3DB6" w:rsidP="001A3DB6"/>
    <w:p w:rsidR="001A3DB6" w:rsidRDefault="001A3DB6" w:rsidP="001A3DB6">
      <w:r>
        <w:t xml:space="preserve">Title of the </w:t>
      </w:r>
      <w:proofErr w:type="gramStart"/>
      <w:r>
        <w:t>Project :</w:t>
      </w:r>
      <w:proofErr w:type="gramEnd"/>
      <w:r>
        <w:t xml:space="preserve">  </w:t>
      </w:r>
      <w:r w:rsidRPr="00B44D76">
        <w:rPr>
          <w:rFonts w:eastAsia="Times New Roman"/>
          <w:b/>
          <w:sz w:val="20"/>
          <w:szCs w:val="20"/>
          <w:lang w:eastAsia="en-GB"/>
        </w:rPr>
        <w:t>Risks and Responses to Urban Futures</w:t>
      </w:r>
    </w:p>
    <w:p w:rsidR="001A3DB6" w:rsidRDefault="001A3DB6" w:rsidP="001A3DB6"/>
    <w:p w:rsidR="001A3DB6" w:rsidRDefault="001A3DB6" w:rsidP="001A3DB6">
      <w:pPr>
        <w:spacing w:after="120"/>
        <w:contextualSpacing/>
      </w:pPr>
      <w:r>
        <w:t xml:space="preserve">Investigators: Faculty of the University of Sussex (UK) and the Jawaharlal Nehru  </w:t>
      </w:r>
    </w:p>
    <w:p w:rsidR="001A3DB6" w:rsidRDefault="001A3DB6" w:rsidP="001A3DB6">
      <w:pPr>
        <w:spacing w:after="120"/>
        <w:contextualSpacing/>
      </w:pPr>
      <w:r>
        <w:t xml:space="preserve">                        University (New Delhi)</w:t>
      </w:r>
    </w:p>
    <w:p w:rsidR="001A3DB6" w:rsidRDefault="001A3DB6" w:rsidP="001A3DB6">
      <w:pPr>
        <w:spacing w:after="120"/>
        <w:contextualSpacing/>
      </w:pPr>
    </w:p>
    <w:p w:rsidR="001A3DB6" w:rsidRDefault="001A3DB6" w:rsidP="001A3DB6">
      <w:pPr>
        <w:spacing w:after="120"/>
        <w:contextualSpacing/>
        <w:jc w:val="both"/>
      </w:pPr>
      <w:r>
        <w:t xml:space="preserve">Funding Agency: </w:t>
      </w:r>
      <w:r w:rsidRPr="00472630">
        <w:rPr>
          <w:rFonts w:eastAsia="Times New Roman"/>
          <w:sz w:val="20"/>
          <w:szCs w:val="20"/>
          <w:lang w:eastAsia="en-GB"/>
        </w:rPr>
        <w:t>This research is funded through a programme entitled Ecosystem Services Poverty Alleviation</w:t>
      </w:r>
      <w:r>
        <w:rPr>
          <w:rFonts w:eastAsia="Times New Roman"/>
          <w:sz w:val="20"/>
          <w:szCs w:val="20"/>
          <w:lang w:eastAsia="en-GB"/>
        </w:rPr>
        <w:t xml:space="preserve">, </w:t>
      </w:r>
      <w:r w:rsidRPr="00472630">
        <w:rPr>
          <w:rFonts w:eastAsia="Times New Roman"/>
          <w:sz w:val="20"/>
          <w:szCs w:val="20"/>
          <w:lang w:eastAsia="en-GB"/>
        </w:rPr>
        <w:t xml:space="preserve">funded by the United Kingdom's Department for International Development (DFID), the Natural Environment Research Council (NERC) and the Economic and Social Research Council (ESRC), as part of the UK’s </w:t>
      </w:r>
      <w:r>
        <w:rPr>
          <w:rFonts w:eastAsia="Times New Roman"/>
          <w:sz w:val="20"/>
          <w:szCs w:val="20"/>
          <w:lang w:eastAsia="en-GB"/>
        </w:rPr>
        <w:t>‘</w:t>
      </w:r>
      <w:r w:rsidRPr="00472630">
        <w:rPr>
          <w:rFonts w:eastAsia="Times New Roman"/>
          <w:sz w:val="20"/>
          <w:szCs w:val="20"/>
          <w:lang w:eastAsia="en-GB"/>
        </w:rPr>
        <w:t>Living with Environmental Change</w:t>
      </w:r>
      <w:r>
        <w:rPr>
          <w:rFonts w:eastAsia="Times New Roman"/>
          <w:sz w:val="20"/>
          <w:szCs w:val="20"/>
          <w:lang w:eastAsia="en-GB"/>
        </w:rPr>
        <w:t>’</w:t>
      </w:r>
      <w:r w:rsidRPr="00472630">
        <w:rPr>
          <w:rFonts w:eastAsia="Times New Roman"/>
          <w:sz w:val="20"/>
          <w:szCs w:val="20"/>
          <w:lang w:eastAsia="en-GB"/>
        </w:rPr>
        <w:t xml:space="preserve"> partnership</w:t>
      </w:r>
    </w:p>
    <w:p w:rsidR="001A3DB6" w:rsidRDefault="001A3DB6" w:rsidP="001A3DB6"/>
    <w:p w:rsidR="001A3DB6" w:rsidRPr="00FE0F41" w:rsidRDefault="001A3DB6" w:rsidP="001A3DB6">
      <w:pPr>
        <w:jc w:val="center"/>
        <w:rPr>
          <w:b/>
          <w:u w:val="single"/>
        </w:rPr>
      </w:pPr>
      <w:r w:rsidRPr="00FE0F41">
        <w:rPr>
          <w:b/>
          <w:u w:val="single"/>
        </w:rPr>
        <w:t>Informed Patient/Guardian Consent Form</w:t>
      </w:r>
    </w:p>
    <w:p w:rsidR="001A3DB6" w:rsidRPr="00FE0F41" w:rsidRDefault="001A3DB6" w:rsidP="001A3DB6">
      <w:pPr>
        <w:rPr>
          <w:b/>
        </w:rPr>
      </w:pPr>
      <w:r w:rsidRPr="00FE0F41">
        <w:rPr>
          <w:b/>
        </w:rPr>
        <w:t>PART I</w:t>
      </w: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6"/>
        <w:gridCol w:w="2816"/>
        <w:gridCol w:w="1108"/>
        <w:gridCol w:w="4598"/>
      </w:tblGrid>
      <w:tr w:rsidR="001A3DB6" w:rsidRPr="004A1FF9" w:rsidTr="00417891">
        <w:tc>
          <w:tcPr>
            <w:tcW w:w="646" w:type="dxa"/>
          </w:tcPr>
          <w:p w:rsidR="001A3DB6" w:rsidRPr="004A1FF9" w:rsidRDefault="001A3DB6" w:rsidP="00417891"/>
        </w:tc>
        <w:tc>
          <w:tcPr>
            <w:tcW w:w="3593" w:type="dxa"/>
          </w:tcPr>
          <w:p w:rsidR="001A3DB6" w:rsidRPr="004A1FF9" w:rsidRDefault="001A3DB6" w:rsidP="00417891"/>
        </w:tc>
        <w:tc>
          <w:tcPr>
            <w:tcW w:w="1089" w:type="dxa"/>
          </w:tcPr>
          <w:p w:rsidR="001A3DB6" w:rsidRPr="004A1FF9" w:rsidRDefault="001A3DB6" w:rsidP="00417891">
            <w:r w:rsidRPr="004A1FF9">
              <w:t>Explained in Detail</w:t>
            </w:r>
          </w:p>
        </w:tc>
        <w:tc>
          <w:tcPr>
            <w:tcW w:w="3780" w:type="dxa"/>
          </w:tcPr>
          <w:p w:rsidR="001A3DB6" w:rsidRPr="004A1FF9" w:rsidRDefault="001A3DB6" w:rsidP="00417891">
            <w:r w:rsidRPr="004A1FF9">
              <w:t>Subject’s Response if any</w:t>
            </w:r>
          </w:p>
        </w:tc>
      </w:tr>
      <w:tr w:rsidR="001A3DB6" w:rsidRPr="004A1FF9" w:rsidTr="00417891">
        <w:tc>
          <w:tcPr>
            <w:tcW w:w="646" w:type="dxa"/>
          </w:tcPr>
          <w:p w:rsidR="001A3DB6" w:rsidRPr="004A1FF9" w:rsidRDefault="001A3DB6" w:rsidP="00417891">
            <w:r w:rsidRPr="004A1FF9">
              <w:t xml:space="preserve">1. </w:t>
            </w:r>
          </w:p>
        </w:tc>
        <w:tc>
          <w:tcPr>
            <w:tcW w:w="3593" w:type="dxa"/>
          </w:tcPr>
          <w:p w:rsidR="001A3DB6" w:rsidRPr="004A1FF9" w:rsidRDefault="001A3DB6" w:rsidP="00417891">
            <w:r w:rsidRPr="004A1FF9">
              <w:t>Purpose of the Study</w:t>
            </w:r>
          </w:p>
        </w:tc>
        <w:tc>
          <w:tcPr>
            <w:tcW w:w="1089" w:type="dxa"/>
          </w:tcPr>
          <w:p w:rsidR="001A3DB6" w:rsidRPr="004A1FF9" w:rsidRDefault="001A3DB6" w:rsidP="00417891">
            <w:pPr>
              <w:spacing w:line="360" w:lineRule="auto"/>
            </w:pPr>
            <w:r>
              <w:t>[     ]</w:t>
            </w:r>
          </w:p>
        </w:tc>
        <w:tc>
          <w:tcPr>
            <w:tcW w:w="3780" w:type="dxa"/>
          </w:tcPr>
          <w:p w:rsidR="001A3DB6" w:rsidRDefault="001A3DB6" w:rsidP="00417891">
            <w:r>
              <w:t xml:space="preserve">This is a study that is trying to understand the changes in the environment of areas around cities and the impact of these changes on the people living in these areas, especially on their livelihoods and health. </w:t>
            </w:r>
          </w:p>
          <w:p w:rsidR="001A3DB6" w:rsidRPr="004A1FF9" w:rsidRDefault="001A3DB6" w:rsidP="00417891">
            <w:r>
              <w:t>……………………………………………...</w:t>
            </w:r>
          </w:p>
        </w:tc>
      </w:tr>
      <w:tr w:rsidR="001A3DB6" w:rsidRPr="004A1FF9" w:rsidTr="00417891">
        <w:tc>
          <w:tcPr>
            <w:tcW w:w="646" w:type="dxa"/>
          </w:tcPr>
          <w:p w:rsidR="001A3DB6" w:rsidRPr="004A1FF9" w:rsidRDefault="001A3DB6" w:rsidP="00417891">
            <w:r w:rsidRPr="004A1FF9">
              <w:t>2.</w:t>
            </w:r>
          </w:p>
        </w:tc>
        <w:tc>
          <w:tcPr>
            <w:tcW w:w="3593" w:type="dxa"/>
          </w:tcPr>
          <w:p w:rsidR="001A3DB6" w:rsidRPr="004A1FF9" w:rsidRDefault="001A3DB6" w:rsidP="00417891">
            <w:r w:rsidRPr="004A1FF9">
              <w:t>Study Procedures</w:t>
            </w:r>
          </w:p>
        </w:tc>
        <w:tc>
          <w:tcPr>
            <w:tcW w:w="1089" w:type="dxa"/>
          </w:tcPr>
          <w:p w:rsidR="001A3DB6" w:rsidRPr="004A1FF9" w:rsidRDefault="001A3DB6" w:rsidP="00417891">
            <w:pPr>
              <w:spacing w:line="360" w:lineRule="auto"/>
            </w:pPr>
            <w:r>
              <w:t>[     ]</w:t>
            </w:r>
          </w:p>
        </w:tc>
        <w:tc>
          <w:tcPr>
            <w:tcW w:w="3780" w:type="dxa"/>
          </w:tcPr>
          <w:p w:rsidR="001A3DB6" w:rsidRDefault="001A3DB6" w:rsidP="00417891">
            <w:r>
              <w:t xml:space="preserve">We will be asking about the experience and views of the residents of such areas around Delhi, observing the changes they describe, and also talking to the related officials and NGOs to get their views. </w:t>
            </w:r>
            <w:r w:rsidRPr="00013FFD">
              <w:t xml:space="preserve">In order to assess the environmental impact, we </w:t>
            </w:r>
            <w:r>
              <w:t>may</w:t>
            </w:r>
            <w:r w:rsidRPr="00013FFD">
              <w:t xml:space="preserve"> also </w:t>
            </w:r>
            <w:r>
              <w:t>take</w:t>
            </w:r>
            <w:r w:rsidRPr="00013FFD">
              <w:t xml:space="preserve"> samples of water, soil and crops produced in your area for chemical analysis. We would like your </w:t>
            </w:r>
            <w:r>
              <w:t>c</w:t>
            </w:r>
            <w:r w:rsidRPr="00013FFD">
              <w:t>onsent for collecting the samples for this purpose.</w:t>
            </w:r>
          </w:p>
          <w:p w:rsidR="001A3DB6" w:rsidRDefault="001A3DB6" w:rsidP="00417891"/>
          <w:p w:rsidR="001A3DB6" w:rsidRDefault="001A3DB6" w:rsidP="00417891">
            <w:r>
              <w:t>This understanding will then be linked with larger data of the region, and with similar experiences of other cities in South Asia to see what policies are possible to limit the negative effects. Finally, we will hold discussions with urban planners and policy makers to convey to them findings of the study and the importance of the changes that are suggested by the study.</w:t>
            </w:r>
          </w:p>
          <w:p w:rsidR="001A3DB6" w:rsidRPr="004A1FF9" w:rsidRDefault="001A3DB6" w:rsidP="00417891">
            <w:r>
              <w:t>……………………………………………...</w:t>
            </w:r>
          </w:p>
        </w:tc>
      </w:tr>
      <w:tr w:rsidR="001A3DB6" w:rsidRPr="004A1FF9" w:rsidTr="00417891">
        <w:tc>
          <w:tcPr>
            <w:tcW w:w="646" w:type="dxa"/>
          </w:tcPr>
          <w:p w:rsidR="001A3DB6" w:rsidRPr="004A1FF9" w:rsidRDefault="001A3DB6" w:rsidP="00417891">
            <w:r w:rsidRPr="004A1FF9">
              <w:lastRenderedPageBreak/>
              <w:t>3.</w:t>
            </w:r>
          </w:p>
        </w:tc>
        <w:tc>
          <w:tcPr>
            <w:tcW w:w="3593" w:type="dxa"/>
          </w:tcPr>
          <w:p w:rsidR="001A3DB6" w:rsidRPr="004A1FF9" w:rsidRDefault="001A3DB6" w:rsidP="00417891">
            <w:r w:rsidRPr="004A1FF9">
              <w:t>Risk of the Study</w:t>
            </w:r>
          </w:p>
        </w:tc>
        <w:tc>
          <w:tcPr>
            <w:tcW w:w="1089" w:type="dxa"/>
          </w:tcPr>
          <w:p w:rsidR="001A3DB6" w:rsidRPr="004A1FF9" w:rsidRDefault="001A3DB6" w:rsidP="00417891">
            <w:pPr>
              <w:spacing w:line="360" w:lineRule="auto"/>
            </w:pPr>
            <w:r>
              <w:t>[     ]</w:t>
            </w:r>
          </w:p>
        </w:tc>
        <w:tc>
          <w:tcPr>
            <w:tcW w:w="3780" w:type="dxa"/>
          </w:tcPr>
          <w:p w:rsidR="001A3DB6" w:rsidRPr="004A1FF9" w:rsidRDefault="001A3DB6" w:rsidP="00417891">
            <w:r>
              <w:t>None……………………………………………...</w:t>
            </w:r>
          </w:p>
        </w:tc>
      </w:tr>
      <w:tr w:rsidR="001A3DB6" w:rsidRPr="004A1FF9" w:rsidTr="00417891">
        <w:tc>
          <w:tcPr>
            <w:tcW w:w="646" w:type="dxa"/>
          </w:tcPr>
          <w:p w:rsidR="001A3DB6" w:rsidRPr="004A1FF9" w:rsidRDefault="001A3DB6" w:rsidP="00417891">
            <w:r w:rsidRPr="004A1FF9">
              <w:t>4.</w:t>
            </w:r>
          </w:p>
        </w:tc>
        <w:tc>
          <w:tcPr>
            <w:tcW w:w="3593" w:type="dxa"/>
          </w:tcPr>
          <w:p w:rsidR="001A3DB6" w:rsidRPr="004A1FF9" w:rsidRDefault="001A3DB6" w:rsidP="00417891">
            <w:r w:rsidRPr="004A1FF9">
              <w:t>Benefits from the Study</w:t>
            </w:r>
          </w:p>
        </w:tc>
        <w:tc>
          <w:tcPr>
            <w:tcW w:w="1089" w:type="dxa"/>
          </w:tcPr>
          <w:p w:rsidR="001A3DB6" w:rsidRPr="004A1FF9" w:rsidRDefault="001A3DB6" w:rsidP="00417891">
            <w:pPr>
              <w:spacing w:line="360" w:lineRule="auto"/>
            </w:pPr>
            <w:r>
              <w:t>[     ]</w:t>
            </w:r>
          </w:p>
        </w:tc>
        <w:tc>
          <w:tcPr>
            <w:tcW w:w="3780" w:type="dxa"/>
          </w:tcPr>
          <w:p w:rsidR="001A3DB6" w:rsidRPr="00DE4FDB" w:rsidRDefault="001A3DB6" w:rsidP="00417891">
            <w:pPr>
              <w:autoSpaceDE w:val="0"/>
              <w:autoSpaceDN w:val="0"/>
              <w:jc w:val="both"/>
              <w:rPr>
                <w:rFonts w:eastAsia="Times New Roman"/>
                <w:lang w:eastAsia="en-GB"/>
              </w:rPr>
            </w:pPr>
            <w:r w:rsidRPr="00DE4FDB">
              <w:rPr>
                <w:rFonts w:eastAsia="Times New Roman"/>
                <w:lang w:eastAsia="en-GB"/>
              </w:rPr>
              <w:t xml:space="preserve">The </w:t>
            </w:r>
            <w:r>
              <w:rPr>
                <w:rFonts w:eastAsia="Times New Roman"/>
                <w:lang w:eastAsia="en-GB"/>
              </w:rPr>
              <w:t xml:space="preserve">study will scientifically </w:t>
            </w:r>
            <w:r w:rsidRPr="00DE4FDB">
              <w:rPr>
                <w:rFonts w:eastAsia="Times New Roman"/>
                <w:lang w:eastAsia="en-GB"/>
              </w:rPr>
              <w:t xml:space="preserve">identify </w:t>
            </w:r>
            <w:r>
              <w:rPr>
                <w:rFonts w:eastAsia="Times New Roman"/>
                <w:lang w:eastAsia="en-GB"/>
              </w:rPr>
              <w:t xml:space="preserve">the negative changes in the environment so as </w:t>
            </w:r>
            <w:r w:rsidRPr="00DE4FDB">
              <w:rPr>
                <w:rFonts w:eastAsia="Times New Roman"/>
                <w:lang w:eastAsia="en-GB"/>
              </w:rPr>
              <w:t xml:space="preserve">to draw to policy makers’ attention the need for specific approaches which address peri-urban spaces to enhance – rather than </w:t>
            </w:r>
            <w:r>
              <w:rPr>
                <w:rFonts w:eastAsia="Times New Roman"/>
                <w:lang w:eastAsia="en-GB"/>
              </w:rPr>
              <w:t>degrade</w:t>
            </w:r>
            <w:r w:rsidRPr="00DE4FDB">
              <w:rPr>
                <w:rFonts w:eastAsia="Times New Roman"/>
                <w:lang w:eastAsia="en-GB"/>
              </w:rPr>
              <w:t xml:space="preserve"> the </w:t>
            </w:r>
            <w:r>
              <w:rPr>
                <w:rFonts w:eastAsia="Times New Roman"/>
                <w:lang w:eastAsia="en-GB"/>
              </w:rPr>
              <w:t>environment.</w:t>
            </w:r>
          </w:p>
          <w:p w:rsidR="001A3DB6" w:rsidRPr="004A1FF9" w:rsidRDefault="001A3DB6" w:rsidP="00417891">
            <w:pPr>
              <w:autoSpaceDE w:val="0"/>
              <w:autoSpaceDN w:val="0"/>
              <w:jc w:val="both"/>
            </w:pPr>
            <w:r>
              <w:rPr>
                <w:rFonts w:eastAsia="Times New Roman"/>
                <w:lang w:eastAsia="en-GB"/>
              </w:rPr>
              <w:t>B</w:t>
            </w:r>
            <w:r w:rsidRPr="00DE4FDB">
              <w:rPr>
                <w:rFonts w:eastAsia="Times New Roman"/>
                <w:lang w:eastAsia="en-GB"/>
              </w:rPr>
              <w:t>oth researchers and communities will engage with policy makers and have an opportunity to express their concerns</w:t>
            </w:r>
            <w:r>
              <w:rPr>
                <w:rFonts w:eastAsia="Times New Roman"/>
                <w:lang w:eastAsia="en-GB"/>
              </w:rPr>
              <w:t>.</w:t>
            </w:r>
            <w:r w:rsidRPr="00DE4FDB">
              <w:rPr>
                <w:rFonts w:eastAsia="Times New Roman"/>
                <w:lang w:eastAsia="en-GB"/>
              </w:rPr>
              <w:t xml:space="preserve"> </w:t>
            </w:r>
            <w:r>
              <w:t>……………………………………………...</w:t>
            </w:r>
          </w:p>
        </w:tc>
      </w:tr>
      <w:tr w:rsidR="001A3DB6" w:rsidRPr="004A1FF9" w:rsidTr="00417891">
        <w:tc>
          <w:tcPr>
            <w:tcW w:w="646" w:type="dxa"/>
          </w:tcPr>
          <w:p w:rsidR="001A3DB6" w:rsidRPr="004A1FF9" w:rsidRDefault="001A3DB6" w:rsidP="00417891">
            <w:r w:rsidRPr="004A1FF9">
              <w:t>5.</w:t>
            </w:r>
          </w:p>
        </w:tc>
        <w:tc>
          <w:tcPr>
            <w:tcW w:w="3593" w:type="dxa"/>
          </w:tcPr>
          <w:p w:rsidR="001A3DB6" w:rsidRPr="004A1FF9" w:rsidRDefault="001A3DB6" w:rsidP="00417891">
            <w:r w:rsidRPr="004A1FF9">
              <w:t>Complications</w:t>
            </w:r>
          </w:p>
        </w:tc>
        <w:tc>
          <w:tcPr>
            <w:tcW w:w="1089" w:type="dxa"/>
          </w:tcPr>
          <w:p w:rsidR="001A3DB6" w:rsidRPr="00890C64" w:rsidRDefault="001A3DB6" w:rsidP="00417891">
            <w:pPr>
              <w:spacing w:line="360" w:lineRule="auto"/>
              <w:rPr>
                <w:b/>
              </w:rPr>
            </w:pPr>
            <w:r>
              <w:t>[     ]</w:t>
            </w:r>
          </w:p>
        </w:tc>
        <w:tc>
          <w:tcPr>
            <w:tcW w:w="3780" w:type="dxa"/>
          </w:tcPr>
          <w:p w:rsidR="001A3DB6" w:rsidRPr="004A1FF9" w:rsidRDefault="001A3DB6" w:rsidP="00417891">
            <w:r>
              <w:t>None anticipated ……………………………………………...</w:t>
            </w:r>
          </w:p>
        </w:tc>
      </w:tr>
      <w:tr w:rsidR="001A3DB6" w:rsidRPr="004A1FF9" w:rsidTr="00417891">
        <w:tc>
          <w:tcPr>
            <w:tcW w:w="646" w:type="dxa"/>
          </w:tcPr>
          <w:p w:rsidR="001A3DB6" w:rsidRPr="004A1FF9" w:rsidRDefault="001A3DB6" w:rsidP="00417891">
            <w:r w:rsidRPr="004A1FF9">
              <w:t>6.</w:t>
            </w:r>
          </w:p>
        </w:tc>
        <w:tc>
          <w:tcPr>
            <w:tcW w:w="3593" w:type="dxa"/>
          </w:tcPr>
          <w:p w:rsidR="001A3DB6" w:rsidRPr="004A1FF9" w:rsidRDefault="001A3DB6" w:rsidP="00417891">
            <w:r w:rsidRPr="004A1FF9">
              <w:t>Compensations</w:t>
            </w:r>
          </w:p>
        </w:tc>
        <w:tc>
          <w:tcPr>
            <w:tcW w:w="1089" w:type="dxa"/>
          </w:tcPr>
          <w:p w:rsidR="001A3DB6" w:rsidRPr="004A1FF9" w:rsidRDefault="001A3DB6" w:rsidP="00417891">
            <w:pPr>
              <w:spacing w:line="360" w:lineRule="auto"/>
            </w:pPr>
            <w:r>
              <w:t>[     ]</w:t>
            </w:r>
          </w:p>
        </w:tc>
        <w:tc>
          <w:tcPr>
            <w:tcW w:w="3780" w:type="dxa"/>
          </w:tcPr>
          <w:p w:rsidR="001A3DB6" w:rsidRPr="004A1FF9" w:rsidRDefault="001A3DB6" w:rsidP="00417891">
            <w:r>
              <w:t>None……………………………………………...</w:t>
            </w:r>
          </w:p>
        </w:tc>
      </w:tr>
      <w:tr w:rsidR="001A3DB6" w:rsidRPr="004A1FF9" w:rsidTr="00417891">
        <w:tc>
          <w:tcPr>
            <w:tcW w:w="646" w:type="dxa"/>
          </w:tcPr>
          <w:p w:rsidR="001A3DB6" w:rsidRPr="004A1FF9" w:rsidRDefault="001A3DB6" w:rsidP="00417891">
            <w:r w:rsidRPr="004A1FF9">
              <w:t>7.</w:t>
            </w:r>
          </w:p>
        </w:tc>
        <w:tc>
          <w:tcPr>
            <w:tcW w:w="3593" w:type="dxa"/>
          </w:tcPr>
          <w:p w:rsidR="001A3DB6" w:rsidRPr="004A1FF9" w:rsidRDefault="001A3DB6" w:rsidP="00417891">
            <w:r w:rsidRPr="004A1FF9">
              <w:t>Confidentiality</w:t>
            </w:r>
          </w:p>
        </w:tc>
        <w:tc>
          <w:tcPr>
            <w:tcW w:w="1089" w:type="dxa"/>
          </w:tcPr>
          <w:p w:rsidR="001A3DB6" w:rsidRPr="004A1FF9" w:rsidRDefault="001A3DB6" w:rsidP="00417891">
            <w:pPr>
              <w:spacing w:line="360" w:lineRule="auto"/>
            </w:pPr>
            <w:r>
              <w:t>[     ]</w:t>
            </w:r>
          </w:p>
        </w:tc>
        <w:tc>
          <w:tcPr>
            <w:tcW w:w="3780" w:type="dxa"/>
          </w:tcPr>
          <w:p w:rsidR="001A3DB6" w:rsidRDefault="001A3DB6" w:rsidP="00417891">
            <w:r>
              <w:t xml:space="preserve">Whatever information you give us will be used for this purpose and no names or individual information will be revealed to anyone at any stage.  </w:t>
            </w:r>
          </w:p>
          <w:p w:rsidR="001A3DB6" w:rsidRPr="004A1FF9" w:rsidRDefault="001A3DB6" w:rsidP="00417891">
            <w:r>
              <w:t>……………………………………………...</w:t>
            </w:r>
          </w:p>
        </w:tc>
      </w:tr>
      <w:tr w:rsidR="001A3DB6" w:rsidRPr="004A1FF9" w:rsidTr="00417891">
        <w:tc>
          <w:tcPr>
            <w:tcW w:w="646" w:type="dxa"/>
          </w:tcPr>
          <w:p w:rsidR="001A3DB6" w:rsidRPr="004A1FF9" w:rsidRDefault="001A3DB6" w:rsidP="00417891">
            <w:r w:rsidRPr="004A1FF9">
              <w:t>8.</w:t>
            </w:r>
          </w:p>
        </w:tc>
        <w:tc>
          <w:tcPr>
            <w:tcW w:w="3593" w:type="dxa"/>
          </w:tcPr>
          <w:p w:rsidR="001A3DB6" w:rsidRPr="004A1FF9" w:rsidRDefault="001A3DB6" w:rsidP="00417891">
            <w:r w:rsidRPr="004A1FF9">
              <w:t>Rights of Participants</w:t>
            </w:r>
          </w:p>
        </w:tc>
        <w:tc>
          <w:tcPr>
            <w:tcW w:w="1089" w:type="dxa"/>
          </w:tcPr>
          <w:p w:rsidR="001A3DB6" w:rsidRPr="004A1FF9" w:rsidRDefault="001A3DB6" w:rsidP="00417891">
            <w:pPr>
              <w:spacing w:line="360" w:lineRule="auto"/>
            </w:pPr>
            <w:r>
              <w:t>[     ]</w:t>
            </w:r>
          </w:p>
        </w:tc>
        <w:tc>
          <w:tcPr>
            <w:tcW w:w="3780" w:type="dxa"/>
          </w:tcPr>
          <w:p w:rsidR="001A3DB6" w:rsidRDefault="001A3DB6" w:rsidP="00417891">
            <w:pPr>
              <w:contextualSpacing/>
            </w:pPr>
            <w:r>
              <w:t xml:space="preserve">If at any stage you do not wish to continue, please feel free to stop the interview and tell the investigator so. This decision is your right and will have no negative effect on you. You may also speak to any of the senior researchers at the following </w:t>
            </w:r>
            <w:r w:rsidRPr="00A569D6">
              <w:t>phone no.:</w:t>
            </w:r>
            <w:r>
              <w:t>011-26704420.</w:t>
            </w:r>
          </w:p>
          <w:p w:rsidR="001A3DB6" w:rsidRPr="004A1FF9" w:rsidRDefault="001A3DB6" w:rsidP="00417891">
            <w:r>
              <w:t>……………………………………………...</w:t>
            </w:r>
          </w:p>
        </w:tc>
      </w:tr>
      <w:tr w:rsidR="001A3DB6" w:rsidRPr="004A1FF9" w:rsidTr="00417891">
        <w:tc>
          <w:tcPr>
            <w:tcW w:w="646" w:type="dxa"/>
          </w:tcPr>
          <w:p w:rsidR="001A3DB6" w:rsidRPr="004A1FF9" w:rsidRDefault="001A3DB6" w:rsidP="00417891">
            <w:r w:rsidRPr="004A1FF9">
              <w:t>9.</w:t>
            </w:r>
          </w:p>
        </w:tc>
        <w:tc>
          <w:tcPr>
            <w:tcW w:w="3593" w:type="dxa"/>
          </w:tcPr>
          <w:p w:rsidR="001A3DB6" w:rsidRPr="004A1FF9" w:rsidRDefault="001A3DB6" w:rsidP="00417891">
            <w:r w:rsidRPr="004A1FF9">
              <w:t>Alternatives to Participation in the Study</w:t>
            </w:r>
          </w:p>
        </w:tc>
        <w:tc>
          <w:tcPr>
            <w:tcW w:w="1089" w:type="dxa"/>
          </w:tcPr>
          <w:p w:rsidR="001A3DB6" w:rsidRPr="004A1FF9" w:rsidRDefault="001A3DB6" w:rsidP="00417891">
            <w:pPr>
              <w:spacing w:line="360" w:lineRule="auto"/>
            </w:pPr>
            <w:r>
              <w:t>[     ]</w:t>
            </w:r>
          </w:p>
        </w:tc>
        <w:tc>
          <w:tcPr>
            <w:tcW w:w="3780" w:type="dxa"/>
          </w:tcPr>
          <w:p w:rsidR="001A3DB6" w:rsidRPr="004A1FF9" w:rsidRDefault="001A3DB6" w:rsidP="00417891">
            <w:r>
              <w:t>You have full right to refuse to participate in the study if you do not wish to do so. ……………………………………………...</w:t>
            </w:r>
          </w:p>
        </w:tc>
      </w:tr>
      <w:tr w:rsidR="001A3DB6" w:rsidRPr="004A1FF9" w:rsidTr="00417891">
        <w:tc>
          <w:tcPr>
            <w:tcW w:w="646" w:type="dxa"/>
          </w:tcPr>
          <w:p w:rsidR="001A3DB6" w:rsidRPr="004A1FF9" w:rsidRDefault="001A3DB6" w:rsidP="00417891">
            <w:r w:rsidRPr="004A1FF9">
              <w:t>10.</w:t>
            </w:r>
          </w:p>
        </w:tc>
        <w:tc>
          <w:tcPr>
            <w:tcW w:w="3593" w:type="dxa"/>
          </w:tcPr>
          <w:p w:rsidR="001A3DB6" w:rsidRPr="004A1FF9" w:rsidRDefault="001A3DB6" w:rsidP="00417891">
            <w:r w:rsidRPr="004A1FF9">
              <w:t>Any Other…..</w:t>
            </w:r>
          </w:p>
        </w:tc>
        <w:tc>
          <w:tcPr>
            <w:tcW w:w="1089" w:type="dxa"/>
          </w:tcPr>
          <w:p w:rsidR="001A3DB6" w:rsidRPr="004A1FF9" w:rsidRDefault="001A3DB6" w:rsidP="00417891">
            <w:pPr>
              <w:spacing w:line="360" w:lineRule="auto"/>
            </w:pPr>
            <w:r>
              <w:t>[     ]</w:t>
            </w:r>
          </w:p>
        </w:tc>
        <w:tc>
          <w:tcPr>
            <w:tcW w:w="3780" w:type="dxa"/>
          </w:tcPr>
          <w:p w:rsidR="001A3DB6" w:rsidRPr="004A1FF9" w:rsidRDefault="001A3DB6" w:rsidP="00417891">
            <w:r>
              <w:t>None……………………………………………...</w:t>
            </w:r>
          </w:p>
        </w:tc>
      </w:tr>
    </w:tbl>
    <w:p w:rsidR="001A3DB6" w:rsidRDefault="001A3DB6" w:rsidP="001A3DB6"/>
    <w:p w:rsidR="001A3DB6" w:rsidRDefault="001A3DB6" w:rsidP="001A3DB6">
      <w:pPr>
        <w:rPr>
          <w:b/>
        </w:rPr>
      </w:pPr>
    </w:p>
    <w:p w:rsidR="001A3DB6" w:rsidRDefault="001A3DB6" w:rsidP="001A3DB6">
      <w:pPr>
        <w:rPr>
          <w:b/>
        </w:rPr>
      </w:pPr>
    </w:p>
    <w:p w:rsidR="001A3DB6" w:rsidRPr="004A1FF9" w:rsidRDefault="001A3DB6" w:rsidP="001A3DB6">
      <w:pPr>
        <w:rPr>
          <w:b/>
        </w:rPr>
      </w:pPr>
      <w:r w:rsidRPr="004A1FF9">
        <w:rPr>
          <w:b/>
        </w:rPr>
        <w:t>PART II</w:t>
      </w:r>
    </w:p>
    <w:p w:rsidR="001A3DB6" w:rsidRDefault="001A3DB6" w:rsidP="001A3DB6">
      <w:pPr>
        <w:rPr>
          <w:b/>
        </w:rPr>
      </w:pPr>
      <w:r>
        <w:rPr>
          <w:b/>
        </w:rPr>
        <w:t>Respondent</w:t>
      </w:r>
      <w:r w:rsidRPr="00890C64">
        <w:rPr>
          <w:b/>
        </w:rPr>
        <w:t xml:space="preserve"> Consent</w:t>
      </w:r>
    </w:p>
    <w:p w:rsidR="001A3DB6" w:rsidRPr="00890C64" w:rsidRDefault="001A3DB6" w:rsidP="001A3DB6">
      <w:pPr>
        <w:rPr>
          <w:b/>
        </w:rPr>
      </w:pPr>
    </w:p>
    <w:p w:rsidR="001A3DB6" w:rsidRDefault="001A3DB6" w:rsidP="001A3DB6"/>
    <w:p w:rsidR="001A3DB6" w:rsidRDefault="001A3DB6" w:rsidP="001A3DB6">
      <w:r>
        <w:t>Name of the Subject:</w:t>
      </w:r>
    </w:p>
    <w:p w:rsidR="001A3DB6" w:rsidRDefault="001A3DB6" w:rsidP="001A3DB6"/>
    <w:p w:rsidR="001A3DB6" w:rsidRDefault="001A3DB6" w:rsidP="001A3DB6">
      <w:r>
        <w:lastRenderedPageBreak/>
        <w:t>Signature of Respondent:</w:t>
      </w:r>
    </w:p>
    <w:p w:rsidR="001A3DB6" w:rsidRDefault="001A3DB6" w:rsidP="001A3DB6"/>
    <w:p w:rsidR="001A3DB6" w:rsidRDefault="001A3DB6" w:rsidP="001A3DB6">
      <w:proofErr w:type="gramStart"/>
      <w:r>
        <w:t>Date :</w:t>
      </w:r>
      <w:proofErr w:type="gramEnd"/>
    </w:p>
    <w:p w:rsidR="001A3DB6" w:rsidRPr="00985BAB" w:rsidRDefault="001A3DB6" w:rsidP="001A3DB6">
      <w:pPr>
        <w:rPr>
          <w:sz w:val="18"/>
        </w:rPr>
      </w:pPr>
    </w:p>
    <w:p w:rsidR="001A3DB6" w:rsidRPr="00E33084" w:rsidRDefault="001A3DB6" w:rsidP="001A3DB6">
      <w:pPr>
        <w:rPr>
          <w:b/>
        </w:rPr>
      </w:pPr>
      <w:r w:rsidRPr="00E33084">
        <w:rPr>
          <w:b/>
        </w:rPr>
        <w:t>Investigator’s Statement:</w:t>
      </w:r>
    </w:p>
    <w:p w:rsidR="001A3DB6" w:rsidRDefault="001A3DB6" w:rsidP="001A3DB6">
      <w:r>
        <w:t>I, the undersigned have explained to the respondent in a language she/he understands the procedures to be followed in the study and its risks and benefits.</w:t>
      </w:r>
    </w:p>
    <w:p w:rsidR="001A3DB6" w:rsidRDefault="001A3DB6" w:rsidP="001A3DB6"/>
    <w:p w:rsidR="001A3DB6" w:rsidRPr="00985BAB" w:rsidRDefault="001A3DB6" w:rsidP="001A3DB6">
      <w:pPr>
        <w:rPr>
          <w:sz w:val="14"/>
        </w:rPr>
      </w:pPr>
    </w:p>
    <w:p w:rsidR="001A3DB6" w:rsidRDefault="001A3DB6" w:rsidP="001A3DB6">
      <w:r>
        <w:t>Signature of the Investigator</w:t>
      </w:r>
      <w:r>
        <w:tab/>
      </w:r>
      <w:r>
        <w:tab/>
      </w:r>
      <w:r>
        <w:tab/>
      </w:r>
      <w:r>
        <w:tab/>
        <w:t>Date:</w:t>
      </w:r>
    </w:p>
    <w:p w:rsidR="001A3DB6" w:rsidRPr="00985BAB" w:rsidRDefault="001A3DB6" w:rsidP="001A3DB6">
      <w:pPr>
        <w:rPr>
          <w:sz w:val="16"/>
        </w:rPr>
      </w:pPr>
    </w:p>
    <w:p w:rsidR="001A3DB6" w:rsidRDefault="001A3DB6" w:rsidP="001A3DB6">
      <w:r>
        <w:t>Name of the Investigator:</w:t>
      </w:r>
    </w:p>
    <w:p w:rsidR="001A3DB6" w:rsidRPr="00985BAB" w:rsidRDefault="001A3DB6" w:rsidP="001A3DB6">
      <w:pPr>
        <w:rPr>
          <w:sz w:val="16"/>
        </w:rPr>
      </w:pPr>
    </w:p>
    <w:p w:rsidR="001A3DB6" w:rsidRDefault="001A3DB6" w:rsidP="001A3DB6">
      <w:r>
        <w:t>Signature of the Witness:</w:t>
      </w:r>
      <w:r>
        <w:tab/>
      </w:r>
      <w:r>
        <w:tab/>
      </w:r>
      <w:r>
        <w:tab/>
      </w:r>
      <w:r>
        <w:tab/>
        <w:t>Date:</w:t>
      </w:r>
    </w:p>
    <w:p w:rsidR="001A3DB6" w:rsidRPr="00985BAB" w:rsidRDefault="001A3DB6" w:rsidP="001A3DB6">
      <w:pPr>
        <w:rPr>
          <w:sz w:val="16"/>
        </w:rPr>
      </w:pPr>
    </w:p>
    <w:p w:rsidR="001A3DB6" w:rsidRDefault="001A3DB6" w:rsidP="001A3DB6">
      <w:r>
        <w:t>Name of the Witness:</w:t>
      </w:r>
    </w:p>
    <w:p w:rsidR="001A3DB6" w:rsidRPr="00DE4FDB" w:rsidRDefault="001A3DB6" w:rsidP="001A3DB6">
      <w:pPr>
        <w:pBdr>
          <w:bottom w:val="single" w:sz="12" w:space="1" w:color="auto"/>
        </w:pBdr>
      </w:pPr>
      <w:bookmarkStart w:id="0" w:name="_GoBack"/>
      <w:bookmarkEnd w:id="0"/>
    </w:p>
    <w:sectPr w:rsidR="001A3DB6" w:rsidRPr="00DE4FDB" w:rsidSect="00FB0C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M0tjCxsDAzNDewMDBX0lEKTi0uzszPAykwrAUAT57FLywAAAA="/>
  </w:docVars>
  <w:rsids>
    <w:rsidRoot w:val="001A3DB6"/>
    <w:rsid w:val="000929E3"/>
    <w:rsid w:val="001A3DB6"/>
    <w:rsid w:val="002F2B49"/>
    <w:rsid w:val="00353C44"/>
    <w:rsid w:val="00461559"/>
    <w:rsid w:val="00464FA6"/>
    <w:rsid w:val="005A06E9"/>
    <w:rsid w:val="007F3B66"/>
    <w:rsid w:val="00B9570B"/>
    <w:rsid w:val="00D36BAB"/>
    <w:rsid w:val="00E471A0"/>
    <w:rsid w:val="00FB0C8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8"/>
        <w:szCs w:val="28"/>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DB6"/>
    <w:pPr>
      <w:spacing w:after="160" w:line="259" w:lineRule="auto"/>
    </w:pPr>
    <w:rPr>
      <w:color w:val="auto"/>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3DB6"/>
    <w:pPr>
      <w:spacing w:after="0" w:line="240" w:lineRule="auto"/>
    </w:pPr>
    <w:rPr>
      <w:rFonts w:ascii="Times New Roman" w:eastAsia="Batang" w:hAnsi="Times New Roman" w:cs="Times New Roman"/>
      <w:color w:val="auto"/>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8"/>
        <w:szCs w:val="28"/>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DB6"/>
    <w:pPr>
      <w:spacing w:after="160" w:line="259" w:lineRule="auto"/>
    </w:pPr>
    <w:rPr>
      <w:color w:val="auto"/>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3DB6"/>
    <w:pPr>
      <w:spacing w:after="0" w:line="240" w:lineRule="auto"/>
    </w:pPr>
    <w:rPr>
      <w:rFonts w:ascii="Times New Roman" w:eastAsia="Batang" w:hAnsi="Times New Roman" w:cs="Times New Roman"/>
      <w:color w:val="auto"/>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2019-10-30T19:49:00Z</dcterms:created>
  <dcterms:modified xsi:type="dcterms:W3CDTF">2019-10-30T19:49:00Z</dcterms:modified>
</cp:coreProperties>
</file>