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DDC8" w14:textId="77777777" w:rsidR="00346845" w:rsidRDefault="00346845" w:rsidP="00346845">
      <w:r>
        <w:t xml:space="preserve">Study name: </w:t>
      </w:r>
      <w:r w:rsidRPr="00346845">
        <w:t>Silver Shoppers: designing a better supermarket service for the older consumer</w:t>
      </w:r>
    </w:p>
    <w:p w14:paraId="0E6C3174" w14:textId="77777777" w:rsidR="00346845" w:rsidRDefault="00346845" w:rsidP="00346845">
      <w:r>
        <w:t xml:space="preserve">Reference No: </w:t>
      </w:r>
      <w:r w:rsidRPr="00346845">
        <w:t>ES/K009648/1</w:t>
      </w:r>
    </w:p>
    <w:p w14:paraId="67B1E2EA" w14:textId="77777777" w:rsidR="00FD1844" w:rsidRDefault="00346845" w:rsidP="00346845">
      <w:r>
        <w:t xml:space="preserve">Grant holders: </w:t>
      </w:r>
      <w:proofErr w:type="spellStart"/>
      <w:r w:rsidRPr="00346845">
        <w:t>Yuanyuan</w:t>
      </w:r>
      <w:proofErr w:type="spellEnd"/>
      <w:r w:rsidRPr="00346845">
        <w:t xml:space="preserve"> Yin</w:t>
      </w:r>
    </w:p>
    <w:p w14:paraId="2E5B188E" w14:textId="77777777" w:rsidR="00346845" w:rsidRDefault="00346845" w:rsidP="003468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46845" w14:paraId="67FF412A" w14:textId="77777777" w:rsidTr="00920576">
        <w:tc>
          <w:tcPr>
            <w:tcW w:w="4390" w:type="dxa"/>
          </w:tcPr>
          <w:p w14:paraId="77C9C87D" w14:textId="77777777" w:rsidR="00346845" w:rsidRDefault="00346845" w:rsidP="00346845">
            <w:r>
              <w:t>File/Folder name</w:t>
            </w:r>
          </w:p>
        </w:tc>
        <w:tc>
          <w:tcPr>
            <w:tcW w:w="4626" w:type="dxa"/>
          </w:tcPr>
          <w:p w14:paraId="131D5980" w14:textId="77777777" w:rsidR="00346845" w:rsidRDefault="00346845" w:rsidP="00346845">
            <w:r>
              <w:t>Description</w:t>
            </w:r>
          </w:p>
        </w:tc>
      </w:tr>
      <w:tr w:rsidR="002E658C" w14:paraId="29DE568C" w14:textId="77777777" w:rsidTr="00920576">
        <w:tc>
          <w:tcPr>
            <w:tcW w:w="4390" w:type="dxa"/>
          </w:tcPr>
          <w:p w14:paraId="3CBBF747" w14:textId="74584D0C" w:rsidR="002E658C" w:rsidRDefault="002E658C" w:rsidP="00346845">
            <w:r w:rsidRPr="002E658C">
              <w:t>User Study Data collection paperwork.zip</w:t>
            </w:r>
          </w:p>
        </w:tc>
        <w:tc>
          <w:tcPr>
            <w:tcW w:w="4626" w:type="dxa"/>
          </w:tcPr>
          <w:p w14:paraId="120A229B" w14:textId="20777D65" w:rsidR="002E658C" w:rsidRDefault="00920576" w:rsidP="00346845">
            <w:r>
              <w:t xml:space="preserve">Paperwork used in the user study that include participant recruitment poster, survey, information sheet, consent form, interview schedule, user study process and a cultural probe pack. </w:t>
            </w:r>
          </w:p>
        </w:tc>
      </w:tr>
      <w:tr w:rsidR="00346845" w14:paraId="09B53A10" w14:textId="77777777" w:rsidTr="00920576">
        <w:tc>
          <w:tcPr>
            <w:tcW w:w="4390" w:type="dxa"/>
          </w:tcPr>
          <w:p w14:paraId="4673D4E7" w14:textId="0182304D" w:rsidR="00346845" w:rsidRDefault="002B2D26" w:rsidP="00346845">
            <w:r w:rsidRPr="002B2D26">
              <w:t>User Study Shopping inspection cards transcription.zip</w:t>
            </w:r>
          </w:p>
        </w:tc>
        <w:tc>
          <w:tcPr>
            <w:tcW w:w="4626" w:type="dxa"/>
          </w:tcPr>
          <w:p w14:paraId="64BB8A4B" w14:textId="6CF916D6" w:rsidR="00346845" w:rsidRDefault="00920576" w:rsidP="00346845">
            <w:r>
              <w:t xml:space="preserve">This file contains transcripts of 28 </w:t>
            </w:r>
            <w:r w:rsidR="00DC0847">
              <w:t xml:space="preserve">sets of </w:t>
            </w:r>
            <w:r>
              <w:t>supermarket shopping inspection</w:t>
            </w:r>
            <w:r w:rsidR="00DC0847">
              <w:t>s</w:t>
            </w:r>
            <w:r>
              <w:t xml:space="preserve"> </w:t>
            </w:r>
            <w:r w:rsidR="00DC0847">
              <w:t>from three research regions in the UK</w:t>
            </w:r>
            <w:r>
              <w:t xml:space="preserve">. Each set includes 18 inspection cards to explore older customers’ perceptions of supermarket service from store layout, baskets, trolleys, self-design, labelling, products and promotions, customer services, conform and checkout aspects. </w:t>
            </w:r>
          </w:p>
        </w:tc>
      </w:tr>
      <w:tr w:rsidR="00346845" w14:paraId="4D633D67" w14:textId="77777777" w:rsidTr="00920576">
        <w:tc>
          <w:tcPr>
            <w:tcW w:w="4390" w:type="dxa"/>
          </w:tcPr>
          <w:p w14:paraId="0B2AB376" w14:textId="384386E4" w:rsidR="00346845" w:rsidRDefault="002E658C" w:rsidP="00346845">
            <w:r w:rsidRPr="002E658C">
              <w:t>User Study Diary cards transcription.zip</w:t>
            </w:r>
          </w:p>
        </w:tc>
        <w:tc>
          <w:tcPr>
            <w:tcW w:w="4626" w:type="dxa"/>
          </w:tcPr>
          <w:p w14:paraId="00335C29" w14:textId="24A075AF" w:rsidR="00346845" w:rsidRDefault="00DC0847" w:rsidP="00346845">
            <w:r>
              <w:t xml:space="preserve">This file contains transcripts of 28 sets </w:t>
            </w:r>
            <w:r>
              <w:t xml:space="preserve">of participants diary cards </w:t>
            </w:r>
            <w:r>
              <w:t>from three research regions in the UK.</w:t>
            </w:r>
            <w:r>
              <w:t xml:space="preserve"> The diary information helped us to understand relationship between supermarket shopping and old peoples’ daily life. </w:t>
            </w:r>
          </w:p>
        </w:tc>
      </w:tr>
      <w:tr w:rsidR="00346845" w14:paraId="04438DC6" w14:textId="77777777" w:rsidTr="00920576">
        <w:tc>
          <w:tcPr>
            <w:tcW w:w="4390" w:type="dxa"/>
          </w:tcPr>
          <w:p w14:paraId="73376E36" w14:textId="285349E6" w:rsidR="00346845" w:rsidRDefault="002E658C" w:rsidP="00346845">
            <w:r w:rsidRPr="002E658C">
              <w:t>User Study Interview transcripts.zip</w:t>
            </w:r>
          </w:p>
        </w:tc>
        <w:tc>
          <w:tcPr>
            <w:tcW w:w="4626" w:type="dxa"/>
          </w:tcPr>
          <w:p w14:paraId="308BF505" w14:textId="38D83789" w:rsidR="00346845" w:rsidRDefault="00DC0847" w:rsidP="00346845">
            <w:r>
              <w:t xml:space="preserve">This file contains transcripts of 28 </w:t>
            </w:r>
            <w:r>
              <w:t xml:space="preserve">background interviews and 29 post-shopping interviews. </w:t>
            </w:r>
          </w:p>
        </w:tc>
      </w:tr>
      <w:tr w:rsidR="002E658C" w14:paraId="1011363E" w14:textId="77777777" w:rsidTr="00920576">
        <w:tc>
          <w:tcPr>
            <w:tcW w:w="4390" w:type="dxa"/>
          </w:tcPr>
          <w:p w14:paraId="35069F73" w14:textId="40F163C2" w:rsidR="002E658C" w:rsidRPr="002E658C" w:rsidRDefault="002E658C" w:rsidP="00346845">
            <w:r w:rsidRPr="002E658C">
              <w:t>User Study Summary Report</w:t>
            </w:r>
            <w:r>
              <w:t>.docx</w:t>
            </w:r>
          </w:p>
        </w:tc>
        <w:tc>
          <w:tcPr>
            <w:tcW w:w="4626" w:type="dxa"/>
          </w:tcPr>
          <w:p w14:paraId="5A1FC68F" w14:textId="636CE8A7" w:rsidR="002E658C" w:rsidRDefault="00004051" w:rsidP="00346845">
            <w:r>
              <w:t xml:space="preserve">This report summarises key findings from the ethnographic user studies.  </w:t>
            </w:r>
          </w:p>
        </w:tc>
      </w:tr>
      <w:tr w:rsidR="00346845" w14:paraId="0B6C8817" w14:textId="77777777" w:rsidTr="00920576">
        <w:tc>
          <w:tcPr>
            <w:tcW w:w="4390" w:type="dxa"/>
          </w:tcPr>
          <w:p w14:paraId="43AE7663" w14:textId="68180BED" w:rsidR="00346845" w:rsidRDefault="002E658C" w:rsidP="00346845">
            <w:r w:rsidRPr="002E658C">
              <w:t>Focus groups Data collection paperwork.zip</w:t>
            </w:r>
          </w:p>
        </w:tc>
        <w:tc>
          <w:tcPr>
            <w:tcW w:w="4626" w:type="dxa"/>
          </w:tcPr>
          <w:p w14:paraId="17008EA2" w14:textId="332594CA" w:rsidR="00346845" w:rsidRDefault="00004051" w:rsidP="00346845">
            <w:r>
              <w:t xml:space="preserve">Paperwork used in the </w:t>
            </w:r>
            <w:r>
              <w:t>focus groups study</w:t>
            </w:r>
            <w:r>
              <w:t xml:space="preserve"> that include participant recruitment poster, survey, information sheet, consent form, </w:t>
            </w:r>
            <w:r>
              <w:t>focus group moderator sheet.</w:t>
            </w:r>
          </w:p>
        </w:tc>
      </w:tr>
      <w:tr w:rsidR="002E658C" w14:paraId="66772553" w14:textId="77777777" w:rsidTr="00920576">
        <w:tc>
          <w:tcPr>
            <w:tcW w:w="4390" w:type="dxa"/>
          </w:tcPr>
          <w:p w14:paraId="39104EB3" w14:textId="6C689406" w:rsidR="002E658C" w:rsidRPr="002E658C" w:rsidRDefault="002E658C" w:rsidP="00346845">
            <w:r>
              <w:t>Focus</w:t>
            </w:r>
            <w:r w:rsidRPr="002E658C">
              <w:t xml:space="preserve"> group transcripts.zip</w:t>
            </w:r>
          </w:p>
        </w:tc>
        <w:tc>
          <w:tcPr>
            <w:tcW w:w="4626" w:type="dxa"/>
          </w:tcPr>
          <w:p w14:paraId="41A8093C" w14:textId="5A4BEF8A" w:rsidR="002E658C" w:rsidRDefault="00004051" w:rsidP="00346845">
            <w:r>
              <w:t xml:space="preserve">This file contains transcripts of </w:t>
            </w:r>
            <w:r>
              <w:t xml:space="preserve">4 focus groups with older customers. </w:t>
            </w:r>
          </w:p>
        </w:tc>
      </w:tr>
      <w:tr w:rsidR="00346845" w14:paraId="5A7F36EF" w14:textId="77777777" w:rsidTr="00920576">
        <w:tc>
          <w:tcPr>
            <w:tcW w:w="4390" w:type="dxa"/>
          </w:tcPr>
          <w:p w14:paraId="5DAD8669" w14:textId="73262EDB" w:rsidR="00346845" w:rsidRDefault="002E658C" w:rsidP="00346845">
            <w:r w:rsidRPr="002E658C">
              <w:t>Focus Group Summary Report</w:t>
            </w:r>
            <w:r>
              <w:t>.docx</w:t>
            </w:r>
          </w:p>
        </w:tc>
        <w:tc>
          <w:tcPr>
            <w:tcW w:w="4626" w:type="dxa"/>
          </w:tcPr>
          <w:p w14:paraId="650A62DA" w14:textId="37B04F48" w:rsidR="00346845" w:rsidRDefault="00004051" w:rsidP="00346845">
            <w:r>
              <w:t xml:space="preserve">This report summarises key findings from the </w:t>
            </w:r>
            <w:r>
              <w:t>focus groups</w:t>
            </w:r>
            <w:r>
              <w:t xml:space="preserve"> studies.  </w:t>
            </w:r>
          </w:p>
        </w:tc>
        <w:bookmarkStart w:id="0" w:name="_GoBack"/>
        <w:bookmarkEnd w:id="0"/>
      </w:tr>
    </w:tbl>
    <w:p w14:paraId="5D6B64AF" w14:textId="77777777" w:rsidR="00346845" w:rsidRDefault="00346845" w:rsidP="00346845"/>
    <w:sectPr w:rsidR="0034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AC"/>
    <w:rsid w:val="00004051"/>
    <w:rsid w:val="002B2D26"/>
    <w:rsid w:val="002E658C"/>
    <w:rsid w:val="00346845"/>
    <w:rsid w:val="004E6AAC"/>
    <w:rsid w:val="00920576"/>
    <w:rsid w:val="00DC0847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CF76"/>
  <w15:chartTrackingRefBased/>
  <w15:docId w15:val="{BB0E4483-655C-49F6-A045-F7A77B78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Microsoft Office User</cp:lastModifiedBy>
  <cp:revision>4</cp:revision>
  <dcterms:created xsi:type="dcterms:W3CDTF">2018-03-12T17:24:00Z</dcterms:created>
  <dcterms:modified xsi:type="dcterms:W3CDTF">2018-07-11T13:08:00Z</dcterms:modified>
</cp:coreProperties>
</file>