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CE7" w:rsidRDefault="002E0CE7" w:rsidP="002E0CE7">
      <w:pPr>
        <w:rPr>
          <w:rFonts w:ascii="Arial" w:hAnsi="Arial"/>
          <w:b/>
          <w:sz w:val="20"/>
          <w:szCs w:val="20"/>
        </w:rPr>
      </w:pPr>
      <w:r w:rsidRPr="00FB0D8C">
        <w:rPr>
          <w:rFonts w:ascii="Arial" w:hAnsi="Arial"/>
          <w:b/>
          <w:sz w:val="20"/>
          <w:szCs w:val="20"/>
        </w:rPr>
        <w:t>Grant Reference: ES/L009315/I</w:t>
      </w:r>
    </w:p>
    <w:p w:rsidR="002E0CE7" w:rsidRDefault="002E0CE7" w:rsidP="002E0CE7">
      <w:pPr>
        <w:rPr>
          <w:rFonts w:ascii="Arial" w:hAnsi="Arial"/>
          <w:b/>
          <w:sz w:val="20"/>
          <w:szCs w:val="20"/>
        </w:rPr>
      </w:pPr>
      <w:r w:rsidRPr="00FB0D8C">
        <w:rPr>
          <w:rFonts w:ascii="Arial" w:hAnsi="Arial"/>
          <w:b/>
          <w:sz w:val="20"/>
          <w:szCs w:val="20"/>
        </w:rPr>
        <w:t>Depositor: Dr Sarah Mills</w:t>
      </w:r>
    </w:p>
    <w:p w:rsidR="002E0CE7" w:rsidRPr="00CD3EA2" w:rsidRDefault="002E0CE7" w:rsidP="008662D2">
      <w:pPr>
        <w:pStyle w:val="BodyText"/>
        <w:rPr>
          <w:rFonts w:ascii="Arial" w:hAnsi="Arial"/>
          <w:b/>
          <w:sz w:val="20"/>
          <w:szCs w:val="20"/>
        </w:rPr>
      </w:pPr>
      <w:r w:rsidRPr="00CD3EA2">
        <w:rPr>
          <w:rFonts w:ascii="Arial" w:hAnsi="Arial"/>
          <w:b/>
          <w:sz w:val="20"/>
          <w:szCs w:val="20"/>
        </w:rPr>
        <w:t>Interview Schedule</w:t>
      </w:r>
      <w:r>
        <w:rPr>
          <w:rFonts w:ascii="Arial" w:hAnsi="Arial"/>
          <w:b/>
          <w:sz w:val="20"/>
          <w:szCs w:val="20"/>
        </w:rPr>
        <w:t xml:space="preserve"> – M4</w:t>
      </w:r>
    </w:p>
    <w:p w:rsidR="002E0CE7" w:rsidRDefault="002E0CE7" w:rsidP="002E0CE7">
      <w:pPr>
        <w:pBdr>
          <w:bottom w:val="single" w:sz="12" w:space="11" w:color="auto"/>
        </w:pBd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Interviewer: Dr Catherine Waite</w:t>
      </w:r>
    </w:p>
    <w:p w:rsidR="00E0230E" w:rsidRPr="00E0230E" w:rsidRDefault="00E0230E" w:rsidP="009B529F">
      <w:pPr>
        <w:pStyle w:val="BodyText"/>
        <w:spacing w:after="0" w:line="24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This interview schedule was used as a guide for </w:t>
      </w:r>
      <w:r w:rsidR="00393914">
        <w:rPr>
          <w:rFonts w:ascii="Arial" w:hAnsi="Arial"/>
          <w:sz w:val="20"/>
          <w:szCs w:val="20"/>
        </w:rPr>
        <w:t xml:space="preserve">M4 </w:t>
      </w:r>
      <w:bookmarkStart w:id="0" w:name="_GoBack"/>
      <w:bookmarkEnd w:id="0"/>
      <w:r>
        <w:rPr>
          <w:rFonts w:ascii="Arial" w:hAnsi="Arial"/>
          <w:sz w:val="20"/>
          <w:szCs w:val="20"/>
        </w:rPr>
        <w:t>semi-structured interviews, however discussions sometim</w:t>
      </w:r>
      <w:r w:rsidR="009B529F">
        <w:rPr>
          <w:rFonts w:ascii="Arial" w:hAnsi="Arial"/>
          <w:sz w:val="20"/>
          <w:szCs w:val="20"/>
        </w:rPr>
        <w:t>es followed a different order</w:t>
      </w:r>
      <w:r>
        <w:rPr>
          <w:rFonts w:ascii="Arial" w:hAnsi="Arial"/>
          <w:sz w:val="20"/>
          <w:szCs w:val="20"/>
        </w:rPr>
        <w:t xml:space="preserve"> or explicit focus, depending on the interviewee and specific context.</w:t>
      </w:r>
    </w:p>
    <w:p w:rsidR="00E0230E" w:rsidRPr="00CD3EA2" w:rsidRDefault="00E0230E" w:rsidP="00F15E3E">
      <w:pPr>
        <w:pStyle w:val="BodyText"/>
        <w:spacing w:after="0"/>
        <w:rPr>
          <w:rFonts w:ascii="Arial" w:hAnsi="Arial"/>
          <w:b/>
          <w:sz w:val="20"/>
          <w:szCs w:val="20"/>
        </w:rPr>
      </w:pPr>
    </w:p>
    <w:p w:rsidR="008662D2" w:rsidRPr="00290446" w:rsidRDefault="007A614A" w:rsidP="00F15E3E">
      <w:pPr>
        <w:pStyle w:val="BodyText"/>
        <w:spacing w:after="0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b/>
          <w:sz w:val="20"/>
          <w:szCs w:val="20"/>
        </w:rPr>
        <w:t xml:space="preserve">A. </w:t>
      </w:r>
      <w:r w:rsidR="00F15E3E" w:rsidRPr="00290446">
        <w:rPr>
          <w:rFonts w:ascii="Arial" w:hAnsi="Arial"/>
          <w:b/>
          <w:sz w:val="20"/>
          <w:szCs w:val="20"/>
        </w:rPr>
        <w:t xml:space="preserve">Third Sector Organization Context </w:t>
      </w:r>
    </w:p>
    <w:p w:rsidR="00F15E3E" w:rsidRPr="00290446" w:rsidRDefault="00F15E3E" w:rsidP="00F15E3E">
      <w:pPr>
        <w:pStyle w:val="BodyText"/>
        <w:numPr>
          <w:ilvl w:val="0"/>
          <w:numId w:val="1"/>
        </w:numPr>
        <w:spacing w:after="0" w:line="276" w:lineRule="auto"/>
        <w:rPr>
          <w:rFonts w:ascii="Arial" w:hAnsi="Arial"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is the aim &amp; remit of your organization?</w:t>
      </w:r>
    </w:p>
    <w:p w:rsidR="00F15E3E" w:rsidRPr="00290446" w:rsidRDefault="00F15E3E" w:rsidP="00F15E3E">
      <w:pPr>
        <w:pStyle w:val="BodyText"/>
        <w:numPr>
          <w:ilvl w:val="0"/>
          <w:numId w:val="1"/>
        </w:numPr>
        <w:spacing w:after="0" w:line="276" w:lineRule="auto"/>
        <w:rPr>
          <w:rFonts w:ascii="Arial" w:hAnsi="Arial"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are the areas of youth work &amp; age ranges that your organisation works with?</w:t>
      </w:r>
    </w:p>
    <w:p w:rsidR="00F15E3E" w:rsidRPr="00290446" w:rsidRDefault="00F15E3E" w:rsidP="00F15E3E">
      <w:pPr>
        <w:pStyle w:val="BodyText"/>
        <w:numPr>
          <w:ilvl w:val="0"/>
          <w:numId w:val="1"/>
        </w:numPr>
        <w:spacing w:after="0" w:line="276" w:lineRule="auto"/>
        <w:rPr>
          <w:rFonts w:ascii="Arial" w:hAnsi="Arial"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How many people work for your organisation and specifically on youth social action?</w:t>
      </w:r>
    </w:p>
    <w:p w:rsidR="00F15E3E" w:rsidRPr="00290446" w:rsidRDefault="00F15E3E" w:rsidP="00F15E3E">
      <w:pPr>
        <w:pStyle w:val="BodyText"/>
        <w:spacing w:after="0" w:line="276" w:lineRule="auto"/>
        <w:rPr>
          <w:rFonts w:ascii="Arial" w:hAnsi="Arial"/>
          <w:sz w:val="20"/>
          <w:szCs w:val="20"/>
        </w:rPr>
      </w:pPr>
    </w:p>
    <w:p w:rsidR="00F15E3E" w:rsidRPr="00290446" w:rsidRDefault="007A614A" w:rsidP="00F15E3E">
      <w:pPr>
        <w:pStyle w:val="BodyText"/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b/>
          <w:sz w:val="20"/>
          <w:szCs w:val="20"/>
        </w:rPr>
        <w:t xml:space="preserve">B. </w:t>
      </w:r>
      <w:r w:rsidR="00F15E3E" w:rsidRPr="00290446">
        <w:rPr>
          <w:rFonts w:ascii="Arial" w:hAnsi="Arial"/>
          <w:b/>
          <w:sz w:val="20"/>
          <w:szCs w:val="20"/>
        </w:rPr>
        <w:t>Background to engagement with NCS</w:t>
      </w:r>
    </w:p>
    <w:p w:rsidR="00F15E3E" w:rsidRPr="00290446" w:rsidRDefault="00F15E3E" w:rsidP="00F15E3E">
      <w:pPr>
        <w:pStyle w:val="BodyText"/>
        <w:numPr>
          <w:ilvl w:val="0"/>
          <w:numId w:val="2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Can you give me a brief background and biography to your engagement with NCS?</w:t>
      </w:r>
    </w:p>
    <w:p w:rsidR="00F15E3E" w:rsidRPr="00290446" w:rsidRDefault="00F15E3E" w:rsidP="00F15E3E">
      <w:pPr>
        <w:pStyle w:val="BodyText"/>
        <w:numPr>
          <w:ilvl w:val="0"/>
          <w:numId w:val="2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How and when did you first hear about NCS?</w:t>
      </w:r>
    </w:p>
    <w:p w:rsidR="00F15E3E" w:rsidRPr="00290446" w:rsidRDefault="00F15E3E" w:rsidP="00F15E3E">
      <w:pPr>
        <w:pStyle w:val="BodyText"/>
        <w:numPr>
          <w:ilvl w:val="0"/>
          <w:numId w:val="2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Who decided to bid for an NCS contract?</w:t>
      </w:r>
    </w:p>
    <w:p w:rsidR="00F15E3E" w:rsidRPr="00290446" w:rsidRDefault="00F15E3E" w:rsidP="00F15E3E">
      <w:pPr>
        <w:pStyle w:val="BodyText"/>
        <w:numPr>
          <w:ilvl w:val="0"/>
          <w:numId w:val="2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was the response to this from your trustees?</w:t>
      </w:r>
    </w:p>
    <w:p w:rsidR="00F15E3E" w:rsidRPr="00290446" w:rsidRDefault="00F15E3E" w:rsidP="00F15E3E">
      <w:pPr>
        <w:pStyle w:val="BodyText"/>
        <w:numPr>
          <w:ilvl w:val="0"/>
          <w:numId w:val="2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How did NCS fit into your strategic plan?</w:t>
      </w:r>
    </w:p>
    <w:p w:rsidR="00F15E3E" w:rsidRPr="00290446" w:rsidRDefault="00F15E3E" w:rsidP="00F15E3E">
      <w:pPr>
        <w:pStyle w:val="BodyText"/>
        <w:numPr>
          <w:ilvl w:val="0"/>
          <w:numId w:val="2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How did you decide on the format &amp; scope of your NCS ‘proposal’?</w:t>
      </w:r>
    </w:p>
    <w:p w:rsidR="00F7343C" w:rsidRPr="00290446" w:rsidRDefault="00F7343C" w:rsidP="00F15E3E">
      <w:pPr>
        <w:pStyle w:val="BodyText"/>
        <w:numPr>
          <w:ilvl w:val="0"/>
          <w:numId w:val="2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Has the tendering process varied for the different rounds?</w:t>
      </w:r>
    </w:p>
    <w:p w:rsidR="00F15E3E" w:rsidRPr="00290446" w:rsidRDefault="00F15E3E" w:rsidP="00F15E3E">
      <w:pPr>
        <w:pStyle w:val="BodyText"/>
        <w:numPr>
          <w:ilvl w:val="0"/>
          <w:numId w:val="2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are your reflections now on the tendering process?</w:t>
      </w:r>
    </w:p>
    <w:p w:rsidR="00F15E3E" w:rsidRPr="00290446" w:rsidRDefault="00F15E3E" w:rsidP="00F15E3E">
      <w:pPr>
        <w:pStyle w:val="BodyText"/>
        <w:spacing w:after="0" w:line="276" w:lineRule="auto"/>
        <w:rPr>
          <w:rFonts w:ascii="Arial" w:hAnsi="Arial"/>
          <w:sz w:val="20"/>
          <w:szCs w:val="20"/>
        </w:rPr>
      </w:pPr>
    </w:p>
    <w:p w:rsidR="00F15E3E" w:rsidRPr="00290446" w:rsidRDefault="007A614A" w:rsidP="00F15E3E">
      <w:pPr>
        <w:pStyle w:val="BodyText"/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b/>
          <w:sz w:val="20"/>
          <w:szCs w:val="20"/>
        </w:rPr>
        <w:t xml:space="preserve">C. </w:t>
      </w:r>
      <w:r w:rsidR="00F15E3E" w:rsidRPr="00290446">
        <w:rPr>
          <w:rFonts w:ascii="Arial" w:hAnsi="Arial"/>
          <w:b/>
          <w:sz w:val="20"/>
          <w:szCs w:val="20"/>
        </w:rPr>
        <w:t>NCS Procurement</w:t>
      </w:r>
    </w:p>
    <w:p w:rsidR="00F15E3E" w:rsidRPr="00290446" w:rsidRDefault="00F15E3E" w:rsidP="00F15E3E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was the recruitment process following the tender decision?</w:t>
      </w:r>
    </w:p>
    <w:p w:rsidR="00F15E3E" w:rsidRPr="00290446" w:rsidRDefault="00F15E3E" w:rsidP="00F15E3E">
      <w:pPr>
        <w:pStyle w:val="BodyText"/>
        <w:numPr>
          <w:ilvl w:val="0"/>
          <w:numId w:val="3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Did you receive any NCS training?</w:t>
      </w:r>
    </w:p>
    <w:p w:rsidR="00F15E3E" w:rsidRPr="00290446" w:rsidRDefault="00F15E3E" w:rsidP="00F15E3E">
      <w:pPr>
        <w:pStyle w:val="BodyText"/>
        <w:spacing w:after="0" w:line="276" w:lineRule="auto"/>
        <w:rPr>
          <w:rFonts w:ascii="Arial" w:hAnsi="Arial"/>
          <w:sz w:val="20"/>
          <w:szCs w:val="20"/>
        </w:rPr>
      </w:pPr>
    </w:p>
    <w:p w:rsidR="00F15E3E" w:rsidRPr="00290446" w:rsidRDefault="007A614A" w:rsidP="00F15E3E">
      <w:pPr>
        <w:pStyle w:val="BodyText"/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b/>
          <w:sz w:val="20"/>
          <w:szCs w:val="20"/>
        </w:rPr>
        <w:t xml:space="preserve">D. </w:t>
      </w:r>
      <w:r w:rsidR="00F15E3E" w:rsidRPr="00290446">
        <w:rPr>
          <w:rFonts w:ascii="Arial" w:hAnsi="Arial"/>
          <w:b/>
          <w:sz w:val="20"/>
          <w:szCs w:val="20"/>
        </w:rPr>
        <w:t>NCS Recruitment</w:t>
      </w:r>
    </w:p>
    <w:p w:rsidR="00F15E3E" w:rsidRPr="00290446" w:rsidRDefault="00F15E3E" w:rsidP="00F15E3E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How did you recruit participants for NCS? Has your recruitment strategy changed?</w:t>
      </w:r>
    </w:p>
    <w:p w:rsidR="00F15E3E" w:rsidRPr="00290446" w:rsidRDefault="00F15E3E" w:rsidP="00F15E3E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was your advertising strategy? How was this received by schools &amp; youth clubs etc?</w:t>
      </w:r>
    </w:p>
    <w:p w:rsidR="00F15E3E" w:rsidRPr="00290446" w:rsidRDefault="00F15E3E" w:rsidP="00F15E3E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was the response to your initial advertising?</w:t>
      </w:r>
    </w:p>
    <w:p w:rsidR="00F15E3E" w:rsidRPr="00290446" w:rsidRDefault="00F15E3E" w:rsidP="00F15E3E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Did you target particular groups of young people? How?</w:t>
      </w:r>
    </w:p>
    <w:p w:rsidR="00F15E3E" w:rsidRPr="00290446" w:rsidRDefault="00F15E3E" w:rsidP="00F15E3E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challenges have you faced in recruitment and retention</w:t>
      </w:r>
      <w:r w:rsidR="00DC51E7" w:rsidRPr="00290446">
        <w:rPr>
          <w:rFonts w:ascii="Arial" w:hAnsi="Arial"/>
          <w:sz w:val="20"/>
          <w:szCs w:val="20"/>
        </w:rPr>
        <w:t xml:space="preserve">? </w:t>
      </w:r>
    </w:p>
    <w:p w:rsidR="00170469" w:rsidRPr="00290446" w:rsidRDefault="00170469" w:rsidP="00F15E3E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If you’ve faced difficulties within recruitment does this impact on the success of NCS delivery?</w:t>
      </w:r>
    </w:p>
    <w:p w:rsidR="00DC51E7" w:rsidRPr="00290446" w:rsidRDefault="00DC51E7" w:rsidP="00F15E3E">
      <w:pPr>
        <w:pStyle w:val="BodyText"/>
        <w:numPr>
          <w:ilvl w:val="0"/>
          <w:numId w:val="4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Did any young people attend outside the remit of the CO guidelines? (Older/Younger)</w:t>
      </w:r>
    </w:p>
    <w:p w:rsidR="00DC51E7" w:rsidRPr="00290446" w:rsidRDefault="00DC51E7" w:rsidP="00DC51E7">
      <w:pPr>
        <w:pStyle w:val="BodyText"/>
        <w:spacing w:after="0" w:line="276" w:lineRule="auto"/>
        <w:rPr>
          <w:rFonts w:ascii="Arial" w:hAnsi="Arial"/>
          <w:b/>
          <w:sz w:val="20"/>
          <w:szCs w:val="20"/>
        </w:rPr>
      </w:pPr>
    </w:p>
    <w:p w:rsidR="007A614A" w:rsidRPr="00290446" w:rsidRDefault="007A614A">
      <w:pPr>
        <w:spacing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b/>
          <w:sz w:val="20"/>
          <w:szCs w:val="20"/>
        </w:rPr>
        <w:br w:type="page"/>
      </w:r>
    </w:p>
    <w:p w:rsidR="00DC51E7" w:rsidRPr="00290446" w:rsidRDefault="007A614A" w:rsidP="00DC51E7">
      <w:pPr>
        <w:pStyle w:val="BodyText"/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b/>
          <w:sz w:val="20"/>
          <w:szCs w:val="20"/>
        </w:rPr>
        <w:lastRenderedPageBreak/>
        <w:t xml:space="preserve">E. </w:t>
      </w:r>
      <w:r w:rsidR="00DC51E7" w:rsidRPr="00290446">
        <w:rPr>
          <w:rFonts w:ascii="Arial" w:hAnsi="Arial"/>
          <w:b/>
          <w:sz w:val="20"/>
          <w:szCs w:val="20"/>
        </w:rPr>
        <w:t>NCS Delivery</w:t>
      </w:r>
    </w:p>
    <w:p w:rsidR="00DC51E7" w:rsidRPr="00290446" w:rsidRDefault="00DC51E7" w:rsidP="00DC51E7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Who delivered your NCS programme?</w:t>
      </w:r>
    </w:p>
    <w:p w:rsidR="00DC51E7" w:rsidRPr="00290446" w:rsidRDefault="00DC51E7" w:rsidP="00DC51E7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format of NCS did you use?</w:t>
      </w:r>
    </w:p>
    <w:p w:rsidR="00DC51E7" w:rsidRPr="00290446" w:rsidRDefault="00DC51E7" w:rsidP="00DC51E7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Where did you hold NCS?</w:t>
      </w:r>
    </w:p>
    <w:p w:rsidR="00DC51E7" w:rsidRPr="00290446" w:rsidRDefault="00DC51E7" w:rsidP="00DC51E7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specific activities did you devise to meet the curriculum or in addition to the curriculum?</w:t>
      </w:r>
    </w:p>
    <w:p w:rsidR="00DC51E7" w:rsidRPr="00290446" w:rsidRDefault="00DC51E7" w:rsidP="00DC51E7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How did your organisation interpret the NCS teaching materials?</w:t>
      </w:r>
    </w:p>
    <w:p w:rsidR="00DC51E7" w:rsidRPr="00290446" w:rsidRDefault="00DC51E7" w:rsidP="00DC51E7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 xml:space="preserve">What did challenges or difficulties did you face in the delivery of NCS? </w:t>
      </w:r>
    </w:p>
    <w:p w:rsidR="00DC51E7" w:rsidRPr="00290446" w:rsidRDefault="00DC51E7" w:rsidP="00DC51E7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 xml:space="preserve">Were certain phases more difficult to deliver than others? </w:t>
      </w:r>
    </w:p>
    <w:p w:rsidR="00DC51E7" w:rsidRPr="00290446" w:rsidRDefault="00DC51E7" w:rsidP="00DC51E7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were your experiences of the social action phase?</w:t>
      </w:r>
    </w:p>
    <w:p w:rsidR="00764F8C" w:rsidRPr="00290446" w:rsidRDefault="00764F8C" w:rsidP="00764F8C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To what extent is the social action phase actually youth led?</w:t>
      </w:r>
    </w:p>
    <w:p w:rsidR="00764F8C" w:rsidRPr="00290446" w:rsidRDefault="00764F8C" w:rsidP="00764F8C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Have the social action projects left a legacy in the community in which they were delivered?</w:t>
      </w:r>
    </w:p>
    <w:p w:rsidR="00170469" w:rsidRPr="00290446" w:rsidRDefault="00170469" w:rsidP="00DC51E7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Which stage do you think the young people enjoy most/least?</w:t>
      </w:r>
    </w:p>
    <w:p w:rsidR="00170469" w:rsidRPr="00290446" w:rsidRDefault="00170469" w:rsidP="00DC51E7">
      <w:pPr>
        <w:pStyle w:val="BodyText"/>
        <w:numPr>
          <w:ilvl w:val="0"/>
          <w:numId w:val="5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Which stage do you think the young people benefit from most?</w:t>
      </w:r>
    </w:p>
    <w:p w:rsidR="00B2664E" w:rsidRPr="00290446" w:rsidRDefault="00B2664E" w:rsidP="00B2664E">
      <w:pPr>
        <w:pStyle w:val="BodyText"/>
        <w:spacing w:after="0" w:line="276" w:lineRule="auto"/>
        <w:rPr>
          <w:rFonts w:ascii="Arial" w:hAnsi="Arial"/>
          <w:sz w:val="20"/>
          <w:szCs w:val="20"/>
        </w:rPr>
      </w:pPr>
    </w:p>
    <w:p w:rsidR="00B2664E" w:rsidRPr="00290446" w:rsidRDefault="007A614A" w:rsidP="00B2664E">
      <w:pPr>
        <w:pStyle w:val="BodyText"/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b/>
          <w:sz w:val="20"/>
          <w:szCs w:val="20"/>
        </w:rPr>
        <w:t xml:space="preserve">F. </w:t>
      </w:r>
      <w:r w:rsidR="00B2664E" w:rsidRPr="00290446">
        <w:rPr>
          <w:rFonts w:ascii="Arial" w:hAnsi="Arial"/>
          <w:b/>
          <w:sz w:val="20"/>
          <w:szCs w:val="20"/>
        </w:rPr>
        <w:t>NCS Legacy</w:t>
      </w:r>
    </w:p>
    <w:p w:rsidR="00B2664E" w:rsidRPr="00290446" w:rsidRDefault="00B2664E" w:rsidP="00B2664E">
      <w:pPr>
        <w:pStyle w:val="BodyText"/>
        <w:numPr>
          <w:ilvl w:val="0"/>
          <w:numId w:val="6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How did you mark NCS graduation?</w:t>
      </w:r>
    </w:p>
    <w:p w:rsidR="00764F8C" w:rsidRPr="00290446" w:rsidRDefault="00764F8C" w:rsidP="00764F8C">
      <w:pPr>
        <w:pStyle w:val="BodyText"/>
        <w:numPr>
          <w:ilvl w:val="0"/>
          <w:numId w:val="6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Do you know if many of your young people remained involved in youth volunteering following NCS?</w:t>
      </w:r>
    </w:p>
    <w:p w:rsidR="00764F8C" w:rsidRPr="00290446" w:rsidRDefault="00764F8C" w:rsidP="00764F8C">
      <w:pPr>
        <w:pStyle w:val="BodyText"/>
        <w:numPr>
          <w:ilvl w:val="0"/>
          <w:numId w:val="6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Did the young people you worked with on NCS feature or get invited to any other of your youth programmes?</w:t>
      </w:r>
    </w:p>
    <w:p w:rsidR="00B2664E" w:rsidRPr="00290446" w:rsidRDefault="00B2664E" w:rsidP="00B2664E">
      <w:pPr>
        <w:pStyle w:val="BodyText"/>
        <w:numPr>
          <w:ilvl w:val="0"/>
          <w:numId w:val="6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Did your organisation fee</w:t>
      </w:r>
      <w:r w:rsidR="007A614A" w:rsidRPr="00290446">
        <w:rPr>
          <w:rFonts w:ascii="Arial" w:hAnsi="Arial"/>
          <w:sz w:val="20"/>
          <w:szCs w:val="20"/>
        </w:rPr>
        <w:t>d</w:t>
      </w:r>
      <w:r w:rsidRPr="00290446">
        <w:rPr>
          <w:rFonts w:ascii="Arial" w:hAnsi="Arial"/>
          <w:sz w:val="20"/>
          <w:szCs w:val="20"/>
        </w:rPr>
        <w:t xml:space="preserve"> into the International Citizen Service?</w:t>
      </w:r>
    </w:p>
    <w:p w:rsidR="00170469" w:rsidRPr="00290446" w:rsidRDefault="00170469" w:rsidP="00B2664E">
      <w:pPr>
        <w:pStyle w:val="BodyText"/>
        <w:numPr>
          <w:ilvl w:val="0"/>
          <w:numId w:val="6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NCS evaluation is focused on the benefits to young people. Are there other benefits that are missed or not appreciated within that focus of the evaluation framework?</w:t>
      </w:r>
    </w:p>
    <w:p w:rsidR="00B2664E" w:rsidRPr="00290446" w:rsidRDefault="00B2664E" w:rsidP="00B2664E">
      <w:pPr>
        <w:pStyle w:val="BodyText"/>
        <w:numPr>
          <w:ilvl w:val="0"/>
          <w:numId w:val="6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has been the single biggest impact of your organisation engaging with NCS?</w:t>
      </w:r>
    </w:p>
    <w:p w:rsidR="00B2664E" w:rsidRPr="00290446" w:rsidRDefault="00B2664E" w:rsidP="00B2664E">
      <w:pPr>
        <w:pStyle w:val="BodyText"/>
        <w:spacing w:after="0" w:line="276" w:lineRule="auto"/>
        <w:rPr>
          <w:rFonts w:ascii="Arial" w:hAnsi="Arial"/>
          <w:sz w:val="20"/>
          <w:szCs w:val="20"/>
        </w:rPr>
      </w:pPr>
    </w:p>
    <w:p w:rsidR="00B2664E" w:rsidRPr="00290446" w:rsidRDefault="007A614A" w:rsidP="00B2664E">
      <w:pPr>
        <w:pStyle w:val="BodyText"/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b/>
          <w:sz w:val="20"/>
          <w:szCs w:val="20"/>
        </w:rPr>
        <w:t xml:space="preserve">G. </w:t>
      </w:r>
      <w:r w:rsidR="00B2664E" w:rsidRPr="00290446">
        <w:rPr>
          <w:rFonts w:ascii="Arial" w:hAnsi="Arial"/>
          <w:b/>
          <w:sz w:val="20"/>
          <w:szCs w:val="20"/>
        </w:rPr>
        <w:t>Future Plans and Reflections</w:t>
      </w:r>
    </w:p>
    <w:p w:rsidR="00B2664E" w:rsidRPr="00290446" w:rsidRDefault="003774A2" w:rsidP="00B2664E">
      <w:pPr>
        <w:pStyle w:val="BodyText"/>
        <w:numPr>
          <w:ilvl w:val="0"/>
          <w:numId w:val="7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were the reasons behind your decision not to bid again for NCS?</w:t>
      </w:r>
    </w:p>
    <w:p w:rsidR="003774A2" w:rsidRPr="00290446" w:rsidRDefault="003774A2" w:rsidP="00B2664E">
      <w:pPr>
        <w:pStyle w:val="BodyText"/>
        <w:numPr>
          <w:ilvl w:val="0"/>
          <w:numId w:val="7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are the reasons behind your decision to continue to bid for NCS contracts?</w:t>
      </w:r>
    </w:p>
    <w:p w:rsidR="003774A2" w:rsidRPr="00290446" w:rsidRDefault="003774A2" w:rsidP="00B2664E">
      <w:pPr>
        <w:pStyle w:val="BodyText"/>
        <w:numPr>
          <w:ilvl w:val="0"/>
          <w:numId w:val="7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Do you think your role in the delivery of NCS will change? RDP/LDP?</w:t>
      </w:r>
    </w:p>
    <w:p w:rsidR="003774A2" w:rsidRPr="00290446" w:rsidRDefault="003774A2" w:rsidP="00B2664E">
      <w:pPr>
        <w:pStyle w:val="BodyText"/>
        <w:numPr>
          <w:ilvl w:val="0"/>
          <w:numId w:val="7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What are your overall reflections on the scheme? Positives and Negatives?</w:t>
      </w:r>
    </w:p>
    <w:p w:rsidR="00170469" w:rsidRPr="00290446" w:rsidRDefault="00170469" w:rsidP="00B2664E">
      <w:pPr>
        <w:pStyle w:val="BodyText"/>
        <w:numPr>
          <w:ilvl w:val="0"/>
          <w:numId w:val="7"/>
        </w:numPr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sz w:val="20"/>
          <w:szCs w:val="20"/>
        </w:rPr>
        <w:t>D</w:t>
      </w:r>
      <w:r w:rsidR="000F33E0" w:rsidRPr="00290446">
        <w:rPr>
          <w:rFonts w:ascii="Arial" w:hAnsi="Arial"/>
          <w:sz w:val="20"/>
          <w:szCs w:val="20"/>
        </w:rPr>
        <w:t xml:space="preserve">avid </w:t>
      </w:r>
      <w:r w:rsidRPr="00290446">
        <w:rPr>
          <w:rFonts w:ascii="Arial" w:hAnsi="Arial"/>
          <w:sz w:val="20"/>
          <w:szCs w:val="20"/>
        </w:rPr>
        <w:t>C</w:t>
      </w:r>
      <w:r w:rsidR="000F33E0" w:rsidRPr="00290446">
        <w:rPr>
          <w:rFonts w:ascii="Arial" w:hAnsi="Arial"/>
          <w:sz w:val="20"/>
          <w:szCs w:val="20"/>
        </w:rPr>
        <w:t>ameron</w:t>
      </w:r>
      <w:r w:rsidRPr="00290446">
        <w:rPr>
          <w:rFonts w:ascii="Arial" w:hAnsi="Arial"/>
          <w:sz w:val="20"/>
          <w:szCs w:val="20"/>
        </w:rPr>
        <w:t xml:space="preserve"> Quote – Do you think NCS has achieved the aims that were outlined when the scheme was first announced?</w:t>
      </w:r>
    </w:p>
    <w:p w:rsidR="00170469" w:rsidRPr="00290446" w:rsidRDefault="00170469" w:rsidP="00170469">
      <w:pPr>
        <w:pStyle w:val="BodyText"/>
        <w:spacing w:after="0" w:line="276" w:lineRule="auto"/>
        <w:rPr>
          <w:rFonts w:ascii="Arial" w:hAnsi="Arial"/>
          <w:b/>
          <w:sz w:val="20"/>
          <w:szCs w:val="20"/>
        </w:rPr>
      </w:pPr>
    </w:p>
    <w:p w:rsidR="00170469" w:rsidRPr="00290446" w:rsidRDefault="00170469" w:rsidP="00170469">
      <w:pPr>
        <w:pStyle w:val="BodyText"/>
        <w:spacing w:after="0" w:line="276" w:lineRule="auto"/>
        <w:rPr>
          <w:rFonts w:ascii="Arial" w:hAnsi="Arial"/>
          <w:b/>
          <w:sz w:val="20"/>
          <w:szCs w:val="20"/>
        </w:rPr>
      </w:pPr>
      <w:r w:rsidRPr="00290446">
        <w:rPr>
          <w:rFonts w:ascii="Arial" w:hAnsi="Arial"/>
          <w:b/>
          <w:sz w:val="20"/>
          <w:szCs w:val="20"/>
        </w:rPr>
        <w:t>Any other comments/thoughts?</w:t>
      </w:r>
    </w:p>
    <w:p w:rsidR="00F15E3E" w:rsidRPr="00290446" w:rsidRDefault="00F15E3E" w:rsidP="00F15E3E">
      <w:pPr>
        <w:pStyle w:val="BodyText"/>
        <w:spacing w:after="0" w:line="276" w:lineRule="auto"/>
        <w:ind w:left="720"/>
        <w:rPr>
          <w:b/>
        </w:rPr>
      </w:pPr>
    </w:p>
    <w:sectPr w:rsidR="00F15E3E" w:rsidRPr="0029044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750" w:rsidRDefault="008F7750" w:rsidP="008662D2">
      <w:pPr>
        <w:spacing w:after="0" w:line="240" w:lineRule="auto"/>
      </w:pPr>
      <w:r>
        <w:separator/>
      </w:r>
    </w:p>
  </w:endnote>
  <w:endnote w:type="continuationSeparator" w:id="0">
    <w:p w:rsidR="008F7750" w:rsidRDefault="008F7750" w:rsidP="00866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FD2" w:rsidRPr="00244FD2" w:rsidRDefault="00244FD2">
    <w:pPr>
      <w:pStyle w:val="Footer"/>
      <w:jc w:val="center"/>
      <w:rPr>
        <w:rFonts w:ascii="Arial" w:hAnsi="Arial"/>
        <w:sz w:val="20"/>
        <w:szCs w:val="20"/>
      </w:rPr>
    </w:pPr>
    <w:r w:rsidRPr="00244FD2">
      <w:rPr>
        <w:rFonts w:ascii="Arial" w:hAnsi="Arial"/>
        <w:sz w:val="20"/>
        <w:szCs w:val="20"/>
      </w:rPr>
      <w:fldChar w:fldCharType="begin"/>
    </w:r>
    <w:r w:rsidRPr="00244FD2">
      <w:rPr>
        <w:rFonts w:ascii="Arial" w:hAnsi="Arial"/>
        <w:sz w:val="20"/>
        <w:szCs w:val="20"/>
      </w:rPr>
      <w:instrText xml:space="preserve"> PAGE   \* MERGEFORMAT </w:instrText>
    </w:r>
    <w:r w:rsidRPr="00244FD2">
      <w:rPr>
        <w:rFonts w:ascii="Arial" w:hAnsi="Arial"/>
        <w:sz w:val="20"/>
        <w:szCs w:val="20"/>
      </w:rPr>
      <w:fldChar w:fldCharType="separate"/>
    </w:r>
    <w:r w:rsidR="00393914">
      <w:rPr>
        <w:rFonts w:ascii="Arial" w:hAnsi="Arial"/>
        <w:noProof/>
        <w:sz w:val="20"/>
        <w:szCs w:val="20"/>
      </w:rPr>
      <w:t>1</w:t>
    </w:r>
    <w:r w:rsidRPr="00244FD2">
      <w:rPr>
        <w:rFonts w:ascii="Arial" w:hAnsi="Arial"/>
        <w:noProof/>
        <w:sz w:val="20"/>
        <w:szCs w:val="20"/>
      </w:rPr>
      <w:fldChar w:fldCharType="end"/>
    </w:r>
  </w:p>
  <w:p w:rsidR="007A614A" w:rsidRDefault="007A61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750" w:rsidRDefault="008F7750" w:rsidP="008662D2">
      <w:pPr>
        <w:spacing w:after="0" w:line="240" w:lineRule="auto"/>
      </w:pPr>
      <w:r>
        <w:separator/>
      </w:r>
    </w:p>
  </w:footnote>
  <w:footnote w:type="continuationSeparator" w:id="0">
    <w:p w:rsidR="008F7750" w:rsidRDefault="008F7750" w:rsidP="00866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62D2" w:rsidRDefault="008662D2" w:rsidP="008662D2"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D0DAF"/>
    <w:multiLevelType w:val="hybridMultilevel"/>
    <w:tmpl w:val="398AF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D837DF"/>
    <w:multiLevelType w:val="hybridMultilevel"/>
    <w:tmpl w:val="649AE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2B1CA7"/>
    <w:multiLevelType w:val="hybridMultilevel"/>
    <w:tmpl w:val="DC52B7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F344C"/>
    <w:multiLevelType w:val="hybridMultilevel"/>
    <w:tmpl w:val="0E3090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110B7"/>
    <w:multiLevelType w:val="hybridMultilevel"/>
    <w:tmpl w:val="E9669F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757B36"/>
    <w:multiLevelType w:val="hybridMultilevel"/>
    <w:tmpl w:val="495E17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1515D8"/>
    <w:multiLevelType w:val="hybridMultilevel"/>
    <w:tmpl w:val="480075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2D2"/>
    <w:rsid w:val="000F33E0"/>
    <w:rsid w:val="00170469"/>
    <w:rsid w:val="001A4E51"/>
    <w:rsid w:val="0023111C"/>
    <w:rsid w:val="00240D33"/>
    <w:rsid w:val="00244FD2"/>
    <w:rsid w:val="002520BE"/>
    <w:rsid w:val="00290446"/>
    <w:rsid w:val="002E0CE7"/>
    <w:rsid w:val="0031443C"/>
    <w:rsid w:val="003774A2"/>
    <w:rsid w:val="00393914"/>
    <w:rsid w:val="003A6264"/>
    <w:rsid w:val="003C56C9"/>
    <w:rsid w:val="004241F2"/>
    <w:rsid w:val="004D5E99"/>
    <w:rsid w:val="0051765F"/>
    <w:rsid w:val="005C11B8"/>
    <w:rsid w:val="006F1CEF"/>
    <w:rsid w:val="0075457C"/>
    <w:rsid w:val="00764F8C"/>
    <w:rsid w:val="00793C2E"/>
    <w:rsid w:val="007A614A"/>
    <w:rsid w:val="00830506"/>
    <w:rsid w:val="00836CC0"/>
    <w:rsid w:val="00854FB8"/>
    <w:rsid w:val="008662D2"/>
    <w:rsid w:val="00886145"/>
    <w:rsid w:val="008F7750"/>
    <w:rsid w:val="00901022"/>
    <w:rsid w:val="009372F3"/>
    <w:rsid w:val="009B529F"/>
    <w:rsid w:val="00A16365"/>
    <w:rsid w:val="00A7672B"/>
    <w:rsid w:val="00A775E4"/>
    <w:rsid w:val="00B11A08"/>
    <w:rsid w:val="00B2664E"/>
    <w:rsid w:val="00C24625"/>
    <w:rsid w:val="00C8582F"/>
    <w:rsid w:val="00CB4F8A"/>
    <w:rsid w:val="00CD3EA2"/>
    <w:rsid w:val="00D242FD"/>
    <w:rsid w:val="00DC42F2"/>
    <w:rsid w:val="00DC51E7"/>
    <w:rsid w:val="00E0230E"/>
    <w:rsid w:val="00F15E3E"/>
    <w:rsid w:val="00F7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4A4D92"/>
  <w15:docId w15:val="{E03C113C-7072-4335-AAB3-BA3D0657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next w:val="BodyText"/>
    <w:qFormat/>
    <w:rsid w:val="004241F2"/>
    <w:pPr>
      <w:spacing w:line="360" w:lineRule="auto"/>
    </w:pPr>
    <w:rPr>
      <w:rFonts w:cs="Arial"/>
      <w:sz w:val="24"/>
      <w:szCs w:val="24"/>
    </w:rPr>
  </w:style>
  <w:style w:type="paragraph" w:styleId="Heading1">
    <w:name w:val="heading 1"/>
    <w:basedOn w:val="Title"/>
    <w:next w:val="Normal"/>
    <w:link w:val="Heading1Char"/>
    <w:autoRedefine/>
    <w:uiPriority w:val="9"/>
    <w:qFormat/>
    <w:rsid w:val="00830506"/>
    <w:pPr>
      <w:keepNext/>
      <w:keepLines/>
      <w:spacing w:before="480" w:after="0" w:line="240" w:lineRule="auto"/>
      <w:outlineLvl w:val="0"/>
    </w:pPr>
    <w:rPr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5457C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75457C"/>
    <w:pPr>
      <w:keepNext/>
      <w:keepLines/>
      <w:spacing w:before="200"/>
    </w:pPr>
    <w:rPr>
      <w:b/>
      <w:bCs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75457C"/>
    <w:pPr>
      <w:keepNext/>
      <w:keepLines/>
      <w:spacing w:before="200" w:after="0"/>
      <w:outlineLvl w:val="3"/>
    </w:pPr>
    <w:rPr>
      <w:rFonts w:eastAsiaTheme="majorEastAsia" w:cstheme="majorBidi"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4241F2"/>
  </w:style>
  <w:style w:type="character" w:customStyle="1" w:styleId="BodyTextChar">
    <w:name w:val="Body Text Char"/>
    <w:basedOn w:val="DefaultParagraphFont"/>
    <w:link w:val="BodyText"/>
    <w:uiPriority w:val="99"/>
    <w:semiHidden/>
    <w:rsid w:val="004241F2"/>
    <w:rPr>
      <w:rFonts w:cs="Arial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241F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41F2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75457C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Quote">
    <w:name w:val="Quote"/>
    <w:basedOn w:val="Normal"/>
    <w:next w:val="Normal"/>
    <w:link w:val="QuoteChar"/>
    <w:uiPriority w:val="29"/>
    <w:qFormat/>
    <w:rsid w:val="00A16365"/>
    <w:pPr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16365"/>
    <w:rPr>
      <w:rFonts w:cs="Arial"/>
      <w:i/>
      <w:iCs/>
      <w:color w:val="000000" w:themeColor="text1"/>
      <w:sz w:val="24"/>
      <w:szCs w:val="24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41F2"/>
    <w:pPr>
      <w:numPr>
        <w:ilvl w:val="1"/>
      </w:numPr>
      <w:spacing w:after="0"/>
      <w:outlineLvl w:val="2"/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241F2"/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30506"/>
    <w:rPr>
      <w:rFonts w:eastAsiaTheme="majorEastAsia" w:cstheme="majorBidi"/>
      <w:bCs/>
      <w:color w:val="17365D" w:themeColor="text2" w:themeShade="BF"/>
      <w:spacing w:val="5"/>
      <w:kern w:val="28"/>
      <w:sz w:val="5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5457C"/>
    <w:rPr>
      <w:rFonts w:eastAsiaTheme="majorEastAsia" w:cstheme="majorBidi"/>
      <w:b/>
      <w:bCs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51765F"/>
    <w:rPr>
      <w:i/>
      <w:i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75457C"/>
    <w:rPr>
      <w:rFonts w:eastAsiaTheme="majorEastAsia" w:cstheme="majorBidi"/>
      <w:bCs/>
      <w:i/>
      <w:iCs/>
      <w:color w:val="4F81BD" w:themeColor="accent1"/>
      <w:sz w:val="24"/>
      <w:szCs w:val="24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A7672B"/>
    <w:pPr>
      <w:spacing w:after="200" w:line="240" w:lineRule="auto"/>
    </w:pPr>
    <w:rPr>
      <w:bCs/>
      <w:szCs w:val="18"/>
    </w:rPr>
  </w:style>
  <w:style w:type="paragraph" w:styleId="Header">
    <w:name w:val="header"/>
    <w:basedOn w:val="Normal"/>
    <w:link w:val="HeaderChar"/>
    <w:uiPriority w:val="99"/>
    <w:unhideWhenUsed/>
    <w:rsid w:val="00866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2D2"/>
    <w:rPr>
      <w:rFonts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6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2D2"/>
    <w:rPr>
      <w:rFonts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2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2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6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Staff/Research Student</dc:creator>
  <cp:lastModifiedBy>Sarah Mills</cp:lastModifiedBy>
  <cp:revision>18</cp:revision>
  <cp:lastPrinted>2015-02-05T12:23:00Z</cp:lastPrinted>
  <dcterms:created xsi:type="dcterms:W3CDTF">2017-12-15T13:59:00Z</dcterms:created>
  <dcterms:modified xsi:type="dcterms:W3CDTF">2017-12-15T14:04:00Z</dcterms:modified>
</cp:coreProperties>
</file>