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ADDD0" w14:textId="77777777" w:rsidR="008731E8" w:rsidRDefault="008731E8" w:rsidP="008731E8">
      <w:pPr>
        <w:spacing w:after="200" w:line="276" w:lineRule="auto"/>
        <w:ind w:right="-908"/>
        <w:contextualSpacing/>
        <w:jc w:val="right"/>
        <w:rPr>
          <w:rFonts w:ascii="Calibri" w:eastAsia="Calibri" w:hAnsi="Calibri" w:cs="Times New Roman"/>
          <w:b/>
          <w:sz w:val="28"/>
          <w:szCs w:val="22"/>
        </w:rPr>
      </w:pPr>
      <w:r>
        <w:rPr>
          <w:rFonts w:ascii="Calibri" w:eastAsia="Calibri" w:hAnsi="Calibri" w:cs="Times New Roman"/>
          <w:b/>
          <w:sz w:val="28"/>
          <w:szCs w:val="22"/>
        </w:rPr>
        <w:t xml:space="preserve">            </w:t>
      </w:r>
      <w:r>
        <w:rPr>
          <w:rFonts w:ascii="Calibri" w:eastAsia="Calibri" w:hAnsi="Calibri" w:cs="Times New Roman"/>
          <w:b/>
          <w:noProof/>
          <w:sz w:val="28"/>
          <w:szCs w:val="22"/>
          <w:lang w:val="en-US"/>
        </w:rPr>
        <w:drawing>
          <wp:inline distT="0" distB="0" distL="0" distR="0" wp14:anchorId="40106913" wp14:editId="509BD2F2">
            <wp:extent cx="1195282" cy="482347"/>
            <wp:effectExtent l="0" t="0" r="0" b="635"/>
            <wp:docPr id="3" name="Picture 3" descr="Macintosh HD:Users:aneundorf:Dropbox:Project_Regimes:Summary:ESRC_Event_Feb2016:Pictures:University_of_Nottingha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neundorf:Dropbox:Project_Regimes:Summary:ESRC_Event_Feb2016:Pictures:University_of_Nottingham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033" cy="48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8"/>
          <w:szCs w:val="22"/>
        </w:rPr>
        <w:t xml:space="preserve">    </w:t>
      </w:r>
      <w:r>
        <w:rPr>
          <w:rFonts w:ascii="Calibri" w:eastAsia="Calibri" w:hAnsi="Calibri" w:cs="Times New Roman"/>
          <w:b/>
          <w:noProof/>
          <w:sz w:val="28"/>
          <w:szCs w:val="22"/>
          <w:lang w:val="en-US"/>
        </w:rPr>
        <w:drawing>
          <wp:inline distT="0" distB="0" distL="0" distR="0" wp14:anchorId="04F86DFA" wp14:editId="499FBE0D">
            <wp:extent cx="1395942" cy="525275"/>
            <wp:effectExtent l="0" t="0" r="1270" b="8255"/>
            <wp:docPr id="2" name="Picture 2" descr="Macintosh HD:Users:aneundorf:Dropbox:Project_Regimes:Summary:ESRC_Event_Feb2016:Pictures:SDAI_logos:SDAI_logo_CMYK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eundorf:Dropbox:Project_Regimes:Summary:ESRC_Event_Feb2016:Pictures:SDAI_logos:SDAI_logo_CMYK.e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3" cy="52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b/>
          <w:sz w:val="28"/>
          <w:szCs w:val="22"/>
        </w:rPr>
        <w:t xml:space="preserve">    </w:t>
      </w:r>
      <w:r>
        <w:rPr>
          <w:rFonts w:ascii="Calibri" w:eastAsia="Calibri" w:hAnsi="Calibri" w:cs="Times New Roman"/>
          <w:b/>
          <w:noProof/>
          <w:sz w:val="28"/>
          <w:szCs w:val="22"/>
          <w:lang w:val="en-US"/>
        </w:rPr>
        <w:drawing>
          <wp:inline distT="0" distB="0" distL="0" distR="0" wp14:anchorId="104AD556" wp14:editId="21E70B34">
            <wp:extent cx="679588" cy="571500"/>
            <wp:effectExtent l="0" t="0" r="6350" b="0"/>
            <wp:docPr id="1" name="Picture 1" descr="Macintosh HD:Users:aneundorf:Dropbox:Project_Regimes:Summary:ESRC_Event_Feb2016:Pictures:ESRC Logo Pack:EPS PMS Large with Border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eundorf:Dropbox:Project_Regimes:Summary:ESRC_Event_Feb2016:Pictures:ESRC Logo Pack:EPS PMS Large with Border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26" cy="57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C79EF" w14:textId="77777777" w:rsidR="008731E8" w:rsidRDefault="008731E8" w:rsidP="00302EAF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083EABF5" w14:textId="77777777" w:rsidR="008731E8" w:rsidRDefault="008731E8" w:rsidP="00302EAF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28"/>
          <w:szCs w:val="22"/>
        </w:rPr>
      </w:pPr>
    </w:p>
    <w:p w14:paraId="67577938" w14:textId="77777777" w:rsidR="00302EAF" w:rsidRPr="00420AC1" w:rsidRDefault="00302EAF" w:rsidP="00302EAF">
      <w:pPr>
        <w:spacing w:after="200" w:line="276" w:lineRule="auto"/>
        <w:contextualSpacing/>
        <w:jc w:val="center"/>
        <w:rPr>
          <w:rFonts w:ascii="Calibri" w:eastAsia="Calibri" w:hAnsi="Calibri" w:cs="Times New Roman"/>
          <w:b/>
          <w:sz w:val="32"/>
          <w:szCs w:val="22"/>
        </w:rPr>
      </w:pPr>
      <w:r w:rsidRPr="00420AC1">
        <w:rPr>
          <w:rFonts w:ascii="Calibri" w:eastAsia="Calibri" w:hAnsi="Calibri" w:cs="Times New Roman"/>
          <w:b/>
          <w:sz w:val="32"/>
          <w:szCs w:val="22"/>
        </w:rPr>
        <w:t>Accessing data documentation and datasets</w:t>
      </w:r>
    </w:p>
    <w:p w14:paraId="21D2416C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1A248B2D" w14:textId="77777777" w:rsidR="008731E8" w:rsidRDefault="00302EAF" w:rsidP="008731E8">
      <w:pPr>
        <w:spacing w:after="120"/>
        <w:jc w:val="center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sz w:val="22"/>
          <w:szCs w:val="22"/>
        </w:rPr>
        <w:t>Anja Neundorf (University of Nottingham)</w:t>
      </w:r>
      <w:r w:rsidRPr="00302EAF">
        <w:rPr>
          <w:rFonts w:ascii="Calibri" w:eastAsia="Calibri" w:hAnsi="Calibri" w:cs="Times New Roman"/>
          <w:sz w:val="22"/>
          <w:szCs w:val="22"/>
          <w:vertAlign w:val="superscript"/>
        </w:rPr>
        <w:footnoteReference w:id="1"/>
      </w:r>
      <w:r w:rsidR="008731E8">
        <w:rPr>
          <w:rFonts w:ascii="Calibri" w:eastAsia="Calibri" w:hAnsi="Calibri" w:cs="Times New Roman"/>
          <w:sz w:val="22"/>
          <w:szCs w:val="22"/>
        </w:rPr>
        <w:t xml:space="preserve"> </w:t>
      </w:r>
      <w:r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6FC0702" w14:textId="77777777" w:rsidR="00302EAF" w:rsidRPr="00302EAF" w:rsidRDefault="00302EAF" w:rsidP="008731E8">
      <w:pPr>
        <w:spacing w:after="120"/>
        <w:jc w:val="center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sz w:val="22"/>
          <w:szCs w:val="22"/>
        </w:rPr>
        <w:t xml:space="preserve">Rosalind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Shorrocks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(University of Manchester) </w:t>
      </w:r>
    </w:p>
    <w:p w14:paraId="0DA57A0C" w14:textId="77777777" w:rsidR="008731E8" w:rsidRDefault="008731E8" w:rsidP="00302EA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2047D92E" w14:textId="77777777" w:rsidR="00302EAF" w:rsidRDefault="00302EAF" w:rsidP="00302EA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sz w:val="22"/>
          <w:szCs w:val="22"/>
        </w:rPr>
        <w:t>1 September 2017</w:t>
      </w:r>
    </w:p>
    <w:p w14:paraId="7F6383BD" w14:textId="77777777" w:rsidR="00302EAF" w:rsidRDefault="00302EAF" w:rsidP="00302EAF">
      <w:pPr>
        <w:pStyle w:val="NormalWeb"/>
        <w:jc w:val="center"/>
        <w:rPr>
          <w:rFonts w:ascii="Calibri" w:hAnsi="Calibri"/>
          <w:sz w:val="22"/>
          <w:szCs w:val="22"/>
        </w:rPr>
      </w:pPr>
    </w:p>
    <w:p w14:paraId="09F273FF" w14:textId="77777777" w:rsidR="003D044C" w:rsidRDefault="00302EAF" w:rsidP="003D044C">
      <w:pPr>
        <w:pStyle w:val="NormalWeb"/>
        <w:spacing w:before="0" w:beforeAutospacing="0" w:after="0" w:afterAutospacing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Part of the ESRC-funded project </w:t>
      </w:r>
    </w:p>
    <w:p w14:paraId="27C1D52F" w14:textId="0CF75BDA" w:rsidR="00302EAF" w:rsidRDefault="00302EAF" w:rsidP="003D044C">
      <w:pPr>
        <w:pStyle w:val="NormalWeb"/>
        <w:spacing w:before="0" w:beforeAutospacing="0" w:after="0" w:afterAutospacing="0"/>
        <w:jc w:val="center"/>
      </w:pPr>
      <w:r>
        <w:rPr>
          <w:rFonts w:ascii="Calibri" w:hAnsi="Calibri"/>
          <w:sz w:val="22"/>
          <w:szCs w:val="22"/>
        </w:rPr>
        <w:t>“Legacies of Authoritarian Regimes</w:t>
      </w:r>
      <w:r w:rsidR="003D044C">
        <w:rPr>
          <w:rFonts w:ascii="Calibri" w:hAnsi="Calibri"/>
          <w:sz w:val="22"/>
          <w:szCs w:val="22"/>
        </w:rPr>
        <w:t xml:space="preserve"> on </w:t>
      </w:r>
      <w:r w:rsidR="00ED2607">
        <w:rPr>
          <w:rFonts w:ascii="Calibri" w:hAnsi="Calibri"/>
          <w:sz w:val="22"/>
          <w:szCs w:val="22"/>
        </w:rPr>
        <w:t>democratic citizenship</w:t>
      </w:r>
      <w:r>
        <w:rPr>
          <w:rFonts w:ascii="Calibri" w:hAnsi="Calibri"/>
          <w:sz w:val="22"/>
          <w:szCs w:val="22"/>
        </w:rPr>
        <w:t>”</w:t>
      </w:r>
      <w:r w:rsidR="008731E8">
        <w:rPr>
          <w:rStyle w:val="FootnoteReference"/>
          <w:rFonts w:ascii="Calibri" w:hAnsi="Calibri"/>
          <w:sz w:val="22"/>
          <w:szCs w:val="22"/>
        </w:rPr>
        <w:footnoteReference w:id="2"/>
      </w:r>
    </w:p>
    <w:p w14:paraId="521C38BA" w14:textId="77777777" w:rsidR="00302EAF" w:rsidRPr="00302EAF" w:rsidRDefault="00302EAF" w:rsidP="00302EAF">
      <w:pPr>
        <w:spacing w:after="200" w:line="276" w:lineRule="auto"/>
        <w:jc w:val="center"/>
        <w:rPr>
          <w:rFonts w:ascii="Calibri" w:eastAsia="Calibri" w:hAnsi="Calibri" w:cs="Times New Roman"/>
          <w:sz w:val="22"/>
          <w:szCs w:val="22"/>
        </w:rPr>
      </w:pPr>
    </w:p>
    <w:p w14:paraId="1FB90A71" w14:textId="77777777" w:rsidR="00302EAF" w:rsidRDefault="00302EAF" w:rsidP="00302EAF">
      <w:pPr>
        <w:spacing w:after="200" w:line="276" w:lineRule="auto"/>
        <w:contextualSpacing/>
        <w:rPr>
          <w:rFonts w:ascii="Calibri" w:eastAsia="Calibri" w:hAnsi="Calibri" w:cs="Times New Roman"/>
          <w:b/>
          <w:szCs w:val="22"/>
        </w:rPr>
      </w:pPr>
    </w:p>
    <w:p w14:paraId="18D266D9" w14:textId="77777777" w:rsidR="008731E8" w:rsidRDefault="008731E8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5AC0457B" w14:textId="77777777" w:rsidR="00302EAF" w:rsidRPr="008731E8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sz w:val="22"/>
          <w:szCs w:val="22"/>
        </w:rPr>
        <w:t xml:space="preserve">The following 12 datasets were used for this project, accessed from the below links. </w:t>
      </w:r>
    </w:p>
    <w:p w14:paraId="1D3677CC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World Values Survey (WVS)</w:t>
      </w:r>
      <w:r w:rsidRPr="00302EAF">
        <w:rPr>
          <w:rFonts w:ascii="Calibri" w:eastAsia="Calibri" w:hAnsi="Calibri" w:cs="Times New Roman"/>
          <w:sz w:val="22"/>
          <w:szCs w:val="22"/>
        </w:rPr>
        <w:br/>
        <w:t xml:space="preserve">World Values Survey 1981-2014 Longitudinal aggregate v.20150418. World Values Survey Association (www.worldvaluessurvey.org). Aggregate File. Producer: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JDSystems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>, Madrid, Spain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1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http://www.worldvaluessurvey.org/WVSDocumentationWVL.jsp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4D9E871A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European Values Study (EVS)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>EVS (2011): European Values Study 1981-2008, Longitudinal Data File, GESIS Data Archive, Cologne, Germany, ZA4804 Data File Version 2.0.0 (2011-12-30)</w:t>
      </w:r>
      <w:r w:rsidRPr="00302EAF">
        <w:rPr>
          <w:rFonts w:ascii="Calibri" w:eastAsia="Calibri" w:hAnsi="Calibri" w:cs="Times New Roman"/>
          <w:sz w:val="22"/>
          <w:szCs w:val="22"/>
        </w:rPr>
        <w:br/>
        <w:t>DOI: 10.4232/1.11005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2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http://zacat.gesis.org/webview/index.jsp?object=http://zacat.gesis.org/obj/fCatalog/Catalog5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5B1E0E9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European Social Survey (ESS)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 xml:space="preserve">Round 1: European Social Survey Round 1 Data (2002). Data file edition 6.5. NSD - Norwegian Centre for Research Data, Norway - Data Archive and distributor of ESS data for ESS ERIC. Round 2: European Social Survey Round 2 Data (2004). Data file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eddition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3.5. NSD - Norwegian Centre for Research Data, Norway - Data Archive and distributor of ESS data for </w:t>
      </w:r>
      <w:r w:rsidRPr="00302EAF">
        <w:rPr>
          <w:rFonts w:ascii="Calibri" w:eastAsia="Calibri" w:hAnsi="Calibri" w:cs="Times New Roman"/>
          <w:sz w:val="22"/>
          <w:szCs w:val="22"/>
        </w:rPr>
        <w:lastRenderedPageBreak/>
        <w:t>ESS ERIC. Round 3: European Social Survey Round 3 Data (2006). Data file edition 3.6. NSD - Norwegian Centre for Research Data, Norway - Data Archive and distributor of ESS data for ESS ERIC. Round 4: European Social Survey Round 4 Data (2008). Data file edition 4.4. NSD - Norwegian Centre for Research Data, Norway - Data Archive and distributor of ESS data for ESS ERIC. Round 5: European Social Survey Round 5 Data (2010). Data file edition 3.3. NSD - Norwegian Centre for Research Data, Norway - Data Archive and distributor of ESS data for ESS ERIC. Round 6: European Social Survey Round 6 Data (2012). Data file edition 2.3. NSD - Norwegian Centre for Research Data, Norway - Data Archive and distributor of ESS data for ESS ERIC. Round 7: European Social Survey Round 7 Data (2014). Data file edition 2.1. NSD - Norwegian Centre for Research Data, Norway - Data Archive and distributor of ESS data for ESS ERIC.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3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http://www.europeansocialsurvey.org/data/round-index.html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240E3D23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International Social Survey (ISSP)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 xml:space="preserve">1985: International Social Survey Programme: Role of Government I - ISSP 1985. GESIS Data Archive, Cologne. ZA1490 Data file Version 1.0.0. 1990: ISSP Research Group (1992): International Social Survey Programme: Role of Government II - ISSP 1990. GESIS Data Archive, Cologne. ZA1950 Data file Version 1.0.0. 1991: ISSP Research Group (1993): International Social Survey Programme: Religion I - ISSP 1991. GESIS Data Archive, Cologne. ZA2150 Data file Version 1.0.0. 1996: ISSP Research Group (1999): International Social Survey Programme: Role of Government III - ISSP 1996. GESIS Data Archive, Cologne. ZA2900 Data file Version 1.0.0. 1998: ISSP Research Group (2000): International Social Survey Programme: Religion II - ISSP 1998. GESIS Data Archive, Cologne. ZA3190 Data file Version 1.0.0. 2000: ISSP Research Group (2003): International Social Survey Programme: Environment II - ISSP 2000. GESIS Data Archive, Cologne. ZA3440 Data file Version 1.0.0. 2001: ISSP Research Group (2003): International Social Survey Programme: Social Relations and Support Systems/Social Networks II - ISSP 2001. GESIS Data Archive, Cologne ZA3680 Data file Version 1.0.0. 2002: ISSP Research Group (2013): International Social Survey Programme: Family and Changing Gender Roles III - ISSP 2002. GESIS Data Archive, Cologne. ZA3880 Data file Version 1.1.0. 2003: ISSP Research Group (2012): International Social Survey Programme: National Identity II - ISSP 2003. GESIS Data Archive, Cologne. ZA3910 Data file Version 2.1.0. 2004: ISSP Research Group (2012): International Social Survey Programme: Citizenship - ISSP 2004. GESIS Data Archive, Cologne. ZA3950 Data file Version 1.3.0. 2006: ISSP Research Group (2008): International Social Survey Programme: Role of Government IV - ISSP 2006. GESIS Data Archive, Cologne. ZA4700 Data file Version 1.0.0. 2007: ISSP Research Group (2009): International Social Survey Programme: Leisure Time and Sports - ISSP 2007. GESIS Data Archive, Cologne. ZA4850 Data file Version 2.0.0. 2008: ISSP Research Group;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Saflianto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Muhammad;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Omondi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Paul;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Thavajara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Joseph;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Wanyama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>, Evangeline (2013): Religion Around the World Study of the 2008 International Social Survey Programme (ISSP). GESIS Data Archive, Cologne. ZA5690 Data file Version 1.0.1. 2010: ISSP Research Group (2012): International Social Survey Programme: Environment III - ISSP 2010. GESIS Data Archive, Cologne. ZA5500 Data file Version 2.0.0. 2013: ISSP Research Group (2015): International Social Survey Programme: National Identity III - ISSP 2013. GESIS Data Archive, Cologne. ZA5950 Data file Version 2.0.0</w:t>
      </w:r>
      <w:r w:rsidRPr="00302EAF">
        <w:rPr>
          <w:rFonts w:ascii="Calibri" w:eastAsia="Calibri" w:hAnsi="Calibri" w:cs="Times New Roman"/>
          <w:sz w:val="22"/>
          <w:szCs w:val="22"/>
        </w:rPr>
        <w:br/>
        <w:t xml:space="preserve">DOI: 1985: 10.4232/1.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1990: 10.4232/1.1950.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1991: 10.4232/1.2150.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1996: 10.4232/1.2900.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1998: 10.4232/1.3190.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2000: 10.4232/1.3440.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2001: 10.4232/1.3680.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2002: 10.4232/1.11564.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2003: 10.4232/1.11449.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2004: 10.4232/1.11372.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2006: 10.4232/1.4700.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2007: 10.4232/1.10079.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2008: 10.4232/1.11762.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2010: 10.4232/1.11418.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2013: 10.4232/1.12312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4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http://zacat.gesis.org/webview/index.jsp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514C302B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proofErr w:type="spellStart"/>
      <w:r w:rsidRPr="00302EAF">
        <w:rPr>
          <w:rFonts w:ascii="Calibri" w:eastAsia="Calibri" w:hAnsi="Calibri" w:cs="Times New Roman"/>
          <w:b/>
          <w:sz w:val="22"/>
          <w:szCs w:val="22"/>
        </w:rPr>
        <w:t>Eurobarometer</w:t>
      </w:r>
      <w:proofErr w:type="spellEnd"/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– Mannheim Trend File (EB)</w:t>
      </w:r>
      <w:r w:rsidRPr="00302EAF">
        <w:rPr>
          <w:rFonts w:ascii="Calibri" w:eastAsia="Calibri" w:hAnsi="Calibri" w:cs="Times New Roman"/>
          <w:b/>
          <w:sz w:val="22"/>
          <w:szCs w:val="22"/>
          <w:vertAlign w:val="superscript"/>
        </w:rPr>
        <w:footnoteReference w:id="3"/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 xml:space="preserve">Schmitt, H.,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Scholz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E.,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Leim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I.,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Moschner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M.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(2008): The Mannheim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Eurobarometer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Trend File 1970-2002 (ed. 2.00). European Commission [Principal investigator]. GESIS Data Archive, Cologne. ZA3521 Data file Version 2.0.1.</w:t>
      </w:r>
      <w:r w:rsidRPr="00302EAF">
        <w:rPr>
          <w:rFonts w:ascii="Calibri" w:eastAsia="Calibri" w:hAnsi="Calibri" w:cs="Times New Roman"/>
          <w:sz w:val="22"/>
          <w:szCs w:val="22"/>
        </w:rPr>
        <w:br/>
        <w:t>DOI: 10.4232/1.10074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5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http://zacat.gesis.org/webview/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72E0D442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proofErr w:type="spellStart"/>
      <w:r w:rsidRPr="00302EAF">
        <w:rPr>
          <w:rFonts w:ascii="Calibri" w:eastAsia="Calibri" w:hAnsi="Calibri" w:cs="Times New Roman"/>
          <w:b/>
          <w:sz w:val="22"/>
          <w:szCs w:val="22"/>
        </w:rPr>
        <w:t>Latinobarometro</w:t>
      </w:r>
      <w:proofErr w:type="spellEnd"/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(LB)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Latinobarometro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Corporation: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Latinobarometer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1995-2015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6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http://www.latinobarometro.org/latContents.jsp</w:t>
        </w:r>
      </w:hyperlink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363BE4BC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proofErr w:type="spellStart"/>
      <w:r w:rsidRPr="00302EAF">
        <w:rPr>
          <w:rFonts w:ascii="Calibri" w:eastAsia="Calibri" w:hAnsi="Calibri" w:cs="Times New Roman"/>
          <w:b/>
          <w:sz w:val="22"/>
          <w:szCs w:val="22"/>
        </w:rPr>
        <w:t>Afrobarometer</w:t>
      </w:r>
      <w:proofErr w:type="spellEnd"/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(</w:t>
      </w:r>
      <w:proofErr w:type="spellStart"/>
      <w:r w:rsidRPr="00302EAF">
        <w:rPr>
          <w:rFonts w:ascii="Calibri" w:eastAsia="Calibri" w:hAnsi="Calibri" w:cs="Times New Roman"/>
          <w:b/>
          <w:sz w:val="22"/>
          <w:szCs w:val="22"/>
        </w:rPr>
        <w:t>AfB</w:t>
      </w:r>
      <w:proofErr w:type="spellEnd"/>
      <w:r w:rsidRPr="00302EAF">
        <w:rPr>
          <w:rFonts w:ascii="Calibri" w:eastAsia="Calibri" w:hAnsi="Calibri" w:cs="Times New Roman"/>
          <w:b/>
          <w:sz w:val="22"/>
          <w:szCs w:val="22"/>
        </w:rPr>
        <w:t>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Afrobarometer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Data, Cape Verde; Benin; Algeria; Swaziland; Botswana; Burundi; Cameroon; Ghana; Guinea; Cote d'Ivoire; Kenya; Lesotho; Liberia; Madagascar; Malawi; Mali; Mauritius; Morocco; Mozambique; Namibia; Niger; Nigeria; Senegal; Sierra Leone; South Africa; Zimbabwe; Sudan; Togo; Tunisia; Uganda; Egypt; Tanzania; Burkina Faso; Zambia, Rounds 1-5, 1999-2001; 2004; 2005; 2008; 2015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7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http://www.afrobarometer.org/data/merged-data</w:t>
        </w:r>
      </w:hyperlink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32C2C468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Americas Barometer (AB)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>The Americas Barometer by the Latin American Public Opinion Project (LAPOP)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8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http://vanderbilt.edu/lapop/raw-data.php</w:t>
        </w:r>
      </w:hyperlink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74F5A7E3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Asian Barometer (ANB)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>Asian Barometer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19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http://www.asianbarometer.org/data/data-release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</w:p>
    <w:p w14:paraId="0F36B511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Comparative Study of Electoral Systems (CSES)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 xml:space="preserve">Modules 1-3: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Heiko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Giebler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Josephine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Lichteblau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, Antonia May, Reinhold Melcher, </w:t>
      </w:r>
      <w:proofErr w:type="spellStart"/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Aiko</w:t>
      </w:r>
      <w:proofErr w:type="spellEnd"/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Wagner &amp; Bernhard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Weßels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. CSES MODULE 1-3 HARMONIZED TREND FILE [dataset].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May 31, 2016 version.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t xml:space="preserve"> Module 4: The Comparative Study of Electoral Systems (www.cses.org). CSES MODULE 4 THIRD ADVANCE RELEASE [dataset].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June 22, 2016 version.</w:t>
      </w:r>
      <w:proofErr w:type="gramEnd"/>
      <w:r w:rsidRPr="00302EAF">
        <w:rPr>
          <w:rFonts w:ascii="Calibri" w:eastAsia="Calibri" w:hAnsi="Calibri" w:cs="Times New Roman"/>
          <w:sz w:val="22"/>
          <w:szCs w:val="22"/>
        </w:rPr>
        <w:br/>
        <w:t xml:space="preserve">DOI: Modules 1-3 harmonised trend file: 10.7804/cses.trendfile.2016-05-31. </w:t>
      </w:r>
      <w:proofErr w:type="gramStart"/>
      <w:r w:rsidRPr="00302EAF">
        <w:rPr>
          <w:rFonts w:ascii="Calibri" w:eastAsia="Calibri" w:hAnsi="Calibri" w:cs="Times New Roman"/>
          <w:sz w:val="22"/>
          <w:szCs w:val="22"/>
        </w:rPr>
        <w:t>Module 4: 10.7804/cses.module4.2016-06-22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20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http://www.cses.org/datacenter/download.htm</w:t>
        </w:r>
      </w:hyperlink>
      <w:proofErr w:type="gramEnd"/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40CCFB8F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Central and Eastern </w:t>
      </w:r>
      <w:proofErr w:type="spellStart"/>
      <w:r w:rsidRPr="00302EAF">
        <w:rPr>
          <w:rFonts w:ascii="Calibri" w:eastAsia="Calibri" w:hAnsi="Calibri" w:cs="Times New Roman"/>
          <w:b/>
          <w:sz w:val="22"/>
          <w:szCs w:val="22"/>
        </w:rPr>
        <w:t>Eurobarometer</w:t>
      </w:r>
      <w:proofErr w:type="spellEnd"/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(CEEB)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 xml:space="preserve">Central Archive for Empirical Social Research (1997): Central and Eastern </w:t>
      </w:r>
      <w:proofErr w:type="spellStart"/>
      <w:r w:rsidRPr="00302EAF">
        <w:rPr>
          <w:rFonts w:ascii="Calibri" w:eastAsia="Calibri" w:hAnsi="Calibri" w:cs="Times New Roman"/>
          <w:sz w:val="22"/>
          <w:szCs w:val="22"/>
        </w:rPr>
        <w:t>Eurobarometer</w:t>
      </w:r>
      <w:proofErr w:type="spellEnd"/>
      <w:r w:rsidRPr="00302EAF">
        <w:rPr>
          <w:rFonts w:ascii="Calibri" w:eastAsia="Calibri" w:hAnsi="Calibri" w:cs="Times New Roman"/>
          <w:sz w:val="22"/>
          <w:szCs w:val="22"/>
        </w:rPr>
        <w:t xml:space="preserve"> 1990-1997: Trends CEEB1-8. European Commission [Principal investigator]. GESIS Data Archive, Cologne. ZA3648 Data file Version 1.0.0</w:t>
      </w:r>
      <w:r w:rsidRPr="00302EAF">
        <w:rPr>
          <w:rFonts w:ascii="Calibri" w:eastAsia="Calibri" w:hAnsi="Calibri" w:cs="Times New Roman"/>
          <w:sz w:val="22"/>
          <w:szCs w:val="22"/>
        </w:rPr>
        <w:br/>
        <w:t>DOI: 10.4232/1.3648</w:t>
      </w:r>
      <w:r w:rsidRPr="00302EAF">
        <w:rPr>
          <w:rFonts w:ascii="Calibri" w:eastAsia="Calibri" w:hAnsi="Calibri" w:cs="Times New Roman"/>
          <w:sz w:val="22"/>
          <w:szCs w:val="22"/>
        </w:rPr>
        <w:br/>
      </w:r>
      <w:hyperlink r:id="rId21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http://zacat.gesis.org/webview/</w:t>
        </w:r>
      </w:hyperlink>
      <w:r w:rsidRPr="00302EAF">
        <w:rPr>
          <w:rFonts w:ascii="Calibri" w:eastAsia="Calibri" w:hAnsi="Calibri" w:cs="Times New Roman"/>
          <w:b/>
          <w:sz w:val="22"/>
          <w:szCs w:val="22"/>
        </w:rPr>
        <w:t xml:space="preserve"> </w:t>
      </w:r>
    </w:p>
    <w:p w14:paraId="12DB6123" w14:textId="77777777" w:rsidR="00302EAF" w:rsidRPr="00302EAF" w:rsidRDefault="00302EAF" w:rsidP="00302EAF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302EAF">
        <w:rPr>
          <w:rFonts w:ascii="Calibri" w:eastAsia="Calibri" w:hAnsi="Calibri" w:cs="Times New Roman"/>
          <w:b/>
          <w:sz w:val="22"/>
          <w:szCs w:val="22"/>
        </w:rPr>
        <w:t>Asia Barometer (</w:t>
      </w:r>
      <w:proofErr w:type="spellStart"/>
      <w:r w:rsidRPr="00302EAF">
        <w:rPr>
          <w:rFonts w:ascii="Calibri" w:eastAsia="Calibri" w:hAnsi="Calibri" w:cs="Times New Roman"/>
          <w:b/>
          <w:sz w:val="22"/>
          <w:szCs w:val="22"/>
        </w:rPr>
        <w:t>AsiaB</w:t>
      </w:r>
      <w:proofErr w:type="spellEnd"/>
      <w:r w:rsidRPr="00302EAF">
        <w:rPr>
          <w:rFonts w:ascii="Calibri" w:eastAsia="Calibri" w:hAnsi="Calibri" w:cs="Times New Roman"/>
          <w:b/>
          <w:sz w:val="22"/>
          <w:szCs w:val="22"/>
        </w:rPr>
        <w:t>)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r w:rsidRPr="00302EAF">
        <w:rPr>
          <w:rFonts w:ascii="Calibri" w:eastAsia="Calibri" w:hAnsi="Calibri" w:cs="Times New Roman"/>
          <w:sz w:val="22"/>
          <w:szCs w:val="22"/>
        </w:rPr>
        <w:t>The Asia Barometer Project</w:t>
      </w:r>
      <w:r w:rsidRPr="00302EAF">
        <w:rPr>
          <w:rFonts w:ascii="Calibri" w:eastAsia="Calibri" w:hAnsi="Calibri" w:cs="Times New Roman"/>
          <w:b/>
          <w:sz w:val="22"/>
          <w:szCs w:val="22"/>
        </w:rPr>
        <w:br/>
      </w:r>
      <w:hyperlink r:id="rId22" w:history="1">
        <w:r w:rsidRPr="00302EAF">
          <w:rPr>
            <w:rFonts w:ascii="Calibri" w:eastAsia="Calibri" w:hAnsi="Calibri" w:cs="Times New Roman"/>
            <w:color w:val="0000FF"/>
            <w:sz w:val="22"/>
            <w:szCs w:val="22"/>
            <w:u w:val="single"/>
          </w:rPr>
          <w:t>https://www.asiabarometer.org/en/data</w:t>
        </w:r>
      </w:hyperlink>
      <w:r w:rsidRPr="00302EAF">
        <w:rPr>
          <w:rFonts w:ascii="Calibri" w:eastAsia="Calibri" w:hAnsi="Calibri" w:cs="Times New Roman"/>
          <w:sz w:val="22"/>
          <w:szCs w:val="22"/>
        </w:rPr>
        <w:t xml:space="preserve"> </w:t>
      </w:r>
      <w:bookmarkStart w:id="0" w:name="_GoBack"/>
      <w:bookmarkEnd w:id="0"/>
    </w:p>
    <w:p w14:paraId="052A3A6F" w14:textId="77777777" w:rsidR="000E3BE1" w:rsidRDefault="000E3BE1"/>
    <w:sectPr w:rsidR="000E3BE1" w:rsidSect="008731E8">
      <w:pgSz w:w="11900" w:h="16840"/>
      <w:pgMar w:top="1276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65E05" w14:textId="77777777" w:rsidR="00302EAF" w:rsidRDefault="00302EAF" w:rsidP="00302EAF">
      <w:r>
        <w:separator/>
      </w:r>
    </w:p>
  </w:endnote>
  <w:endnote w:type="continuationSeparator" w:id="0">
    <w:p w14:paraId="783FE794" w14:textId="77777777" w:rsidR="00302EAF" w:rsidRDefault="00302EAF" w:rsidP="0030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A57DE4" w14:textId="77777777" w:rsidR="00302EAF" w:rsidRDefault="00302EAF" w:rsidP="00302EAF">
      <w:r>
        <w:separator/>
      </w:r>
    </w:p>
  </w:footnote>
  <w:footnote w:type="continuationSeparator" w:id="0">
    <w:p w14:paraId="176146EA" w14:textId="77777777" w:rsidR="00302EAF" w:rsidRDefault="00302EAF" w:rsidP="00302EAF">
      <w:r>
        <w:continuationSeparator/>
      </w:r>
    </w:p>
  </w:footnote>
  <w:footnote w:id="1">
    <w:p w14:paraId="607E8CDD" w14:textId="77777777" w:rsidR="00302EAF" w:rsidRPr="009A5CD4" w:rsidRDefault="00302EAF" w:rsidP="00302EAF">
      <w:pPr>
        <w:pStyle w:val="FootnoteText1"/>
        <w:rPr>
          <w:rFonts w:asciiTheme="majorHAnsi" w:hAnsiTheme="majorHAnsi"/>
          <w:sz w:val="20"/>
          <w:szCs w:val="20"/>
          <w:lang w:val="en-US"/>
        </w:rPr>
      </w:pPr>
      <w:r w:rsidRPr="009A5CD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9A5CD4">
        <w:rPr>
          <w:rFonts w:asciiTheme="majorHAnsi" w:hAnsiTheme="majorHAnsi"/>
          <w:sz w:val="20"/>
          <w:szCs w:val="20"/>
        </w:rPr>
        <w:t xml:space="preserve"> </w:t>
      </w:r>
      <w:r w:rsidRPr="009A5CD4">
        <w:rPr>
          <w:rFonts w:asciiTheme="majorHAnsi" w:hAnsiTheme="majorHAnsi"/>
          <w:sz w:val="20"/>
          <w:szCs w:val="20"/>
          <w:lang w:val="en-US"/>
        </w:rPr>
        <w:t xml:space="preserve">Email: </w:t>
      </w:r>
      <w:hyperlink r:id="rId1" w:history="1">
        <w:r w:rsidRPr="009A5CD4">
          <w:rPr>
            <w:rStyle w:val="Hyperlink1"/>
            <w:rFonts w:asciiTheme="majorHAnsi" w:hAnsiTheme="majorHAnsi"/>
            <w:sz w:val="20"/>
            <w:szCs w:val="20"/>
            <w:lang w:val="en-US"/>
          </w:rPr>
          <w:t>anja.neundorf@nottingham.ac.uk</w:t>
        </w:r>
      </w:hyperlink>
      <w:r w:rsidRPr="009A5CD4">
        <w:rPr>
          <w:rFonts w:asciiTheme="majorHAnsi" w:hAnsiTheme="majorHAnsi"/>
          <w:sz w:val="20"/>
          <w:szCs w:val="20"/>
          <w:lang w:val="en-US"/>
        </w:rPr>
        <w:t xml:space="preserve"> </w:t>
      </w:r>
    </w:p>
  </w:footnote>
  <w:footnote w:id="2">
    <w:p w14:paraId="3B77B1E3" w14:textId="12D0328A" w:rsidR="003F004D" w:rsidRPr="009A5CD4" w:rsidRDefault="008731E8" w:rsidP="003F004D">
      <w:pPr>
        <w:pStyle w:val="FootnoteText"/>
        <w:rPr>
          <w:rFonts w:asciiTheme="majorHAnsi" w:hAnsiTheme="majorHAnsi"/>
          <w:sz w:val="20"/>
          <w:szCs w:val="20"/>
          <w:lang w:val="en-US"/>
        </w:rPr>
      </w:pPr>
      <w:r w:rsidRPr="009A5CD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9A5CD4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9A5CD4">
        <w:rPr>
          <w:rFonts w:asciiTheme="majorHAnsi" w:hAnsiTheme="majorHAnsi"/>
          <w:sz w:val="20"/>
          <w:szCs w:val="20"/>
          <w:lang w:val="en-US"/>
        </w:rPr>
        <w:t>The project was funded by the ESRC Secondary Data Analysis Initiative (Phase 3) between 1 February 2016 and 31 July 2017</w:t>
      </w:r>
      <w:proofErr w:type="gramEnd"/>
      <w:r w:rsidRPr="009A5CD4">
        <w:rPr>
          <w:rFonts w:asciiTheme="majorHAnsi" w:hAnsiTheme="majorHAnsi"/>
          <w:sz w:val="20"/>
          <w:szCs w:val="20"/>
          <w:lang w:val="en-US"/>
        </w:rPr>
        <w:t xml:space="preserve">. </w:t>
      </w:r>
      <w:r w:rsidR="003F004D" w:rsidRPr="009A5CD4">
        <w:rPr>
          <w:rFonts w:asciiTheme="majorHAnsi" w:hAnsiTheme="majorHAnsi"/>
          <w:sz w:val="20"/>
          <w:szCs w:val="20"/>
          <w:lang w:val="en-US"/>
        </w:rPr>
        <w:t>Award reference number: ES/N012127/1.</w:t>
      </w:r>
    </w:p>
    <w:p w14:paraId="71EEF0E5" w14:textId="788A4E73" w:rsidR="008731E8" w:rsidRPr="009A5CD4" w:rsidRDefault="008731E8">
      <w:pPr>
        <w:pStyle w:val="FootnoteText"/>
        <w:rPr>
          <w:rFonts w:asciiTheme="majorHAnsi" w:hAnsiTheme="majorHAnsi"/>
          <w:sz w:val="20"/>
          <w:szCs w:val="20"/>
          <w:lang w:val="en-US"/>
        </w:rPr>
      </w:pPr>
    </w:p>
  </w:footnote>
  <w:footnote w:id="3">
    <w:p w14:paraId="769C6FA2" w14:textId="77777777" w:rsidR="00302EAF" w:rsidRPr="009A5CD4" w:rsidRDefault="00302EAF" w:rsidP="00302EAF">
      <w:pPr>
        <w:pStyle w:val="FootnoteText1"/>
        <w:rPr>
          <w:rFonts w:asciiTheme="majorHAnsi" w:hAnsiTheme="majorHAnsi"/>
          <w:sz w:val="20"/>
          <w:szCs w:val="20"/>
          <w:lang w:val="en-US"/>
        </w:rPr>
      </w:pPr>
      <w:r w:rsidRPr="009A5CD4">
        <w:rPr>
          <w:rStyle w:val="FootnoteReference"/>
          <w:rFonts w:asciiTheme="majorHAnsi" w:hAnsiTheme="majorHAnsi"/>
          <w:sz w:val="20"/>
          <w:szCs w:val="20"/>
        </w:rPr>
        <w:footnoteRef/>
      </w:r>
      <w:r w:rsidRPr="009A5CD4">
        <w:rPr>
          <w:rFonts w:asciiTheme="majorHAnsi" w:hAnsiTheme="majorHAnsi"/>
          <w:sz w:val="20"/>
          <w:szCs w:val="20"/>
        </w:rPr>
        <w:t xml:space="preserve"> We decided to only use the Mannheim </w:t>
      </w:r>
      <w:proofErr w:type="spellStart"/>
      <w:r w:rsidRPr="009A5CD4">
        <w:rPr>
          <w:rFonts w:asciiTheme="majorHAnsi" w:hAnsiTheme="majorHAnsi"/>
          <w:sz w:val="20"/>
          <w:szCs w:val="20"/>
        </w:rPr>
        <w:t>Trendfile</w:t>
      </w:r>
      <w:proofErr w:type="spellEnd"/>
      <w:r w:rsidRPr="009A5CD4">
        <w:rPr>
          <w:rFonts w:asciiTheme="majorHAnsi" w:hAnsiTheme="majorHAnsi"/>
          <w:sz w:val="20"/>
          <w:szCs w:val="20"/>
        </w:rPr>
        <w:t xml:space="preserve"> of the </w:t>
      </w:r>
      <w:proofErr w:type="spellStart"/>
      <w:r w:rsidRPr="009A5CD4">
        <w:rPr>
          <w:rFonts w:asciiTheme="majorHAnsi" w:hAnsiTheme="majorHAnsi"/>
          <w:sz w:val="20"/>
          <w:szCs w:val="20"/>
        </w:rPr>
        <w:t>Eurobarometer</w:t>
      </w:r>
      <w:proofErr w:type="spellEnd"/>
      <w:r w:rsidRPr="009A5CD4">
        <w:rPr>
          <w:rFonts w:asciiTheme="majorHAnsi" w:hAnsiTheme="majorHAnsi"/>
          <w:sz w:val="20"/>
          <w:szCs w:val="20"/>
        </w:rPr>
        <w:t xml:space="preserve">, which only covers the time 1970 to 2002. The reason is that the European countries that are part of the </w:t>
      </w:r>
      <w:proofErr w:type="spellStart"/>
      <w:r w:rsidRPr="009A5CD4">
        <w:rPr>
          <w:rFonts w:asciiTheme="majorHAnsi" w:hAnsiTheme="majorHAnsi"/>
          <w:sz w:val="20"/>
          <w:szCs w:val="20"/>
        </w:rPr>
        <w:t>Eurobarometer</w:t>
      </w:r>
      <w:proofErr w:type="spellEnd"/>
      <w:r w:rsidRPr="009A5CD4">
        <w:rPr>
          <w:rFonts w:asciiTheme="majorHAnsi" w:hAnsiTheme="majorHAnsi"/>
          <w:sz w:val="20"/>
          <w:szCs w:val="20"/>
        </w:rPr>
        <w:t xml:space="preserve"> were covered by the ESS from 2002 onwards. 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6117"/>
    <w:multiLevelType w:val="hybridMultilevel"/>
    <w:tmpl w:val="F5CA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E4059"/>
    <w:multiLevelType w:val="multilevel"/>
    <w:tmpl w:val="B7608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EAF"/>
    <w:rsid w:val="000E3BE1"/>
    <w:rsid w:val="00245DCE"/>
    <w:rsid w:val="00302EAF"/>
    <w:rsid w:val="003D044C"/>
    <w:rsid w:val="003F004D"/>
    <w:rsid w:val="00420AC1"/>
    <w:rsid w:val="008731E8"/>
    <w:rsid w:val="009A5CD4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D7B1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302EAF"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302EAF"/>
  </w:style>
  <w:style w:type="character" w:customStyle="1" w:styleId="FootnoteTextChar">
    <w:name w:val="Footnote Text Char"/>
    <w:basedOn w:val="DefaultParagraphFont"/>
    <w:link w:val="FootnoteText1"/>
    <w:uiPriority w:val="99"/>
    <w:rsid w:val="00302EA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02EA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02E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unhideWhenUsed/>
    <w:rsid w:val="00302EAF"/>
  </w:style>
  <w:style w:type="character" w:customStyle="1" w:styleId="FootnoteTextChar1">
    <w:name w:val="Footnote Text Char1"/>
    <w:basedOn w:val="DefaultParagraphFont"/>
    <w:link w:val="FootnoteText"/>
    <w:uiPriority w:val="99"/>
    <w:rsid w:val="00302EAF"/>
  </w:style>
  <w:style w:type="paragraph" w:styleId="NormalWeb">
    <w:name w:val="Normal (Web)"/>
    <w:basedOn w:val="Normal"/>
    <w:uiPriority w:val="99"/>
    <w:semiHidden/>
    <w:unhideWhenUsed/>
    <w:rsid w:val="00302E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E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1">
    <w:name w:val="Hyperlink1"/>
    <w:basedOn w:val="DefaultParagraphFont"/>
    <w:uiPriority w:val="99"/>
    <w:unhideWhenUsed/>
    <w:rsid w:val="00302EAF"/>
    <w:rPr>
      <w:color w:val="0000FF"/>
      <w:u w:val="single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302EAF"/>
  </w:style>
  <w:style w:type="character" w:customStyle="1" w:styleId="FootnoteTextChar">
    <w:name w:val="Footnote Text Char"/>
    <w:basedOn w:val="DefaultParagraphFont"/>
    <w:link w:val="FootnoteText1"/>
    <w:uiPriority w:val="99"/>
    <w:rsid w:val="00302EAF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302EAF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302EA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1"/>
    <w:uiPriority w:val="99"/>
    <w:unhideWhenUsed/>
    <w:rsid w:val="00302EAF"/>
  </w:style>
  <w:style w:type="character" w:customStyle="1" w:styleId="FootnoteTextChar1">
    <w:name w:val="Footnote Text Char1"/>
    <w:basedOn w:val="DefaultParagraphFont"/>
    <w:link w:val="FootnoteText"/>
    <w:uiPriority w:val="99"/>
    <w:rsid w:val="00302EAF"/>
  </w:style>
  <w:style w:type="paragraph" w:styleId="NormalWeb">
    <w:name w:val="Normal (Web)"/>
    <w:basedOn w:val="Normal"/>
    <w:uiPriority w:val="99"/>
    <w:semiHidden/>
    <w:unhideWhenUsed/>
    <w:rsid w:val="00302EA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1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1E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3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hyperlink" Target="http://www.cses.org/datacenter/download.htm" TargetMode="External"/><Relationship Id="rId21" Type="http://schemas.openxmlformats.org/officeDocument/2006/relationships/hyperlink" Target="http://zacat.gesis.org/webview/" TargetMode="External"/><Relationship Id="rId22" Type="http://schemas.openxmlformats.org/officeDocument/2006/relationships/hyperlink" Target="https://www.asiabarometer.org/en/data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hyperlink" Target="http://www.worldvaluessurvey.org/WVSDocumentationWVL.jsp" TargetMode="External"/><Relationship Id="rId12" Type="http://schemas.openxmlformats.org/officeDocument/2006/relationships/hyperlink" Target="http://zacat.gesis.org/webview/index.jsp?object=http://zacat.gesis.org/obj/fCatalog/Catalog5" TargetMode="External"/><Relationship Id="rId13" Type="http://schemas.openxmlformats.org/officeDocument/2006/relationships/hyperlink" Target="http://www.europeansocialsurvey.org/data/round-index.html" TargetMode="External"/><Relationship Id="rId14" Type="http://schemas.openxmlformats.org/officeDocument/2006/relationships/hyperlink" Target="http://zacat.gesis.org/webview/index.jsp" TargetMode="External"/><Relationship Id="rId15" Type="http://schemas.openxmlformats.org/officeDocument/2006/relationships/hyperlink" Target="http://zacat.gesis.org/webview/" TargetMode="External"/><Relationship Id="rId16" Type="http://schemas.openxmlformats.org/officeDocument/2006/relationships/hyperlink" Target="http://www.latinobarometro.org/latContents.jsp" TargetMode="External"/><Relationship Id="rId17" Type="http://schemas.openxmlformats.org/officeDocument/2006/relationships/hyperlink" Target="http://www.afrobarometer.org/data/merged-data" TargetMode="External"/><Relationship Id="rId18" Type="http://schemas.openxmlformats.org/officeDocument/2006/relationships/hyperlink" Target="http://vanderbilt.edu/lapop/raw-data.php" TargetMode="External"/><Relationship Id="rId19" Type="http://schemas.openxmlformats.org/officeDocument/2006/relationships/hyperlink" Target="http://www.asianbarometer.org/data/data-release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anja.neundorf@notting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1213</Words>
  <Characters>6915</Characters>
  <Application>Microsoft Macintosh Word</Application>
  <DocSecurity>0</DocSecurity>
  <Lines>57</Lines>
  <Paragraphs>16</Paragraphs>
  <ScaleCrop>false</ScaleCrop>
  <Company>University of Nottingham</Company>
  <LinksUpToDate>false</LinksUpToDate>
  <CharactersWithSpaces>8112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Neundorf</dc:creator>
  <cp:keywords/>
  <dc:description/>
  <cp:lastModifiedBy>Anja Neundorf</cp:lastModifiedBy>
  <cp:revision>7</cp:revision>
  <dcterms:created xsi:type="dcterms:W3CDTF">2017-08-31T13:25:00Z</dcterms:created>
  <dcterms:modified xsi:type="dcterms:W3CDTF">2017-08-31T14:08:00Z</dcterms:modified>
</cp:coreProperties>
</file>