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23" w:rsidRDefault="00493223" w:rsidP="00493223">
      <w:r>
        <w:t xml:space="preserve">This archive contains files containing data and analysis from </w:t>
      </w:r>
    </w:p>
    <w:p w:rsidR="00186205" w:rsidRDefault="00186205" w:rsidP="00493223">
      <w:pPr>
        <w:rPr>
          <w:b/>
        </w:rPr>
      </w:pPr>
      <w:r w:rsidRPr="00186205">
        <w:t>ES/L016486/1</w:t>
      </w:r>
      <w:r w:rsidRPr="00186205">
        <w:rPr>
          <w:b/>
        </w:rPr>
        <w:t xml:space="preserve"> </w:t>
      </w:r>
    </w:p>
    <w:p w:rsidR="00186205" w:rsidRPr="00186205" w:rsidRDefault="00186205" w:rsidP="00186205">
      <w:pPr>
        <w:rPr>
          <w:b/>
        </w:rPr>
      </w:pPr>
      <w:r w:rsidRPr="00AA16D6">
        <w:rPr>
          <w:b/>
        </w:rPr>
        <w:t xml:space="preserve">Intergroup emotional exchange: </w:t>
      </w:r>
      <w:proofErr w:type="spellStart"/>
      <w:r w:rsidRPr="00AA16D6">
        <w:rPr>
          <w:b/>
        </w:rPr>
        <w:t>Ingroup</w:t>
      </w:r>
      <w:proofErr w:type="spellEnd"/>
      <w:r w:rsidRPr="00AA16D6">
        <w:rPr>
          <w:b/>
        </w:rPr>
        <w:t xml:space="preserve"> guilt and outgroup anger increase reparatory </w:t>
      </w:r>
      <w:proofErr w:type="spellStart"/>
      <w:r w:rsidRPr="00AA16D6">
        <w:rPr>
          <w:b/>
        </w:rPr>
        <w:t>behavior</w:t>
      </w:r>
      <w:proofErr w:type="spellEnd"/>
      <w:r w:rsidRPr="00AA16D6">
        <w:rPr>
          <w:b/>
        </w:rPr>
        <w:t xml:space="preserve"> in trust games</w:t>
      </w:r>
    </w:p>
    <w:p w:rsidR="00493223" w:rsidRDefault="00AA16D6" w:rsidP="00493223">
      <w:r>
        <w:t>The following folders</w:t>
      </w:r>
      <w:r w:rsidR="00493223" w:rsidRPr="00493223">
        <w:t xml:space="preserve">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493223" w:rsidRPr="00493223" w:rsidTr="003563FB">
        <w:tc>
          <w:tcPr>
            <w:tcW w:w="3936" w:type="dxa"/>
          </w:tcPr>
          <w:p w:rsidR="00493223" w:rsidRPr="00493223" w:rsidRDefault="00AA16D6" w:rsidP="00493223">
            <w:pPr>
              <w:rPr>
                <w:b/>
              </w:rPr>
            </w:pPr>
            <w:r>
              <w:rPr>
                <w:b/>
              </w:rPr>
              <w:t>Folder name</w:t>
            </w:r>
          </w:p>
          <w:p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306" w:type="dxa"/>
          </w:tcPr>
          <w:p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:rsidTr="003563FB">
        <w:tc>
          <w:tcPr>
            <w:tcW w:w="3936" w:type="dxa"/>
          </w:tcPr>
          <w:p w:rsidR="00493223" w:rsidRDefault="00AA16D6" w:rsidP="00493223">
            <w:bookmarkStart w:id="0" w:name="OLE_LINK1"/>
            <w:bookmarkStart w:id="1" w:name="OLE_LINK2"/>
            <w:r>
              <w:t>Study 1</w:t>
            </w:r>
            <w:r w:rsidR="00493223" w:rsidRPr="00493223">
              <w:t xml:space="preserve">  </w:t>
            </w:r>
            <w:bookmarkEnd w:id="0"/>
            <w:bookmarkEnd w:id="1"/>
          </w:p>
        </w:tc>
        <w:tc>
          <w:tcPr>
            <w:tcW w:w="5306" w:type="dxa"/>
          </w:tcPr>
          <w:p w:rsidR="00074BE6" w:rsidRDefault="00074BE6" w:rsidP="00493223">
            <w:r>
              <w:t xml:space="preserve">This folder contains data and stimuli from Study 1. The folder “Data” contains the SPSS data file and the folder “Questionnaires and Stimuli” – the PDF version of the study questionnaire and 3 video files displaying the demonstration round of the trust game for the three experimental conditions. </w:t>
            </w:r>
          </w:p>
          <w:p w:rsidR="00EC1A5A" w:rsidRDefault="00EC1A5A" w:rsidP="00074BE6"/>
        </w:tc>
      </w:tr>
      <w:tr w:rsidR="00493223" w:rsidTr="003563FB">
        <w:tc>
          <w:tcPr>
            <w:tcW w:w="3936" w:type="dxa"/>
          </w:tcPr>
          <w:p w:rsidR="00493223" w:rsidRDefault="00AA16D6" w:rsidP="00493223">
            <w:r>
              <w:t>Study 2</w:t>
            </w:r>
            <w:r w:rsidR="003563FB">
              <w:t xml:space="preserve"> </w:t>
            </w:r>
          </w:p>
        </w:tc>
        <w:tc>
          <w:tcPr>
            <w:tcW w:w="5306" w:type="dxa"/>
          </w:tcPr>
          <w:p w:rsidR="00074BE6" w:rsidRDefault="00074BE6" w:rsidP="00493223">
            <w:r>
              <w:t>This folder contai</w:t>
            </w:r>
            <w:r>
              <w:t>ns data and stimuli from Study 2</w:t>
            </w:r>
            <w:r>
              <w:t>.</w:t>
            </w:r>
            <w:r>
              <w:t xml:space="preserve"> </w:t>
            </w:r>
            <w:r>
              <w:t xml:space="preserve">The folder “Data” contains the SPSS data file and the folder “Questionnaires and Stimuli” – </w:t>
            </w:r>
          </w:p>
          <w:p w:rsidR="00074BE6" w:rsidRDefault="00074BE6" w:rsidP="00493223"/>
          <w:p w:rsidR="00074BE6" w:rsidRDefault="00074BE6" w:rsidP="00074BE6">
            <w:pPr>
              <w:pStyle w:val="ListParagraph"/>
              <w:numPr>
                <w:ilvl w:val="0"/>
                <w:numId w:val="1"/>
              </w:numPr>
              <w:ind w:left="175" w:hanging="175"/>
            </w:pPr>
            <w:r>
              <w:t>The Word transcripts of the demonstration round in the Control and Emotion experimental conditions</w:t>
            </w:r>
          </w:p>
          <w:p w:rsidR="00074BE6" w:rsidRDefault="00074BE6" w:rsidP="00074BE6">
            <w:pPr>
              <w:pStyle w:val="ListParagraph"/>
              <w:numPr>
                <w:ilvl w:val="0"/>
                <w:numId w:val="1"/>
              </w:numPr>
              <w:ind w:left="175" w:hanging="175"/>
            </w:pPr>
            <w:r>
              <w:t>A video file explaining the rules of the Trust Game, displayed as part of the demonstration round</w:t>
            </w:r>
          </w:p>
          <w:p w:rsidR="00074BE6" w:rsidRDefault="00074BE6" w:rsidP="00074BE6">
            <w:pPr>
              <w:pStyle w:val="ListParagraph"/>
              <w:numPr>
                <w:ilvl w:val="0"/>
                <w:numId w:val="1"/>
              </w:numPr>
              <w:ind w:left="175" w:hanging="175"/>
            </w:pPr>
            <w:r>
              <w:t>Two video files representing the outgroup greeting the participants and thinking about their allocations</w:t>
            </w:r>
          </w:p>
          <w:p w:rsidR="00074BE6" w:rsidRDefault="00074BE6" w:rsidP="00074BE6">
            <w:pPr>
              <w:pStyle w:val="ListParagraph"/>
              <w:numPr>
                <w:ilvl w:val="0"/>
                <w:numId w:val="1"/>
              </w:numPr>
              <w:ind w:left="175" w:hanging="175"/>
            </w:pPr>
            <w:r>
              <w:t>Questionnaire assessing participants’ emotions at the beginning of round 2 (Emotion Questionnaire – Pre-Round 2)</w:t>
            </w:r>
          </w:p>
          <w:p w:rsidR="00074BE6" w:rsidRDefault="00074BE6" w:rsidP="00493223">
            <w:pPr>
              <w:pStyle w:val="ListParagraph"/>
              <w:numPr>
                <w:ilvl w:val="0"/>
                <w:numId w:val="1"/>
              </w:numPr>
              <w:ind w:left="175" w:hanging="175"/>
            </w:pPr>
            <w:r>
              <w:t xml:space="preserve">The Word transcript of the second round of the trust game (Round 2 – Participant Questionnaire) along with the TOSCA questionnaire assessing participants’ guilt-proneness. </w:t>
            </w:r>
          </w:p>
          <w:p w:rsidR="00EC1A5A" w:rsidRDefault="00EC1A5A" w:rsidP="00074BE6"/>
        </w:tc>
      </w:tr>
      <w:tr w:rsidR="00BC25E4" w:rsidTr="003563FB">
        <w:tc>
          <w:tcPr>
            <w:tcW w:w="3936" w:type="dxa"/>
          </w:tcPr>
          <w:p w:rsidR="00BC25E4" w:rsidRPr="00BC25E4" w:rsidRDefault="00C40F35" w:rsidP="00493223">
            <w:r>
              <w:t>WorkingPaper1</w:t>
            </w:r>
            <w:r w:rsidR="00BC25E4" w:rsidRPr="00BC25E4">
              <w:t>.pdf</w:t>
            </w:r>
          </w:p>
        </w:tc>
        <w:tc>
          <w:tcPr>
            <w:tcW w:w="5306" w:type="dxa"/>
          </w:tcPr>
          <w:p w:rsidR="00AA16D6" w:rsidRDefault="00AA16D6" w:rsidP="00493223">
            <w:r>
              <w:t xml:space="preserve">A working paper describing the two studies, currently submitted to the journal </w:t>
            </w:r>
            <w:r w:rsidRPr="00AA16D6">
              <w:rPr>
                <w:i/>
              </w:rPr>
              <w:t>Emotion</w:t>
            </w:r>
            <w:r>
              <w:t xml:space="preserve">. </w:t>
            </w:r>
            <w:bookmarkStart w:id="2" w:name="_GoBack"/>
            <w:bookmarkEnd w:id="2"/>
          </w:p>
          <w:p w:rsidR="00BC25E4" w:rsidRDefault="00BC25E4" w:rsidP="00AA16D6"/>
        </w:tc>
      </w:tr>
    </w:tbl>
    <w:p w:rsidR="00493223" w:rsidRDefault="00493223" w:rsidP="00493223"/>
    <w:p w:rsidR="00AA16D6" w:rsidRPr="00493223" w:rsidRDefault="00AA16D6" w:rsidP="00493223">
      <w:r>
        <w:t xml:space="preserve">More information about this project can be found on the website </w:t>
      </w:r>
      <w:hyperlink r:id="rId6" w:history="1">
        <w:r w:rsidRPr="007F3382">
          <w:rPr>
            <w:rStyle w:val="Hyperlink"/>
          </w:rPr>
          <w:t>http://sites.cardiff.ac.uk/casm/</w:t>
        </w:r>
      </w:hyperlink>
      <w:r>
        <w:t xml:space="preserve"> </w:t>
      </w:r>
    </w:p>
    <w:p w:rsidR="003C4967" w:rsidRPr="00493223" w:rsidRDefault="003C4967"/>
    <w:sectPr w:rsidR="003C4967" w:rsidRPr="00493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5642"/>
    <w:multiLevelType w:val="hybridMultilevel"/>
    <w:tmpl w:val="9F923C58"/>
    <w:lvl w:ilvl="0" w:tplc="D41825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074BE6"/>
    <w:rsid w:val="00186205"/>
    <w:rsid w:val="001F026C"/>
    <w:rsid w:val="003563FB"/>
    <w:rsid w:val="003C4967"/>
    <w:rsid w:val="00445326"/>
    <w:rsid w:val="00493223"/>
    <w:rsid w:val="00515DC4"/>
    <w:rsid w:val="0054608F"/>
    <w:rsid w:val="007115D8"/>
    <w:rsid w:val="008635A4"/>
    <w:rsid w:val="00936C87"/>
    <w:rsid w:val="00AA16D6"/>
    <w:rsid w:val="00BC25E4"/>
    <w:rsid w:val="00C40F35"/>
    <w:rsid w:val="00E00F29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s.cardiff.ac.uk/cas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Magdalena Rychlowska</cp:lastModifiedBy>
  <cp:revision>5</cp:revision>
  <dcterms:created xsi:type="dcterms:W3CDTF">2017-11-27T13:04:00Z</dcterms:created>
  <dcterms:modified xsi:type="dcterms:W3CDTF">2017-11-27T13:59:00Z</dcterms:modified>
</cp:coreProperties>
</file>