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86" w:rsidRPr="00054B67" w:rsidRDefault="00054B67" w:rsidP="00054B6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CHILD CONSENT FORM</w:t>
      </w:r>
    </w:p>
    <w:p w:rsidR="00804A86" w:rsidRPr="00054B67" w:rsidRDefault="00804A86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Child’s name:</w:t>
      </w:r>
    </w:p>
    <w:p w:rsidR="00804A86" w:rsidRPr="00054B67" w:rsidRDefault="00804A86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Child’s number:</w:t>
      </w:r>
    </w:p>
    <w:p w:rsidR="00804A86" w:rsidRPr="00054B67" w:rsidRDefault="008B30EC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Say</w:t>
      </w:r>
      <w:r w:rsidR="00091429" w:rsidRPr="00054B67">
        <w:rPr>
          <w:rFonts w:ascii="Arial" w:hAnsi="Arial" w:cs="Arial"/>
          <w:sz w:val="20"/>
          <w:szCs w:val="20"/>
        </w:rPr>
        <w:t xml:space="preserve"> the following to the child:</w:t>
      </w:r>
    </w:p>
    <w:p w:rsidR="005516AD" w:rsidRPr="00054B67" w:rsidRDefault="009E0008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“</w:t>
      </w:r>
      <w:r w:rsidR="00091429" w:rsidRPr="00054B67">
        <w:rPr>
          <w:rFonts w:ascii="Arial" w:hAnsi="Arial" w:cs="Arial"/>
          <w:sz w:val="20"/>
          <w:szCs w:val="20"/>
        </w:rPr>
        <w:t>Hello! My name is…. I’m from Aston University</w:t>
      </w:r>
      <w:r w:rsidR="00B346AC" w:rsidRPr="00054B67">
        <w:rPr>
          <w:rFonts w:ascii="Arial" w:hAnsi="Arial" w:cs="Arial"/>
          <w:sz w:val="20"/>
          <w:szCs w:val="20"/>
        </w:rPr>
        <w:t>. In my group at the University, we</w:t>
      </w:r>
      <w:r w:rsidR="00112ACF">
        <w:rPr>
          <w:rFonts w:ascii="Arial" w:hAnsi="Arial" w:cs="Arial"/>
          <w:sz w:val="20"/>
          <w:szCs w:val="20"/>
        </w:rPr>
        <w:t xml:space="preserve"> want to find out</w:t>
      </w:r>
      <w:r w:rsidR="00B346AC" w:rsidRPr="00054B67">
        <w:rPr>
          <w:rFonts w:ascii="Arial" w:hAnsi="Arial" w:cs="Arial"/>
          <w:sz w:val="20"/>
          <w:szCs w:val="20"/>
        </w:rPr>
        <w:t xml:space="preserve"> </w:t>
      </w:r>
      <w:r w:rsidR="005516AD" w:rsidRPr="00054B67">
        <w:rPr>
          <w:rFonts w:ascii="Arial" w:hAnsi="Arial" w:cs="Arial"/>
          <w:sz w:val="20"/>
          <w:szCs w:val="20"/>
        </w:rPr>
        <w:t>how children learn to read</w:t>
      </w:r>
      <w:r w:rsidR="00B346AC" w:rsidRPr="00054B67">
        <w:rPr>
          <w:rFonts w:ascii="Arial" w:hAnsi="Arial" w:cs="Arial"/>
          <w:sz w:val="20"/>
          <w:szCs w:val="20"/>
        </w:rPr>
        <w:t>.</w:t>
      </w:r>
    </w:p>
    <w:p w:rsidR="00091429" w:rsidRPr="00054B67" w:rsidRDefault="005516AD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 xml:space="preserve">To </w:t>
      </w:r>
      <w:r w:rsidR="00112ACF">
        <w:rPr>
          <w:rFonts w:ascii="Arial" w:hAnsi="Arial" w:cs="Arial"/>
          <w:sz w:val="20"/>
          <w:szCs w:val="20"/>
        </w:rPr>
        <w:t xml:space="preserve">help me </w:t>
      </w:r>
      <w:r w:rsidRPr="00054B67">
        <w:rPr>
          <w:rFonts w:ascii="Arial" w:hAnsi="Arial" w:cs="Arial"/>
          <w:sz w:val="20"/>
          <w:szCs w:val="20"/>
        </w:rPr>
        <w:t xml:space="preserve">find out, </w:t>
      </w:r>
      <w:r w:rsidR="00B346AC" w:rsidRPr="00054B67">
        <w:rPr>
          <w:rFonts w:ascii="Arial" w:hAnsi="Arial" w:cs="Arial"/>
          <w:sz w:val="20"/>
          <w:szCs w:val="20"/>
        </w:rPr>
        <w:t>I</w:t>
      </w:r>
      <w:r w:rsidRPr="00054B67">
        <w:rPr>
          <w:rFonts w:ascii="Arial" w:hAnsi="Arial" w:cs="Arial"/>
          <w:sz w:val="20"/>
          <w:szCs w:val="20"/>
        </w:rPr>
        <w:t xml:space="preserve">’d like to watch you </w:t>
      </w:r>
      <w:r w:rsidR="00804A86" w:rsidRPr="00054B67">
        <w:rPr>
          <w:rFonts w:ascii="Arial" w:hAnsi="Arial" w:cs="Arial"/>
          <w:sz w:val="20"/>
          <w:szCs w:val="20"/>
        </w:rPr>
        <w:t>doing</w:t>
      </w:r>
      <w:r w:rsidRPr="00054B67">
        <w:rPr>
          <w:rFonts w:ascii="Arial" w:hAnsi="Arial" w:cs="Arial"/>
          <w:sz w:val="20"/>
          <w:szCs w:val="20"/>
        </w:rPr>
        <w:t xml:space="preserve"> some reading, and </w:t>
      </w:r>
      <w:r w:rsidR="00804A86" w:rsidRPr="00054B67">
        <w:rPr>
          <w:rFonts w:ascii="Arial" w:hAnsi="Arial" w:cs="Arial"/>
          <w:sz w:val="20"/>
          <w:szCs w:val="20"/>
        </w:rPr>
        <w:t xml:space="preserve">doing some other </w:t>
      </w:r>
      <w:r w:rsidRPr="00054B67">
        <w:rPr>
          <w:rFonts w:ascii="Arial" w:hAnsi="Arial" w:cs="Arial"/>
          <w:sz w:val="20"/>
          <w:szCs w:val="20"/>
        </w:rPr>
        <w:t>games that are a bit like reading.</w:t>
      </w:r>
      <w:r w:rsidR="00804A86" w:rsidRPr="00054B67">
        <w:rPr>
          <w:rFonts w:ascii="Arial" w:hAnsi="Arial" w:cs="Arial"/>
          <w:sz w:val="20"/>
          <w:szCs w:val="20"/>
        </w:rPr>
        <w:t xml:space="preserve"> I’ll write down how well you did in all the games on my computer, but I won’t </w:t>
      </w:r>
      <w:r w:rsidR="00DC5353">
        <w:rPr>
          <w:rFonts w:ascii="Arial" w:hAnsi="Arial" w:cs="Arial"/>
          <w:sz w:val="20"/>
          <w:szCs w:val="20"/>
        </w:rPr>
        <w:t>tell anyone</w:t>
      </w:r>
      <w:r w:rsidR="00804A86" w:rsidRPr="00054B67">
        <w:rPr>
          <w:rFonts w:ascii="Arial" w:hAnsi="Arial" w:cs="Arial"/>
          <w:sz w:val="20"/>
          <w:szCs w:val="20"/>
        </w:rPr>
        <w:t xml:space="preserve"> else how well you did.</w:t>
      </w:r>
    </w:p>
    <w:p w:rsidR="005516AD" w:rsidRPr="00054B67" w:rsidRDefault="005516AD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This is</w:t>
      </w:r>
      <w:r w:rsidR="00B55F8B" w:rsidRPr="00054B67">
        <w:rPr>
          <w:rFonts w:ascii="Arial" w:hAnsi="Arial" w:cs="Arial"/>
          <w:sz w:val="20"/>
          <w:szCs w:val="20"/>
        </w:rPr>
        <w:t>n’t part of your school work</w:t>
      </w:r>
      <w:r w:rsidRPr="00054B67">
        <w:rPr>
          <w:rFonts w:ascii="Arial" w:hAnsi="Arial" w:cs="Arial"/>
          <w:sz w:val="20"/>
          <w:szCs w:val="20"/>
        </w:rPr>
        <w:t>, and you can stop at any time you want to.</w:t>
      </w:r>
    </w:p>
    <w:p w:rsidR="00804A86" w:rsidRPr="00054B67" w:rsidRDefault="008B30EC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Do you want to try out my reading</w:t>
      </w:r>
      <w:r w:rsidR="00804A86" w:rsidRPr="00054B67">
        <w:rPr>
          <w:rFonts w:ascii="Arial" w:hAnsi="Arial" w:cs="Arial"/>
          <w:sz w:val="20"/>
          <w:szCs w:val="20"/>
        </w:rPr>
        <w:t xml:space="preserve"> games, or do you w</w:t>
      </w:r>
      <w:r w:rsidR="00B346AC" w:rsidRPr="00054B67">
        <w:rPr>
          <w:rFonts w:ascii="Arial" w:hAnsi="Arial" w:cs="Arial"/>
          <w:sz w:val="20"/>
          <w:szCs w:val="20"/>
        </w:rPr>
        <w:t>ant to go back to your class</w:t>
      </w:r>
      <w:r w:rsidR="00C66033" w:rsidRPr="00054B67">
        <w:rPr>
          <w:rFonts w:ascii="Arial" w:hAnsi="Arial" w:cs="Arial"/>
          <w:sz w:val="20"/>
          <w:szCs w:val="20"/>
        </w:rPr>
        <w:t xml:space="preserve"> now</w:t>
      </w:r>
      <w:r w:rsidR="00804A86" w:rsidRPr="00054B67">
        <w:rPr>
          <w:rFonts w:ascii="Arial" w:hAnsi="Arial" w:cs="Arial"/>
          <w:sz w:val="20"/>
          <w:szCs w:val="20"/>
        </w:rPr>
        <w:t>?</w:t>
      </w:r>
    </w:p>
    <w:p w:rsidR="00603AE1" w:rsidRPr="00054B67" w:rsidRDefault="008B30EC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 xml:space="preserve">If they </w:t>
      </w:r>
      <w:r w:rsidR="00454C7E">
        <w:rPr>
          <w:rFonts w:ascii="Arial" w:hAnsi="Arial" w:cs="Arial"/>
          <w:sz w:val="20"/>
          <w:szCs w:val="20"/>
        </w:rPr>
        <w:t xml:space="preserve">prefer not to </w:t>
      </w:r>
      <w:r w:rsidRPr="00054B67">
        <w:rPr>
          <w:rFonts w:ascii="Arial" w:hAnsi="Arial" w:cs="Arial"/>
          <w:sz w:val="20"/>
          <w:szCs w:val="20"/>
        </w:rPr>
        <w:t xml:space="preserve">answer, or if </w:t>
      </w:r>
      <w:r w:rsidR="00B55F8B" w:rsidRPr="00054B67">
        <w:rPr>
          <w:rFonts w:ascii="Arial" w:hAnsi="Arial" w:cs="Arial"/>
          <w:sz w:val="20"/>
          <w:szCs w:val="20"/>
        </w:rPr>
        <w:t xml:space="preserve">their response is </w:t>
      </w:r>
      <w:r w:rsidRPr="00054B67">
        <w:rPr>
          <w:rFonts w:ascii="Arial" w:hAnsi="Arial" w:cs="Arial"/>
          <w:sz w:val="20"/>
          <w:szCs w:val="20"/>
        </w:rPr>
        <w:t xml:space="preserve">ambiguous, say: “can </w:t>
      </w:r>
      <w:r w:rsidR="008C7E90" w:rsidRPr="00054B67">
        <w:rPr>
          <w:rFonts w:ascii="Arial" w:hAnsi="Arial" w:cs="Arial"/>
          <w:sz w:val="20"/>
          <w:szCs w:val="20"/>
        </w:rPr>
        <w:t>you</w:t>
      </w:r>
      <w:r w:rsidRPr="00054B67">
        <w:rPr>
          <w:rFonts w:ascii="Arial" w:hAnsi="Arial" w:cs="Arial"/>
          <w:sz w:val="20"/>
          <w:szCs w:val="20"/>
        </w:rPr>
        <w:t xml:space="preserve"> point to the picture that shows what you want to do. </w:t>
      </w:r>
      <w:r w:rsidR="00B346AC" w:rsidRPr="00054B67">
        <w:rPr>
          <w:rFonts w:ascii="Arial" w:hAnsi="Arial" w:cs="Arial"/>
          <w:sz w:val="20"/>
          <w:szCs w:val="20"/>
        </w:rPr>
        <w:t>If you point to this one</w:t>
      </w:r>
      <w:r w:rsidR="009E0008" w:rsidRPr="00054B67">
        <w:rPr>
          <w:rFonts w:ascii="Arial" w:hAnsi="Arial" w:cs="Arial"/>
          <w:sz w:val="20"/>
          <w:szCs w:val="20"/>
        </w:rPr>
        <w:t xml:space="preserve"> [LH pic]</w:t>
      </w:r>
      <w:r w:rsidR="00B346AC" w:rsidRPr="00054B67">
        <w:rPr>
          <w:rFonts w:ascii="Arial" w:hAnsi="Arial" w:cs="Arial"/>
          <w:sz w:val="20"/>
          <w:szCs w:val="20"/>
        </w:rPr>
        <w:t xml:space="preserve">, it means you want to play the </w:t>
      </w:r>
      <w:r w:rsidR="009E0008" w:rsidRPr="00054B67">
        <w:rPr>
          <w:rFonts w:ascii="Arial" w:hAnsi="Arial" w:cs="Arial"/>
          <w:sz w:val="20"/>
          <w:szCs w:val="20"/>
        </w:rPr>
        <w:t xml:space="preserve">reading </w:t>
      </w:r>
      <w:r w:rsidR="00B346AC" w:rsidRPr="00054B67">
        <w:rPr>
          <w:rFonts w:ascii="Arial" w:hAnsi="Arial" w:cs="Arial"/>
          <w:sz w:val="20"/>
          <w:szCs w:val="20"/>
        </w:rPr>
        <w:t>games</w:t>
      </w:r>
      <w:r w:rsidR="00B55F8B" w:rsidRPr="00054B67">
        <w:rPr>
          <w:rFonts w:ascii="Arial" w:hAnsi="Arial" w:cs="Arial"/>
          <w:sz w:val="20"/>
          <w:szCs w:val="20"/>
        </w:rPr>
        <w:t xml:space="preserve"> with me</w:t>
      </w:r>
      <w:r w:rsidR="00B346AC" w:rsidRPr="00054B67">
        <w:rPr>
          <w:rFonts w:ascii="Arial" w:hAnsi="Arial" w:cs="Arial"/>
          <w:sz w:val="20"/>
          <w:szCs w:val="20"/>
        </w:rPr>
        <w:t>. If you point to this one</w:t>
      </w:r>
      <w:r w:rsidR="009E0008" w:rsidRPr="00054B67">
        <w:rPr>
          <w:rFonts w:ascii="Arial" w:hAnsi="Arial" w:cs="Arial"/>
          <w:sz w:val="20"/>
          <w:szCs w:val="20"/>
        </w:rPr>
        <w:t xml:space="preserve"> [RH pic]</w:t>
      </w:r>
      <w:r w:rsidR="00B346AC" w:rsidRPr="00054B67">
        <w:rPr>
          <w:rFonts w:ascii="Arial" w:hAnsi="Arial" w:cs="Arial"/>
          <w:sz w:val="20"/>
          <w:szCs w:val="20"/>
        </w:rPr>
        <w:t xml:space="preserve"> it means you want to </w:t>
      </w:r>
      <w:r w:rsidR="00603AE1" w:rsidRPr="00054B67">
        <w:rPr>
          <w:rFonts w:ascii="Arial" w:hAnsi="Arial" w:cs="Arial"/>
          <w:sz w:val="20"/>
          <w:szCs w:val="20"/>
        </w:rPr>
        <w:t xml:space="preserve">say goodbye now and go </w:t>
      </w:r>
      <w:r w:rsidR="00B346AC" w:rsidRPr="00054B67">
        <w:rPr>
          <w:rFonts w:ascii="Arial" w:hAnsi="Arial" w:cs="Arial"/>
          <w:sz w:val="20"/>
          <w:szCs w:val="20"/>
        </w:rPr>
        <w:t>back to your class.</w:t>
      </w:r>
      <w:r w:rsidR="009E0008" w:rsidRPr="00054B67">
        <w:rPr>
          <w:rFonts w:ascii="Arial" w:hAnsi="Arial" w:cs="Arial"/>
          <w:sz w:val="20"/>
          <w:szCs w:val="20"/>
        </w:rPr>
        <w:t>”</w:t>
      </w:r>
    </w:p>
    <w:p w:rsidR="00B346AC" w:rsidRPr="00054B67" w:rsidRDefault="00DC5353" w:rsidP="00054B6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677035" cy="1960245"/>
            <wp:effectExtent l="0" t="0" r="0" b="1905"/>
            <wp:docPr id="1" name="Picture 1" descr="elmoreading_cropped_enhan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moreading_cropped_enhanc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7" r="14340" b="1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AE1" w:rsidRPr="00054B67">
        <w:rPr>
          <w:rFonts w:ascii="Arial" w:hAnsi="Arial" w:cs="Arial"/>
          <w:sz w:val="20"/>
          <w:szCs w:val="20"/>
        </w:rPr>
        <w:t xml:space="preserve">                             </w:t>
      </w:r>
      <w:r w:rsidR="00960A58" w:rsidRPr="00054B67">
        <w:rPr>
          <w:rFonts w:ascii="Arial" w:hAnsi="Arial" w:cs="Arial"/>
          <w:sz w:val="20"/>
          <w:szCs w:val="20"/>
        </w:rPr>
        <w:t xml:space="preserve">                   </w:t>
      </w:r>
      <w:r w:rsidR="00603AE1" w:rsidRPr="00054B67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429385" cy="1788160"/>
            <wp:effectExtent l="0" t="0" r="0" b="2540"/>
            <wp:docPr id="2" name="Picture 2" descr="elmowaving_clea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mowaving_clea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AC" w:rsidRPr="00054B67" w:rsidRDefault="00091429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 xml:space="preserve">After child </w:t>
      </w:r>
      <w:r w:rsidR="008B30EC" w:rsidRPr="00054B67">
        <w:rPr>
          <w:rFonts w:ascii="Arial" w:hAnsi="Arial" w:cs="Arial"/>
          <w:sz w:val="20"/>
          <w:szCs w:val="20"/>
        </w:rPr>
        <w:t xml:space="preserve">responds or </w:t>
      </w:r>
      <w:r w:rsidRPr="00054B67">
        <w:rPr>
          <w:rFonts w:ascii="Arial" w:hAnsi="Arial" w:cs="Arial"/>
          <w:sz w:val="20"/>
          <w:szCs w:val="20"/>
        </w:rPr>
        <w:t xml:space="preserve">points to a picture, </w:t>
      </w:r>
      <w:r w:rsidR="00B346AC" w:rsidRPr="00054B67">
        <w:rPr>
          <w:rFonts w:ascii="Arial" w:hAnsi="Arial" w:cs="Arial"/>
          <w:sz w:val="20"/>
          <w:szCs w:val="20"/>
        </w:rPr>
        <w:t xml:space="preserve">circle </w:t>
      </w:r>
      <w:r w:rsidR="008B30EC" w:rsidRPr="00054B67">
        <w:rPr>
          <w:rFonts w:ascii="Arial" w:hAnsi="Arial" w:cs="Arial"/>
          <w:sz w:val="20"/>
          <w:szCs w:val="20"/>
        </w:rPr>
        <w:t>their response</w:t>
      </w:r>
      <w:r w:rsidR="00B346AC" w:rsidRPr="00054B67">
        <w:rPr>
          <w:rFonts w:ascii="Arial" w:hAnsi="Arial" w:cs="Arial"/>
          <w:sz w:val="20"/>
          <w:szCs w:val="20"/>
        </w:rPr>
        <w:t xml:space="preserve">, then </w:t>
      </w:r>
      <w:r w:rsidR="008B30EC" w:rsidRPr="00054B67">
        <w:rPr>
          <w:rFonts w:ascii="Arial" w:hAnsi="Arial" w:cs="Arial"/>
          <w:sz w:val="20"/>
          <w:szCs w:val="20"/>
        </w:rPr>
        <w:t xml:space="preserve">regardless of their choice, </w:t>
      </w:r>
      <w:r w:rsidRPr="00054B67">
        <w:rPr>
          <w:rFonts w:ascii="Arial" w:hAnsi="Arial" w:cs="Arial"/>
          <w:sz w:val="20"/>
          <w:szCs w:val="20"/>
        </w:rPr>
        <w:t>say</w:t>
      </w:r>
      <w:r w:rsidR="00B346AC" w:rsidRPr="00054B67">
        <w:rPr>
          <w:rFonts w:ascii="Arial" w:hAnsi="Arial" w:cs="Arial"/>
          <w:sz w:val="20"/>
          <w:szCs w:val="20"/>
        </w:rPr>
        <w:t>,</w:t>
      </w:r>
      <w:r w:rsidRPr="00054B67">
        <w:rPr>
          <w:rFonts w:ascii="Arial" w:hAnsi="Arial" w:cs="Arial"/>
          <w:sz w:val="20"/>
          <w:szCs w:val="20"/>
        </w:rPr>
        <w:t xml:space="preserve"> “well done and thanks for listening”.</w:t>
      </w:r>
    </w:p>
    <w:p w:rsidR="00B346AC" w:rsidRPr="00054B67" w:rsidRDefault="00091429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If child points to RH picture,</w:t>
      </w:r>
      <w:r w:rsidR="006F4A70" w:rsidRPr="00054B67">
        <w:rPr>
          <w:rFonts w:ascii="Arial" w:hAnsi="Arial" w:cs="Arial"/>
          <w:sz w:val="20"/>
          <w:szCs w:val="20"/>
        </w:rPr>
        <w:t xml:space="preserve"> say,</w:t>
      </w:r>
      <w:r w:rsidR="00B346AC" w:rsidRPr="00054B67">
        <w:rPr>
          <w:rFonts w:ascii="Arial" w:hAnsi="Arial" w:cs="Arial"/>
          <w:sz w:val="20"/>
          <w:szCs w:val="20"/>
        </w:rPr>
        <w:t xml:space="preserve"> “this </w:t>
      </w:r>
      <w:r w:rsidR="009E0008" w:rsidRPr="00054B67">
        <w:rPr>
          <w:rFonts w:ascii="Arial" w:hAnsi="Arial" w:cs="Arial"/>
          <w:sz w:val="20"/>
          <w:szCs w:val="20"/>
        </w:rPr>
        <w:t xml:space="preserve">picture </w:t>
      </w:r>
      <w:r w:rsidR="00B346AC" w:rsidRPr="00054B67">
        <w:rPr>
          <w:rFonts w:ascii="Arial" w:hAnsi="Arial" w:cs="Arial"/>
          <w:sz w:val="20"/>
          <w:szCs w:val="20"/>
        </w:rPr>
        <w:t>means you want</w:t>
      </w:r>
      <w:r w:rsidR="009E0008" w:rsidRPr="00054B67">
        <w:rPr>
          <w:rFonts w:ascii="Arial" w:hAnsi="Arial" w:cs="Arial"/>
          <w:sz w:val="20"/>
          <w:szCs w:val="20"/>
        </w:rPr>
        <w:t xml:space="preserve"> to go back to your class</w:t>
      </w:r>
      <w:r w:rsidR="00B346AC" w:rsidRPr="00054B67">
        <w:rPr>
          <w:rFonts w:ascii="Arial" w:hAnsi="Arial" w:cs="Arial"/>
          <w:sz w:val="20"/>
          <w:szCs w:val="20"/>
        </w:rPr>
        <w:t>”.</w:t>
      </w:r>
      <w:r w:rsidRPr="00054B67">
        <w:rPr>
          <w:rFonts w:ascii="Arial" w:hAnsi="Arial" w:cs="Arial"/>
          <w:sz w:val="20"/>
          <w:szCs w:val="20"/>
        </w:rPr>
        <w:t xml:space="preserve"> </w:t>
      </w:r>
      <w:r w:rsidR="00B346AC" w:rsidRPr="00054B67">
        <w:rPr>
          <w:rFonts w:ascii="Arial" w:hAnsi="Arial" w:cs="Arial"/>
          <w:sz w:val="20"/>
          <w:szCs w:val="20"/>
        </w:rPr>
        <w:t>G</w:t>
      </w:r>
      <w:r w:rsidRPr="00054B67">
        <w:rPr>
          <w:rFonts w:ascii="Arial" w:hAnsi="Arial" w:cs="Arial"/>
          <w:sz w:val="20"/>
          <w:szCs w:val="20"/>
        </w:rPr>
        <w:t>ive them a sticker</w:t>
      </w:r>
      <w:r w:rsidR="008B30EC" w:rsidRPr="00054B67">
        <w:rPr>
          <w:rFonts w:ascii="Arial" w:hAnsi="Arial" w:cs="Arial"/>
          <w:sz w:val="20"/>
          <w:szCs w:val="20"/>
        </w:rPr>
        <w:t xml:space="preserve">, </w:t>
      </w:r>
      <w:r w:rsidRPr="00054B67">
        <w:rPr>
          <w:rFonts w:ascii="Arial" w:hAnsi="Arial" w:cs="Arial"/>
          <w:sz w:val="20"/>
          <w:szCs w:val="20"/>
        </w:rPr>
        <w:t>take them back to their classroom</w:t>
      </w:r>
      <w:r w:rsidR="008B30EC" w:rsidRPr="00054B6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B30EC" w:rsidRPr="00054B67">
        <w:rPr>
          <w:rFonts w:ascii="Arial" w:hAnsi="Arial" w:cs="Arial"/>
          <w:sz w:val="20"/>
          <w:szCs w:val="20"/>
        </w:rPr>
        <w:t>say</w:t>
      </w:r>
      <w:proofErr w:type="gramEnd"/>
      <w:r w:rsidR="008B30EC" w:rsidRPr="00054B67">
        <w:rPr>
          <w:rFonts w:ascii="Arial" w:hAnsi="Arial" w:cs="Arial"/>
          <w:sz w:val="20"/>
          <w:szCs w:val="20"/>
        </w:rPr>
        <w:t xml:space="preserve"> goodbye and thank-you</w:t>
      </w:r>
      <w:r w:rsidRPr="00054B67">
        <w:rPr>
          <w:rFonts w:ascii="Arial" w:hAnsi="Arial" w:cs="Arial"/>
          <w:sz w:val="20"/>
          <w:szCs w:val="20"/>
        </w:rPr>
        <w:t>.</w:t>
      </w:r>
    </w:p>
    <w:p w:rsidR="00091429" w:rsidRPr="00054B67" w:rsidRDefault="00091429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If child points to LH picture, say</w:t>
      </w:r>
      <w:r w:rsidR="009E0008" w:rsidRPr="00054B67">
        <w:rPr>
          <w:rFonts w:ascii="Arial" w:hAnsi="Arial" w:cs="Arial"/>
          <w:sz w:val="20"/>
          <w:szCs w:val="20"/>
        </w:rPr>
        <w:t xml:space="preserve">, “this picture means you want to </w:t>
      </w:r>
      <w:r w:rsidR="008B30EC" w:rsidRPr="00054B67">
        <w:rPr>
          <w:rFonts w:ascii="Arial" w:hAnsi="Arial" w:cs="Arial"/>
          <w:sz w:val="20"/>
          <w:szCs w:val="20"/>
        </w:rPr>
        <w:t>play the reading games so</w:t>
      </w:r>
      <w:r w:rsidR="00804A86" w:rsidRPr="00054B67">
        <w:rPr>
          <w:rFonts w:ascii="Arial" w:hAnsi="Arial" w:cs="Arial"/>
          <w:sz w:val="20"/>
          <w:szCs w:val="20"/>
        </w:rPr>
        <w:t xml:space="preserve"> we’ll start the games now. Anytime you want to stop, just ask if y</w:t>
      </w:r>
      <w:r w:rsidR="009E0008" w:rsidRPr="00054B67">
        <w:rPr>
          <w:rFonts w:ascii="Arial" w:hAnsi="Arial" w:cs="Arial"/>
          <w:sz w:val="20"/>
          <w:szCs w:val="20"/>
        </w:rPr>
        <w:t>ou can go back to your class</w:t>
      </w:r>
      <w:r w:rsidR="00804A86" w:rsidRPr="00054B67">
        <w:rPr>
          <w:rFonts w:ascii="Arial" w:hAnsi="Arial" w:cs="Arial"/>
          <w:sz w:val="20"/>
          <w:szCs w:val="20"/>
        </w:rPr>
        <w:t>. Or if you don’t want to say, you can just point to this picture when</w:t>
      </w:r>
      <w:r w:rsidR="008B30EC" w:rsidRPr="00054B67">
        <w:rPr>
          <w:rFonts w:ascii="Arial" w:hAnsi="Arial" w:cs="Arial"/>
          <w:sz w:val="20"/>
          <w:szCs w:val="20"/>
        </w:rPr>
        <w:t>ever</w:t>
      </w:r>
      <w:r w:rsidR="00804A86" w:rsidRPr="00054B67">
        <w:rPr>
          <w:rFonts w:ascii="Arial" w:hAnsi="Arial" w:cs="Arial"/>
          <w:sz w:val="20"/>
          <w:szCs w:val="20"/>
        </w:rPr>
        <w:t xml:space="preserve"> you want to stop [</w:t>
      </w:r>
      <w:r w:rsidR="009E0008" w:rsidRPr="00054B67">
        <w:rPr>
          <w:rFonts w:ascii="Arial" w:hAnsi="Arial" w:cs="Arial"/>
          <w:sz w:val="20"/>
          <w:szCs w:val="20"/>
        </w:rPr>
        <w:t>RH pic</w:t>
      </w:r>
      <w:r w:rsidR="00804A86" w:rsidRPr="00054B67">
        <w:rPr>
          <w:rFonts w:ascii="Arial" w:hAnsi="Arial" w:cs="Arial"/>
          <w:sz w:val="20"/>
          <w:szCs w:val="20"/>
        </w:rPr>
        <w:t>].</w:t>
      </w:r>
      <w:r w:rsidR="00B346AC" w:rsidRPr="00054B67">
        <w:rPr>
          <w:rFonts w:ascii="Arial" w:hAnsi="Arial" w:cs="Arial"/>
          <w:sz w:val="20"/>
          <w:szCs w:val="20"/>
        </w:rPr>
        <w:t xml:space="preserve">” </w:t>
      </w:r>
      <w:r w:rsidRPr="00054B67">
        <w:rPr>
          <w:rFonts w:ascii="Arial" w:hAnsi="Arial" w:cs="Arial"/>
          <w:sz w:val="20"/>
          <w:szCs w:val="20"/>
        </w:rPr>
        <w:t>Start testing, then after each task, ask the child:</w:t>
      </w:r>
    </w:p>
    <w:p w:rsidR="00091429" w:rsidRPr="00054B67" w:rsidRDefault="00B346AC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“</w:t>
      </w:r>
      <w:r w:rsidR="00091429" w:rsidRPr="00054B67">
        <w:rPr>
          <w:rFonts w:ascii="Arial" w:hAnsi="Arial" w:cs="Arial"/>
          <w:sz w:val="20"/>
          <w:szCs w:val="20"/>
        </w:rPr>
        <w:t>Would you like to play another game or would you like to go back to your class?</w:t>
      </w:r>
      <w:r w:rsidRPr="00054B67">
        <w:rPr>
          <w:rFonts w:ascii="Arial" w:hAnsi="Arial" w:cs="Arial"/>
          <w:sz w:val="20"/>
          <w:szCs w:val="20"/>
        </w:rPr>
        <w:t>”</w:t>
      </w:r>
      <w:r w:rsidR="00091429" w:rsidRPr="00054B67">
        <w:rPr>
          <w:rFonts w:ascii="Arial" w:hAnsi="Arial" w:cs="Arial"/>
          <w:sz w:val="20"/>
          <w:szCs w:val="20"/>
        </w:rPr>
        <w:t xml:space="preserve"> </w:t>
      </w:r>
      <w:r w:rsidRPr="00054B67">
        <w:rPr>
          <w:rFonts w:ascii="Arial" w:hAnsi="Arial" w:cs="Arial"/>
          <w:sz w:val="20"/>
          <w:szCs w:val="20"/>
        </w:rPr>
        <w:t xml:space="preserve">If they don’t answer, or if </w:t>
      </w:r>
      <w:r w:rsidR="00B55F8B" w:rsidRPr="00054B67">
        <w:rPr>
          <w:rFonts w:ascii="Arial" w:hAnsi="Arial" w:cs="Arial"/>
          <w:sz w:val="20"/>
          <w:szCs w:val="20"/>
        </w:rPr>
        <w:t xml:space="preserve">their response is </w:t>
      </w:r>
      <w:r w:rsidRPr="00054B67">
        <w:rPr>
          <w:rFonts w:ascii="Arial" w:hAnsi="Arial" w:cs="Arial"/>
          <w:sz w:val="20"/>
          <w:szCs w:val="20"/>
        </w:rPr>
        <w:t>ambiguous, say: “</w:t>
      </w:r>
      <w:r w:rsidR="00091429" w:rsidRPr="00054B67">
        <w:rPr>
          <w:rFonts w:ascii="Arial" w:hAnsi="Arial" w:cs="Arial"/>
          <w:sz w:val="20"/>
          <w:szCs w:val="20"/>
        </w:rPr>
        <w:t>If you don’t want to say, you can just point to the picture that shows what you want to do [show 2 pictures again].</w:t>
      </w:r>
      <w:r w:rsidRPr="00054B67">
        <w:rPr>
          <w:rFonts w:ascii="Arial" w:hAnsi="Arial" w:cs="Arial"/>
          <w:sz w:val="20"/>
          <w:szCs w:val="20"/>
        </w:rPr>
        <w:t>”</w:t>
      </w:r>
    </w:p>
    <w:p w:rsidR="00091429" w:rsidRPr="00054B67" w:rsidRDefault="008B30EC" w:rsidP="00054B67">
      <w:pPr>
        <w:spacing w:line="240" w:lineRule="auto"/>
        <w:rPr>
          <w:rFonts w:ascii="Arial" w:hAnsi="Arial" w:cs="Arial"/>
          <w:sz w:val="20"/>
          <w:szCs w:val="20"/>
        </w:rPr>
      </w:pPr>
      <w:r w:rsidRPr="00054B67">
        <w:rPr>
          <w:rFonts w:ascii="Arial" w:hAnsi="Arial" w:cs="Arial"/>
          <w:sz w:val="20"/>
          <w:szCs w:val="20"/>
        </w:rPr>
        <w:t>When the child has finished the tasks, give them a sticker and say, “well done, you did really well in all my reading games. Thanks for helping me find out about children’s reading”.</w:t>
      </w:r>
    </w:p>
    <w:sectPr w:rsidR="00091429" w:rsidRPr="00054B67" w:rsidSect="003D0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AD"/>
    <w:rsid w:val="00007E9F"/>
    <w:rsid w:val="00015A18"/>
    <w:rsid w:val="00054B67"/>
    <w:rsid w:val="00074557"/>
    <w:rsid w:val="00091429"/>
    <w:rsid w:val="000F684E"/>
    <w:rsid w:val="00112ACF"/>
    <w:rsid w:val="00195A0A"/>
    <w:rsid w:val="00302B6A"/>
    <w:rsid w:val="003D0CE8"/>
    <w:rsid w:val="00454C7E"/>
    <w:rsid w:val="00473392"/>
    <w:rsid w:val="005516AD"/>
    <w:rsid w:val="00603AE1"/>
    <w:rsid w:val="006F1ABC"/>
    <w:rsid w:val="006F4A70"/>
    <w:rsid w:val="00714CE5"/>
    <w:rsid w:val="00804A86"/>
    <w:rsid w:val="008B30EC"/>
    <w:rsid w:val="008C7E90"/>
    <w:rsid w:val="008D13DA"/>
    <w:rsid w:val="00960A58"/>
    <w:rsid w:val="009E0008"/>
    <w:rsid w:val="00AB68AE"/>
    <w:rsid w:val="00B346AC"/>
    <w:rsid w:val="00B55F8B"/>
    <w:rsid w:val="00B748CC"/>
    <w:rsid w:val="00C66033"/>
    <w:rsid w:val="00D30E04"/>
    <w:rsid w:val="00D87AD8"/>
    <w:rsid w:val="00DC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79642-8108-486E-8C45-2F0B8238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E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4B67"/>
    <w:pPr>
      <w:keepNext/>
      <w:spacing w:after="0" w:line="240" w:lineRule="auto"/>
      <w:outlineLvl w:val="0"/>
    </w:pPr>
    <w:rPr>
      <w:rFonts w:ascii="Times New Roman" w:eastAsia="Times New Roman" w:hAnsi="Times New Roman"/>
      <w:sz w:val="3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B67"/>
    <w:rPr>
      <w:rFonts w:ascii="Times New Roman" w:eastAsia="Times New Roman" w:hAnsi="Times New Roman"/>
      <w:sz w:val="38"/>
      <w:szCs w:val="24"/>
      <w:lang w:eastAsia="en-US"/>
    </w:rPr>
  </w:style>
  <w:style w:type="paragraph" w:customStyle="1" w:styleId="SendersName">
    <w:name w:val="Senders Name"/>
    <w:basedOn w:val="Normal"/>
    <w:next w:val="Normal"/>
    <w:rsid w:val="00054B67"/>
    <w:pPr>
      <w:keepNext/>
      <w:spacing w:after="0" w:line="260" w:lineRule="exact"/>
    </w:pPr>
    <w:rPr>
      <w:rFonts w:ascii="Arial" w:eastAsia="Times New Roman" w:hAnsi="Arial"/>
      <w:b/>
      <w:szCs w:val="24"/>
      <w:lang w:eastAsia="en-GB"/>
    </w:rPr>
  </w:style>
  <w:style w:type="paragraph" w:customStyle="1" w:styleId="JobTitle">
    <w:name w:val="Job Title"/>
    <w:basedOn w:val="Normal"/>
    <w:next w:val="ContactNumbers"/>
    <w:rsid w:val="00054B67"/>
    <w:pPr>
      <w:keepNext/>
      <w:spacing w:after="220" w:line="220" w:lineRule="exact"/>
    </w:pPr>
    <w:rPr>
      <w:rFonts w:ascii="Arial" w:eastAsia="Times New Roman" w:hAnsi="Arial"/>
      <w:sz w:val="18"/>
      <w:szCs w:val="24"/>
      <w:lang w:eastAsia="en-GB"/>
    </w:rPr>
  </w:style>
  <w:style w:type="paragraph" w:customStyle="1" w:styleId="ContactNumbers">
    <w:name w:val="Contact Numbers"/>
    <w:basedOn w:val="Normal"/>
    <w:rsid w:val="00054B67"/>
    <w:pPr>
      <w:keepNext/>
      <w:keepLines/>
      <w:spacing w:after="0" w:line="220" w:lineRule="exact"/>
    </w:pPr>
    <w:rPr>
      <w:rFonts w:ascii="Arial" w:eastAsia="Times New Roman" w:hAnsi="Arial"/>
      <w:sz w:val="18"/>
      <w:szCs w:val="24"/>
      <w:lang w:eastAsia="en-GB"/>
    </w:rPr>
  </w:style>
  <w:style w:type="character" w:styleId="Hyperlink">
    <w:name w:val="Hyperlink"/>
    <w:basedOn w:val="DefaultParagraphFont"/>
    <w:rsid w:val="00054B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2087</CharactersWithSpaces>
  <SharedDoc>false</SharedDoc>
  <HLinks>
    <vt:vector size="6" baseType="variant"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mailto:L.R.Shapiro@aston.ac.uk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Shapiro</dc:creator>
  <cp:lastModifiedBy>Shapiro, Laura</cp:lastModifiedBy>
  <cp:revision>2</cp:revision>
  <cp:lastPrinted>2010-12-13T11:27:00Z</cp:lastPrinted>
  <dcterms:created xsi:type="dcterms:W3CDTF">2017-03-08T15:33:00Z</dcterms:created>
  <dcterms:modified xsi:type="dcterms:W3CDTF">2017-03-08T15:33:00Z</dcterms:modified>
</cp:coreProperties>
</file>