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6B" w:rsidRDefault="00493223" w:rsidP="00493223">
      <w:pPr>
        <w:rPr>
          <w:rFonts w:cs="Arial"/>
          <w:b/>
          <w:bCs/>
          <w:sz w:val="28"/>
          <w:szCs w:val="28"/>
        </w:rPr>
      </w:pPr>
      <w:r w:rsidRPr="00E6234B">
        <w:rPr>
          <w:sz w:val="28"/>
          <w:szCs w:val="28"/>
        </w:rPr>
        <w:t xml:space="preserve">This archive contains files containing data and analysis from Project </w:t>
      </w:r>
      <w:r w:rsidR="00E6234B" w:rsidRPr="00E6234B">
        <w:rPr>
          <w:rFonts w:cs="Arial"/>
          <w:sz w:val="28"/>
          <w:szCs w:val="28"/>
        </w:rPr>
        <w:t>EP/K03748X/1</w:t>
      </w:r>
      <w:r w:rsidR="0032426B">
        <w:rPr>
          <w:rFonts w:cs="Arial"/>
          <w:sz w:val="28"/>
          <w:szCs w:val="28"/>
        </w:rPr>
        <w:t xml:space="preserve"> </w:t>
      </w:r>
      <w:r w:rsidR="00E6234B" w:rsidRPr="00E6234B">
        <w:rPr>
          <w:rFonts w:cs="Arial"/>
          <w:b/>
          <w:bCs/>
          <w:sz w:val="28"/>
          <w:szCs w:val="28"/>
        </w:rPr>
        <w:t>Co-design of the built environment for mobility in later life (Co-Motion)</w:t>
      </w:r>
      <w:r w:rsidR="0032426B">
        <w:rPr>
          <w:rFonts w:cs="Arial"/>
          <w:b/>
          <w:bCs/>
          <w:sz w:val="28"/>
          <w:szCs w:val="28"/>
        </w:rPr>
        <w:t xml:space="preserve">. </w:t>
      </w:r>
    </w:p>
    <w:p w:rsidR="001B0DCA" w:rsidRDefault="001B0DCA" w:rsidP="00493223">
      <w:pPr>
        <w:rPr>
          <w:sz w:val="28"/>
          <w:szCs w:val="28"/>
        </w:rPr>
      </w:pPr>
      <w:r>
        <w:rPr>
          <w:sz w:val="28"/>
          <w:szCs w:val="28"/>
        </w:rPr>
        <w:t>The number of records</w:t>
      </w:r>
      <w:r w:rsidR="008021EC">
        <w:rPr>
          <w:sz w:val="28"/>
          <w:szCs w:val="28"/>
        </w:rPr>
        <w:t>*</w:t>
      </w:r>
      <w:r>
        <w:rPr>
          <w:sz w:val="28"/>
          <w:szCs w:val="28"/>
        </w:rPr>
        <w:t xml:space="preserve"> fluctuates between phases due to archiving consent, withdrawal from the p</w:t>
      </w:r>
      <w:r w:rsidR="003F58D8">
        <w:rPr>
          <w:sz w:val="28"/>
          <w:szCs w:val="28"/>
        </w:rPr>
        <w:t>roject</w:t>
      </w:r>
      <w:r>
        <w:rPr>
          <w:sz w:val="28"/>
          <w:szCs w:val="28"/>
        </w:rPr>
        <w:t xml:space="preserve"> and</w:t>
      </w:r>
      <w:r w:rsidR="003F58D8">
        <w:rPr>
          <w:sz w:val="28"/>
          <w:szCs w:val="28"/>
        </w:rPr>
        <w:t>/or</w:t>
      </w:r>
      <w:r>
        <w:rPr>
          <w:sz w:val="28"/>
          <w:szCs w:val="28"/>
        </w:rPr>
        <w:t xml:space="preserve"> participation rates in the different phases</w:t>
      </w:r>
      <w:r w:rsidR="003F58D8">
        <w:rPr>
          <w:sz w:val="28"/>
          <w:szCs w:val="28"/>
        </w:rPr>
        <w:t xml:space="preserve"> (participants were asked whether or not they gave consent to taking part in each phase of the project). </w:t>
      </w:r>
    </w:p>
    <w:p w:rsidR="00D210EE" w:rsidRPr="00D210EE" w:rsidRDefault="00493223" w:rsidP="00D210EE">
      <w:pPr>
        <w:pStyle w:val="ListParagraph"/>
        <w:spacing w:afterLines="200" w:after="480" w:line="360" w:lineRule="auto"/>
        <w:ind w:left="0"/>
        <w:rPr>
          <w:sz w:val="28"/>
          <w:szCs w:val="28"/>
        </w:rPr>
      </w:pPr>
      <w:r w:rsidRPr="00E6234B">
        <w:rPr>
          <w:sz w:val="28"/>
          <w:szCs w:val="28"/>
        </w:rPr>
        <w:t xml:space="preserve">The following </w:t>
      </w:r>
      <w:r w:rsidR="00E6234B" w:rsidRPr="00676122">
        <w:rPr>
          <w:b/>
          <w:sz w:val="28"/>
          <w:szCs w:val="28"/>
        </w:rPr>
        <w:t xml:space="preserve">quantitative </w:t>
      </w:r>
      <w:r w:rsidRPr="00676122">
        <w:rPr>
          <w:b/>
          <w:sz w:val="28"/>
          <w:szCs w:val="28"/>
        </w:rPr>
        <w:t>files</w:t>
      </w:r>
      <w:r w:rsidR="008910BA">
        <w:rPr>
          <w:sz w:val="28"/>
          <w:szCs w:val="28"/>
        </w:rPr>
        <w:t xml:space="preserve"> have been archived.  </w:t>
      </w:r>
      <w:r w:rsidR="008910BA" w:rsidRPr="008910BA">
        <w:rPr>
          <w:sz w:val="28"/>
          <w:szCs w:val="28"/>
        </w:rPr>
        <w:t>Please see www.york.ac.uk/co-motion for the full data management plan which details the storing and archiving of the data.</w:t>
      </w:r>
      <w:r w:rsidR="00D210EE">
        <w:rPr>
          <w:sz w:val="28"/>
          <w:szCs w:val="28"/>
        </w:rPr>
        <w:t xml:space="preserve"> </w:t>
      </w:r>
      <w:r w:rsidR="00D210EE" w:rsidRPr="00D210EE">
        <w:rPr>
          <w:sz w:val="28"/>
          <w:szCs w:val="28"/>
        </w:rPr>
        <w:t xml:space="preserve">Due to ethical concerns </w:t>
      </w:r>
      <w:r w:rsidR="00D210EE">
        <w:rPr>
          <w:sz w:val="28"/>
          <w:szCs w:val="28"/>
        </w:rPr>
        <w:t>over the sensitive nature of the data (</w:t>
      </w:r>
      <w:r w:rsidR="00D210EE" w:rsidRPr="00D210EE">
        <w:rPr>
          <w:sz w:val="28"/>
          <w:szCs w:val="28"/>
        </w:rPr>
        <w:t xml:space="preserve">personal </w:t>
      </w:r>
      <w:r w:rsidR="00D210EE">
        <w:rPr>
          <w:sz w:val="28"/>
          <w:szCs w:val="28"/>
        </w:rPr>
        <w:t>data)</w:t>
      </w:r>
      <w:r w:rsidR="00D210EE" w:rsidRPr="00D210EE">
        <w:rPr>
          <w:sz w:val="28"/>
          <w:szCs w:val="28"/>
        </w:rPr>
        <w:t xml:space="preserve"> which was in part borne out through the longitudinal element of the study, the Qualitative Research Data will not be openly accessible but will be stored for a period of 10 years within archives at the University of York.</w:t>
      </w:r>
    </w:p>
    <w:p w:rsidR="00493223" w:rsidRPr="00E6234B" w:rsidRDefault="00493223" w:rsidP="00493223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2"/>
        <w:gridCol w:w="6204"/>
      </w:tblGrid>
      <w:tr w:rsidR="00493223" w:rsidRPr="00E6234B" w:rsidTr="00BE664B">
        <w:tc>
          <w:tcPr>
            <w:tcW w:w="3722" w:type="dxa"/>
          </w:tcPr>
          <w:p w:rsidR="00493223" w:rsidRPr="00E6234B" w:rsidRDefault="00493223" w:rsidP="00676122">
            <w:pPr>
              <w:rPr>
                <w:b/>
                <w:sz w:val="28"/>
                <w:szCs w:val="28"/>
              </w:rPr>
            </w:pPr>
            <w:r w:rsidRPr="00E6234B">
              <w:rPr>
                <w:b/>
                <w:sz w:val="28"/>
                <w:szCs w:val="28"/>
              </w:rPr>
              <w:t>File name</w:t>
            </w:r>
          </w:p>
        </w:tc>
        <w:tc>
          <w:tcPr>
            <w:tcW w:w="6204" w:type="dxa"/>
          </w:tcPr>
          <w:p w:rsidR="00493223" w:rsidRPr="00E6234B" w:rsidRDefault="00493223" w:rsidP="00493223">
            <w:pPr>
              <w:rPr>
                <w:b/>
                <w:sz w:val="28"/>
                <w:szCs w:val="28"/>
              </w:rPr>
            </w:pPr>
            <w:r w:rsidRPr="00E6234B">
              <w:rPr>
                <w:b/>
                <w:sz w:val="28"/>
                <w:szCs w:val="28"/>
              </w:rPr>
              <w:t>Description</w:t>
            </w:r>
          </w:p>
        </w:tc>
      </w:tr>
      <w:tr w:rsidR="00811223" w:rsidRPr="00E6234B" w:rsidTr="00BE664B">
        <w:tc>
          <w:tcPr>
            <w:tcW w:w="3722" w:type="dxa"/>
          </w:tcPr>
          <w:p w:rsidR="00811223" w:rsidRDefault="00EE7507" w:rsidP="00EE75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InformationSheetF</w:t>
            </w:r>
            <w:r w:rsidR="00811223">
              <w:rPr>
                <w:sz w:val="28"/>
                <w:szCs w:val="28"/>
              </w:rPr>
              <w:t>or</w:t>
            </w:r>
            <w:r>
              <w:rPr>
                <w:sz w:val="28"/>
                <w:szCs w:val="28"/>
              </w:rPr>
              <w:t>Older</w:t>
            </w:r>
            <w:proofErr w:type="spellEnd"/>
            <w:r>
              <w:rPr>
                <w:sz w:val="28"/>
                <w:szCs w:val="28"/>
              </w:rPr>
              <w:t xml:space="preserve"> PeopleF</w:t>
            </w:r>
            <w:r w:rsidR="00811223">
              <w:rPr>
                <w:sz w:val="28"/>
                <w:szCs w:val="28"/>
              </w:rPr>
              <w:t>orYork</w:t>
            </w:r>
            <w:r w:rsidR="0032426B">
              <w:rPr>
                <w:sz w:val="28"/>
                <w:szCs w:val="28"/>
              </w:rPr>
              <w:t>.doc</w:t>
            </w:r>
          </w:p>
        </w:tc>
        <w:tc>
          <w:tcPr>
            <w:tcW w:w="6204" w:type="dxa"/>
          </w:tcPr>
          <w:p w:rsidR="00E532CA" w:rsidRPr="00E532CA" w:rsidRDefault="00E532CA" w:rsidP="00E532CA">
            <w:pPr>
              <w:rPr>
                <w:b/>
                <w:sz w:val="28"/>
                <w:szCs w:val="28"/>
              </w:rPr>
            </w:pPr>
            <w:r w:rsidRPr="00E532CA">
              <w:rPr>
                <w:b/>
                <w:sz w:val="28"/>
                <w:szCs w:val="28"/>
              </w:rPr>
              <w:t>Phase 1</w:t>
            </w:r>
          </w:p>
          <w:p w:rsidR="00811223" w:rsidRPr="00E6234B" w:rsidRDefault="00811223" w:rsidP="00811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Original information sheet sent out when screening potential participants to the study.  This is the York version, but all areas included the same information.</w:t>
            </w:r>
          </w:p>
        </w:tc>
      </w:tr>
      <w:tr w:rsidR="00493223" w:rsidRPr="00E6234B" w:rsidTr="00BE664B">
        <w:tc>
          <w:tcPr>
            <w:tcW w:w="3722" w:type="dxa"/>
          </w:tcPr>
          <w:p w:rsidR="00493223" w:rsidRPr="00E6234B" w:rsidRDefault="00E6234B" w:rsidP="00493223">
            <w:pPr>
              <w:rPr>
                <w:sz w:val="28"/>
                <w:szCs w:val="28"/>
              </w:rPr>
            </w:pPr>
            <w:bookmarkStart w:id="0" w:name="OLE_LINK1"/>
            <w:bookmarkStart w:id="1" w:name="OLE_LINK2"/>
            <w:r>
              <w:rPr>
                <w:sz w:val="28"/>
                <w:szCs w:val="28"/>
              </w:rPr>
              <w:t>ScreeningData.xls</w:t>
            </w:r>
            <w:r w:rsidR="00493223" w:rsidRPr="00E6234B">
              <w:rPr>
                <w:sz w:val="28"/>
                <w:szCs w:val="28"/>
              </w:rPr>
              <w:t xml:space="preserve">  </w:t>
            </w:r>
            <w:bookmarkEnd w:id="0"/>
            <w:bookmarkEnd w:id="1"/>
          </w:p>
        </w:tc>
        <w:tc>
          <w:tcPr>
            <w:tcW w:w="6204" w:type="dxa"/>
          </w:tcPr>
          <w:p w:rsidR="00E532CA" w:rsidRPr="00E532CA" w:rsidRDefault="00E532CA" w:rsidP="00493223">
            <w:pPr>
              <w:rPr>
                <w:b/>
                <w:sz w:val="28"/>
                <w:szCs w:val="28"/>
              </w:rPr>
            </w:pPr>
            <w:r w:rsidRPr="00E532CA">
              <w:rPr>
                <w:b/>
                <w:sz w:val="28"/>
                <w:szCs w:val="28"/>
              </w:rPr>
              <w:t>Phase 1</w:t>
            </w:r>
          </w:p>
          <w:p w:rsidR="008021EC" w:rsidRDefault="00E6234B" w:rsidP="00493223">
            <w:pPr>
              <w:rPr>
                <w:sz w:val="28"/>
                <w:szCs w:val="28"/>
              </w:rPr>
            </w:pPr>
            <w:r w:rsidRPr="00E6234B">
              <w:rPr>
                <w:sz w:val="28"/>
                <w:szCs w:val="28"/>
              </w:rPr>
              <w:t xml:space="preserve">Excel data file containing data collected when participants joined the Co-Motion project. </w:t>
            </w:r>
          </w:p>
          <w:p w:rsidR="008021EC" w:rsidRDefault="008021EC" w:rsidP="00493223">
            <w:pPr>
              <w:rPr>
                <w:sz w:val="28"/>
                <w:szCs w:val="28"/>
              </w:rPr>
            </w:pPr>
          </w:p>
          <w:p w:rsidR="00E6234B" w:rsidRDefault="00E6234B" w:rsidP="00493223">
            <w:pPr>
              <w:rPr>
                <w:sz w:val="28"/>
                <w:szCs w:val="28"/>
              </w:rPr>
            </w:pPr>
            <w:r w:rsidRPr="00E6234B">
              <w:rPr>
                <w:sz w:val="28"/>
                <w:szCs w:val="28"/>
              </w:rPr>
              <w:t>Participants were recruited to the project if they lived in one of the three case study areas, were aged 55 years o</w:t>
            </w:r>
            <w:r w:rsidR="0032426B">
              <w:rPr>
                <w:sz w:val="28"/>
                <w:szCs w:val="28"/>
              </w:rPr>
              <w:t>r</w:t>
            </w:r>
            <w:r w:rsidRPr="00E6234B">
              <w:rPr>
                <w:sz w:val="28"/>
                <w:szCs w:val="28"/>
              </w:rPr>
              <w:t xml:space="preserve"> over and answered yes to experiencing at least one of nine pre-defined key life transitions in the preceding 12 months.</w:t>
            </w:r>
            <w:r w:rsidR="00627585">
              <w:rPr>
                <w:sz w:val="28"/>
                <w:szCs w:val="28"/>
              </w:rPr>
              <w:t xml:space="preserve"> </w:t>
            </w:r>
            <w:r w:rsidR="00627585" w:rsidRPr="00627585">
              <w:rPr>
                <w:sz w:val="28"/>
                <w:szCs w:val="28"/>
              </w:rPr>
              <w:t xml:space="preserve">The research was promoted through local media, targeted leaflets and stakeholder contacts.  Respondents completed the screening stage by either a telephone interview with the Project Manager / Researcher or by completing an online survey.  </w:t>
            </w:r>
          </w:p>
          <w:p w:rsidR="008021EC" w:rsidRPr="00E6234B" w:rsidRDefault="008021EC" w:rsidP="00493223">
            <w:pPr>
              <w:rPr>
                <w:sz w:val="28"/>
                <w:szCs w:val="28"/>
              </w:rPr>
            </w:pPr>
          </w:p>
          <w:p w:rsidR="008021EC" w:rsidRDefault="001B0DCA" w:rsidP="008021EC">
            <w:pPr>
              <w:rPr>
                <w:sz w:val="28"/>
                <w:szCs w:val="28"/>
              </w:rPr>
            </w:pPr>
            <w:r w:rsidRPr="00627585">
              <w:rPr>
                <w:sz w:val="28"/>
                <w:szCs w:val="28"/>
              </w:rPr>
              <w:t xml:space="preserve">The aim was to secure at least 40 respondents from the areas of York and Leeds and 20 respondents from the Hexham area </w:t>
            </w:r>
            <w:r w:rsidR="0069751D">
              <w:rPr>
                <w:sz w:val="28"/>
                <w:szCs w:val="28"/>
              </w:rPr>
              <w:t>relative to their</w:t>
            </w:r>
            <w:r w:rsidRPr="00627585">
              <w:rPr>
                <w:sz w:val="28"/>
                <w:szCs w:val="28"/>
              </w:rPr>
              <w:t xml:space="preserve"> population </w:t>
            </w:r>
            <w:r w:rsidRPr="00627585">
              <w:rPr>
                <w:sz w:val="28"/>
                <w:szCs w:val="28"/>
              </w:rPr>
              <w:lastRenderedPageBreak/>
              <w:t xml:space="preserve">size.  </w:t>
            </w:r>
            <w:r w:rsidR="008021EC" w:rsidRPr="008021EC">
              <w:rPr>
                <w:sz w:val="28"/>
                <w:szCs w:val="28"/>
              </w:rPr>
              <w:t>Overall 99 respondents were positively screened for inclusion and 84 agreed to their data being archived in the UK Data Archive.</w:t>
            </w:r>
            <w:r>
              <w:rPr>
                <w:sz w:val="28"/>
                <w:szCs w:val="28"/>
              </w:rPr>
              <w:t xml:space="preserve"> – </w:t>
            </w:r>
            <w:proofErr w:type="gramStart"/>
            <w:r>
              <w:rPr>
                <w:sz w:val="28"/>
                <w:szCs w:val="28"/>
              </w:rPr>
              <w:t>the</w:t>
            </w:r>
            <w:proofErr w:type="gramEnd"/>
            <w:r>
              <w:rPr>
                <w:sz w:val="28"/>
                <w:szCs w:val="28"/>
              </w:rPr>
              <w:t xml:space="preserve"> screening process </w:t>
            </w:r>
            <w:r w:rsidR="00E6234B" w:rsidRPr="00E6234B">
              <w:rPr>
                <w:sz w:val="28"/>
                <w:szCs w:val="28"/>
              </w:rPr>
              <w:t>commenced</w:t>
            </w:r>
            <w:r w:rsidR="00E6234B">
              <w:rPr>
                <w:sz w:val="28"/>
                <w:szCs w:val="28"/>
              </w:rPr>
              <w:t xml:space="preserve"> and was completed i</w:t>
            </w:r>
            <w:r w:rsidR="00E6234B" w:rsidRPr="00E6234B">
              <w:rPr>
                <w:sz w:val="28"/>
                <w:szCs w:val="28"/>
              </w:rPr>
              <w:t>n 2014.</w:t>
            </w:r>
            <w:r w:rsidR="00627585">
              <w:rPr>
                <w:sz w:val="28"/>
                <w:szCs w:val="28"/>
              </w:rPr>
              <w:t xml:space="preserve">  </w:t>
            </w:r>
          </w:p>
          <w:p w:rsidR="008021EC" w:rsidRDefault="008021EC" w:rsidP="008021EC">
            <w:pPr>
              <w:rPr>
                <w:sz w:val="28"/>
                <w:szCs w:val="28"/>
              </w:rPr>
            </w:pPr>
          </w:p>
          <w:p w:rsidR="00EC1A5A" w:rsidRPr="00E6234B" w:rsidRDefault="00627585" w:rsidP="008021EC">
            <w:pPr>
              <w:rPr>
                <w:sz w:val="28"/>
                <w:szCs w:val="28"/>
              </w:rPr>
            </w:pPr>
            <w:r w:rsidRPr="00627585">
              <w:rPr>
                <w:sz w:val="28"/>
                <w:szCs w:val="28"/>
              </w:rPr>
              <w:t xml:space="preserve">The </w:t>
            </w:r>
            <w:r w:rsidR="008021EC">
              <w:rPr>
                <w:sz w:val="28"/>
                <w:szCs w:val="28"/>
              </w:rPr>
              <w:t xml:space="preserve">majority of </w:t>
            </w:r>
            <w:r w:rsidRPr="00627585">
              <w:rPr>
                <w:sz w:val="28"/>
                <w:szCs w:val="28"/>
              </w:rPr>
              <w:t>participants</w:t>
            </w:r>
            <w:r w:rsidR="008021EC">
              <w:rPr>
                <w:sz w:val="28"/>
                <w:szCs w:val="28"/>
              </w:rPr>
              <w:t>*</w:t>
            </w:r>
            <w:r w:rsidRPr="00627585">
              <w:rPr>
                <w:sz w:val="28"/>
                <w:szCs w:val="28"/>
              </w:rPr>
              <w:t xml:space="preserve"> also took part in Phase 2: Postal Questionnaire Data and Phase 3: Telephone Interviews (where consent was given) and data can be linked using the unique ID number, "UK Data Code" found in the datasets.</w:t>
            </w:r>
          </w:p>
        </w:tc>
      </w:tr>
      <w:tr w:rsidR="00493223" w:rsidRPr="00E6234B" w:rsidTr="00BE664B">
        <w:tc>
          <w:tcPr>
            <w:tcW w:w="3722" w:type="dxa"/>
          </w:tcPr>
          <w:p w:rsidR="00493223" w:rsidRPr="001A74C0" w:rsidRDefault="00EE7507" w:rsidP="00EE7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Postal</w:t>
            </w:r>
            <w:r w:rsidR="001A74C0" w:rsidRPr="001A74C0">
              <w:rPr>
                <w:sz w:val="28"/>
                <w:szCs w:val="28"/>
              </w:rPr>
              <w:t>Questionnaire(First).doc</w:t>
            </w:r>
          </w:p>
        </w:tc>
        <w:tc>
          <w:tcPr>
            <w:tcW w:w="6204" w:type="dxa"/>
          </w:tcPr>
          <w:p w:rsidR="00E532CA" w:rsidRPr="00E532CA" w:rsidRDefault="00E532CA" w:rsidP="001A74C0">
            <w:pPr>
              <w:rPr>
                <w:b/>
                <w:sz w:val="28"/>
                <w:szCs w:val="28"/>
              </w:rPr>
            </w:pPr>
            <w:r w:rsidRPr="00E532CA">
              <w:rPr>
                <w:b/>
                <w:sz w:val="28"/>
                <w:szCs w:val="28"/>
              </w:rPr>
              <w:t>Phase 2</w:t>
            </w:r>
          </w:p>
          <w:p w:rsidR="0032426B" w:rsidRDefault="001A74C0" w:rsidP="001A74C0">
            <w:pPr>
              <w:rPr>
                <w:sz w:val="28"/>
                <w:szCs w:val="28"/>
              </w:rPr>
            </w:pPr>
            <w:r w:rsidRPr="001A74C0">
              <w:rPr>
                <w:sz w:val="28"/>
                <w:szCs w:val="28"/>
              </w:rPr>
              <w:t xml:space="preserve">Document listing the questions that were included in the </w:t>
            </w:r>
            <w:r w:rsidRPr="001A74C0">
              <w:rPr>
                <w:b/>
                <w:sz w:val="28"/>
                <w:szCs w:val="28"/>
              </w:rPr>
              <w:t>first</w:t>
            </w:r>
            <w:r w:rsidRPr="001A74C0">
              <w:rPr>
                <w:sz w:val="28"/>
                <w:szCs w:val="28"/>
              </w:rPr>
              <w:t xml:space="preserve"> postal questionnaire. After being screen</w:t>
            </w:r>
            <w:r>
              <w:rPr>
                <w:sz w:val="28"/>
                <w:szCs w:val="28"/>
              </w:rPr>
              <w:t>ed</w:t>
            </w:r>
            <w:r w:rsidRPr="001A74C0">
              <w:rPr>
                <w:sz w:val="28"/>
                <w:szCs w:val="28"/>
              </w:rPr>
              <w:t xml:space="preserve"> to take part in the study, each participant was sent a postal questionnaire to complete prior to their first face to face interview. The questionnaire includes Ann Bowling’s Quality of Life Questions (OPQOL) http://zywienie_osob_starszych.sggw.pl/files/opqol-35-score.pdf </w:t>
            </w:r>
          </w:p>
          <w:p w:rsidR="00EC1A5A" w:rsidRDefault="001A74C0" w:rsidP="001A74C0">
            <w:pPr>
              <w:rPr>
                <w:sz w:val="28"/>
                <w:szCs w:val="28"/>
              </w:rPr>
            </w:pPr>
            <w:r w:rsidRPr="001A74C0">
              <w:rPr>
                <w:sz w:val="28"/>
                <w:szCs w:val="28"/>
              </w:rPr>
              <w:t>The data for the first postal questionnaire was collected from 18 March 2014 to 24 November 2014.</w:t>
            </w:r>
          </w:p>
          <w:p w:rsidR="003F58D8" w:rsidRDefault="003F58D8" w:rsidP="001A74C0">
            <w:pPr>
              <w:rPr>
                <w:sz w:val="28"/>
                <w:szCs w:val="28"/>
              </w:rPr>
            </w:pPr>
          </w:p>
          <w:p w:rsidR="008021EC" w:rsidRPr="001A74C0" w:rsidRDefault="008021EC" w:rsidP="0069751D">
            <w:pPr>
              <w:rPr>
                <w:sz w:val="28"/>
                <w:szCs w:val="28"/>
              </w:rPr>
            </w:pPr>
            <w:r w:rsidRPr="008021EC">
              <w:rPr>
                <w:sz w:val="28"/>
                <w:szCs w:val="28"/>
              </w:rPr>
              <w:t xml:space="preserve">All participants </w:t>
            </w:r>
            <w:r w:rsidR="0069751D">
              <w:rPr>
                <w:sz w:val="28"/>
                <w:szCs w:val="28"/>
              </w:rPr>
              <w:t>took</w:t>
            </w:r>
            <w:r w:rsidRPr="008021EC">
              <w:rPr>
                <w:sz w:val="28"/>
                <w:szCs w:val="28"/>
              </w:rPr>
              <w:t xml:space="preserve"> part in Phase 1: Screening and the majority of participants</w:t>
            </w:r>
            <w:r w:rsidR="00E532CA">
              <w:rPr>
                <w:sz w:val="28"/>
                <w:szCs w:val="28"/>
              </w:rPr>
              <w:t>*</w:t>
            </w:r>
            <w:r w:rsidRPr="008021EC">
              <w:rPr>
                <w:sz w:val="28"/>
                <w:szCs w:val="28"/>
              </w:rPr>
              <w:t xml:space="preserve"> also took part </w:t>
            </w:r>
            <w:proofErr w:type="gramStart"/>
            <w:r w:rsidRPr="008021EC">
              <w:rPr>
                <w:sz w:val="28"/>
                <w:szCs w:val="28"/>
              </w:rPr>
              <w:t>in  Phase</w:t>
            </w:r>
            <w:proofErr w:type="gramEnd"/>
            <w:r w:rsidRPr="008021EC">
              <w:rPr>
                <w:sz w:val="28"/>
                <w:szCs w:val="28"/>
              </w:rPr>
              <w:t xml:space="preserve"> 3: Telephone Interviews (where consent was given) and data can be linked using the unique ID number, "UK Data Code" found in the datasets.</w:t>
            </w:r>
          </w:p>
        </w:tc>
      </w:tr>
    </w:tbl>
    <w:p w:rsidR="00BE664B" w:rsidRDefault="00BE664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9"/>
        <w:gridCol w:w="73"/>
        <w:gridCol w:w="6131"/>
        <w:gridCol w:w="73"/>
      </w:tblGrid>
      <w:tr w:rsidR="00493223" w:rsidRPr="00E6234B" w:rsidTr="00BE664B">
        <w:tc>
          <w:tcPr>
            <w:tcW w:w="3722" w:type="dxa"/>
            <w:gridSpan w:val="2"/>
          </w:tcPr>
          <w:p w:rsidR="00493223" w:rsidRPr="00676122" w:rsidRDefault="00EE7507" w:rsidP="001A7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PostalQuestionnaire</w:t>
            </w:r>
            <w:r w:rsidR="001A74C0" w:rsidRPr="00676122">
              <w:rPr>
                <w:sz w:val="28"/>
                <w:szCs w:val="28"/>
              </w:rPr>
              <w:t>(Final).doc</w:t>
            </w:r>
          </w:p>
        </w:tc>
        <w:tc>
          <w:tcPr>
            <w:tcW w:w="6204" w:type="dxa"/>
            <w:gridSpan w:val="2"/>
          </w:tcPr>
          <w:p w:rsidR="00E532CA" w:rsidRPr="00E532CA" w:rsidRDefault="00E532CA" w:rsidP="00E532CA">
            <w:pPr>
              <w:rPr>
                <w:b/>
                <w:sz w:val="28"/>
                <w:szCs w:val="28"/>
              </w:rPr>
            </w:pPr>
            <w:r w:rsidRPr="00E532CA">
              <w:rPr>
                <w:b/>
                <w:sz w:val="28"/>
                <w:szCs w:val="28"/>
              </w:rPr>
              <w:t>Phase 2</w:t>
            </w:r>
          </w:p>
          <w:p w:rsidR="0032426B" w:rsidRDefault="001A74C0" w:rsidP="00676122">
            <w:pPr>
              <w:rPr>
                <w:sz w:val="28"/>
                <w:szCs w:val="28"/>
              </w:rPr>
            </w:pPr>
            <w:r w:rsidRPr="00676122">
              <w:rPr>
                <w:sz w:val="28"/>
                <w:szCs w:val="28"/>
              </w:rPr>
              <w:t xml:space="preserve">Document listing the questions that were included in the </w:t>
            </w:r>
            <w:r w:rsidRPr="00676122">
              <w:rPr>
                <w:b/>
                <w:sz w:val="28"/>
                <w:szCs w:val="28"/>
              </w:rPr>
              <w:t>final</w:t>
            </w:r>
            <w:r w:rsidRPr="00676122">
              <w:rPr>
                <w:sz w:val="28"/>
                <w:szCs w:val="28"/>
              </w:rPr>
              <w:t xml:space="preserve"> postal questionnaire. After </w:t>
            </w:r>
            <w:r w:rsidR="00676122">
              <w:rPr>
                <w:sz w:val="28"/>
                <w:szCs w:val="28"/>
              </w:rPr>
              <w:t>taking part in the telephone interview phases</w:t>
            </w:r>
            <w:r w:rsidRPr="00676122">
              <w:rPr>
                <w:sz w:val="28"/>
                <w:szCs w:val="28"/>
              </w:rPr>
              <w:t xml:space="preserve">, each participant was sent a postal questionnaire to complete prior to their </w:t>
            </w:r>
            <w:r w:rsidR="00676122">
              <w:rPr>
                <w:sz w:val="28"/>
                <w:szCs w:val="28"/>
              </w:rPr>
              <w:t xml:space="preserve">final </w:t>
            </w:r>
            <w:r w:rsidRPr="00676122">
              <w:rPr>
                <w:sz w:val="28"/>
                <w:szCs w:val="28"/>
              </w:rPr>
              <w:t xml:space="preserve">face to face interview. The questionnaire </w:t>
            </w:r>
            <w:r w:rsidR="00676122">
              <w:rPr>
                <w:sz w:val="28"/>
                <w:szCs w:val="28"/>
              </w:rPr>
              <w:t xml:space="preserve">was slightly shorter than the first postal questionnaire but still </w:t>
            </w:r>
            <w:r w:rsidRPr="00676122">
              <w:rPr>
                <w:sz w:val="28"/>
                <w:szCs w:val="28"/>
              </w:rPr>
              <w:t>include</w:t>
            </w:r>
            <w:r w:rsidR="00676122">
              <w:rPr>
                <w:sz w:val="28"/>
                <w:szCs w:val="28"/>
              </w:rPr>
              <w:t>d</w:t>
            </w:r>
            <w:r w:rsidRPr="00676122">
              <w:rPr>
                <w:sz w:val="28"/>
                <w:szCs w:val="28"/>
              </w:rPr>
              <w:t xml:space="preserve"> Ann Bowling’s Quality of Life Questions (OPQOL) </w:t>
            </w:r>
            <w:hyperlink r:id="rId5" w:history="1">
              <w:r w:rsidR="00676122" w:rsidRPr="00676122">
                <w:rPr>
                  <w:rStyle w:val="Hyperlink"/>
                  <w:color w:val="auto"/>
                  <w:sz w:val="28"/>
                  <w:szCs w:val="28"/>
                </w:rPr>
                <w:t>http://zywienie_osob_starszych.sggw.pl/files/opqol-35-score.pdf</w:t>
              </w:r>
            </w:hyperlink>
            <w:r w:rsidR="00676122" w:rsidRPr="00676122">
              <w:rPr>
                <w:sz w:val="28"/>
                <w:szCs w:val="28"/>
              </w:rPr>
              <w:t xml:space="preserve"> </w:t>
            </w:r>
          </w:p>
          <w:p w:rsidR="00EC1A5A" w:rsidRDefault="00676122" w:rsidP="00676122">
            <w:pPr>
              <w:rPr>
                <w:sz w:val="28"/>
                <w:szCs w:val="28"/>
              </w:rPr>
            </w:pPr>
            <w:r w:rsidRPr="00676122">
              <w:rPr>
                <w:sz w:val="28"/>
                <w:szCs w:val="28"/>
              </w:rPr>
              <w:t>The data for the final postal questionnaire was collected from 22 October 2015 to 3 March 2016.</w:t>
            </w:r>
          </w:p>
          <w:p w:rsidR="003F58D8" w:rsidRDefault="003F58D8" w:rsidP="00676122">
            <w:pPr>
              <w:rPr>
                <w:sz w:val="28"/>
                <w:szCs w:val="28"/>
              </w:rPr>
            </w:pPr>
          </w:p>
          <w:p w:rsidR="003F58D8" w:rsidRPr="00676122" w:rsidRDefault="003F58D8" w:rsidP="0069751D">
            <w:pPr>
              <w:rPr>
                <w:sz w:val="28"/>
                <w:szCs w:val="28"/>
              </w:rPr>
            </w:pPr>
            <w:r w:rsidRPr="003F58D8">
              <w:rPr>
                <w:sz w:val="28"/>
                <w:szCs w:val="28"/>
              </w:rPr>
              <w:lastRenderedPageBreak/>
              <w:t>All participants had taken part in Phase 1: Screening and the majority of participants</w:t>
            </w:r>
            <w:r w:rsidR="00E532CA">
              <w:rPr>
                <w:sz w:val="28"/>
                <w:szCs w:val="28"/>
              </w:rPr>
              <w:t>*</w:t>
            </w:r>
            <w:r w:rsidRPr="003F58D8">
              <w:rPr>
                <w:sz w:val="28"/>
                <w:szCs w:val="28"/>
              </w:rPr>
              <w:t xml:space="preserve"> also took part in</w:t>
            </w:r>
            <w:r w:rsidR="0069751D">
              <w:rPr>
                <w:sz w:val="28"/>
                <w:szCs w:val="28"/>
              </w:rPr>
              <w:t xml:space="preserve"> Phase 2: Postal Questionnaire and</w:t>
            </w:r>
            <w:r w:rsidRPr="003F58D8">
              <w:rPr>
                <w:sz w:val="28"/>
                <w:szCs w:val="28"/>
              </w:rPr>
              <w:t xml:space="preserve"> Phase 3: Telephone Interviews (where consent was given) and data can be linked using the unique ID number, "UK Data Code" found in the datasets.</w:t>
            </w:r>
          </w:p>
        </w:tc>
      </w:tr>
      <w:tr w:rsidR="00493223" w:rsidRPr="00E6234B" w:rsidTr="001D4B31">
        <w:trPr>
          <w:gridAfter w:val="1"/>
          <w:wAfter w:w="73" w:type="dxa"/>
        </w:trPr>
        <w:tc>
          <w:tcPr>
            <w:tcW w:w="3649" w:type="dxa"/>
          </w:tcPr>
          <w:p w:rsidR="00493223" w:rsidRPr="001A74C0" w:rsidRDefault="00EE7507" w:rsidP="004932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PostalQuestionnaire</w:t>
            </w:r>
            <w:r w:rsidR="001A74C0" w:rsidRPr="001A74C0">
              <w:rPr>
                <w:sz w:val="28"/>
                <w:szCs w:val="28"/>
              </w:rPr>
              <w:t>Data</w:t>
            </w:r>
            <w:proofErr w:type="spellEnd"/>
            <w:r w:rsidR="001A74C0" w:rsidRPr="001A74C0">
              <w:rPr>
                <w:sz w:val="28"/>
                <w:szCs w:val="28"/>
              </w:rPr>
              <w:t xml:space="preserve"> (First).xls</w:t>
            </w:r>
          </w:p>
        </w:tc>
        <w:tc>
          <w:tcPr>
            <w:tcW w:w="6204" w:type="dxa"/>
            <w:gridSpan w:val="2"/>
          </w:tcPr>
          <w:p w:rsidR="00E532CA" w:rsidRPr="00E532CA" w:rsidRDefault="00E532CA" w:rsidP="00E532CA">
            <w:pPr>
              <w:rPr>
                <w:b/>
                <w:sz w:val="28"/>
                <w:szCs w:val="28"/>
              </w:rPr>
            </w:pPr>
            <w:r w:rsidRPr="00E532CA">
              <w:rPr>
                <w:b/>
                <w:sz w:val="28"/>
                <w:szCs w:val="28"/>
              </w:rPr>
              <w:t>Phase 2</w:t>
            </w:r>
          </w:p>
          <w:p w:rsidR="00BC25E4" w:rsidRPr="001A74C0" w:rsidRDefault="0032426B" w:rsidP="0032426B">
            <w:pPr>
              <w:rPr>
                <w:sz w:val="28"/>
                <w:szCs w:val="28"/>
              </w:rPr>
            </w:pPr>
            <w:r w:rsidRPr="00BD358B">
              <w:rPr>
                <w:sz w:val="28"/>
                <w:szCs w:val="28"/>
              </w:rPr>
              <w:t xml:space="preserve">Excel data containing </w:t>
            </w:r>
            <w:r>
              <w:rPr>
                <w:sz w:val="28"/>
                <w:szCs w:val="28"/>
              </w:rPr>
              <w:t>q</w:t>
            </w:r>
            <w:r w:rsidR="001A74C0" w:rsidRPr="001A74C0">
              <w:rPr>
                <w:sz w:val="28"/>
                <w:szCs w:val="28"/>
              </w:rPr>
              <w:t>uantitative Data from the first postal questionnaire. 84 records.</w:t>
            </w:r>
          </w:p>
        </w:tc>
      </w:tr>
      <w:tr w:rsidR="001A74C0" w:rsidRPr="00E6234B" w:rsidTr="001D4B31">
        <w:trPr>
          <w:gridAfter w:val="1"/>
          <w:wAfter w:w="73" w:type="dxa"/>
        </w:trPr>
        <w:tc>
          <w:tcPr>
            <w:tcW w:w="3649" w:type="dxa"/>
          </w:tcPr>
          <w:p w:rsidR="001A74C0" w:rsidRPr="001A74C0" w:rsidRDefault="00EE7507" w:rsidP="001A74C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PostalQuestionnaire</w:t>
            </w:r>
            <w:r w:rsidR="001A74C0" w:rsidRPr="001A74C0">
              <w:rPr>
                <w:sz w:val="28"/>
                <w:szCs w:val="28"/>
              </w:rPr>
              <w:t>Data</w:t>
            </w:r>
            <w:proofErr w:type="spellEnd"/>
            <w:r w:rsidR="001A74C0" w:rsidRPr="001A74C0">
              <w:rPr>
                <w:sz w:val="28"/>
                <w:szCs w:val="28"/>
              </w:rPr>
              <w:t xml:space="preserve"> (Final).xls</w:t>
            </w:r>
          </w:p>
        </w:tc>
        <w:tc>
          <w:tcPr>
            <w:tcW w:w="6204" w:type="dxa"/>
            <w:gridSpan w:val="2"/>
          </w:tcPr>
          <w:p w:rsidR="00E532CA" w:rsidRPr="00E532CA" w:rsidRDefault="00E532CA" w:rsidP="00E532CA">
            <w:pPr>
              <w:rPr>
                <w:b/>
                <w:sz w:val="28"/>
                <w:szCs w:val="28"/>
              </w:rPr>
            </w:pPr>
            <w:r w:rsidRPr="00E532CA">
              <w:rPr>
                <w:b/>
                <w:sz w:val="28"/>
                <w:szCs w:val="28"/>
              </w:rPr>
              <w:t>Phase 2</w:t>
            </w:r>
          </w:p>
          <w:p w:rsidR="001A74C0" w:rsidRPr="001A74C0" w:rsidRDefault="0032426B" w:rsidP="0032426B">
            <w:pPr>
              <w:rPr>
                <w:sz w:val="28"/>
                <w:szCs w:val="28"/>
              </w:rPr>
            </w:pPr>
            <w:r w:rsidRPr="00BD358B">
              <w:rPr>
                <w:sz w:val="28"/>
                <w:szCs w:val="28"/>
              </w:rPr>
              <w:t xml:space="preserve">Excel data containing </w:t>
            </w:r>
            <w:r>
              <w:rPr>
                <w:sz w:val="28"/>
                <w:szCs w:val="28"/>
              </w:rPr>
              <w:t>q</w:t>
            </w:r>
            <w:r w:rsidR="001A74C0" w:rsidRPr="001A74C0">
              <w:rPr>
                <w:sz w:val="28"/>
                <w:szCs w:val="28"/>
              </w:rPr>
              <w:t>uantitative Data from the final postal questionnaire. 81 records.</w:t>
            </w:r>
          </w:p>
        </w:tc>
      </w:tr>
      <w:tr w:rsidR="00344C5D" w:rsidRPr="00E6234B" w:rsidTr="001D4B31">
        <w:trPr>
          <w:gridAfter w:val="1"/>
          <w:wAfter w:w="73" w:type="dxa"/>
        </w:trPr>
        <w:tc>
          <w:tcPr>
            <w:tcW w:w="3649" w:type="dxa"/>
          </w:tcPr>
          <w:p w:rsidR="00344C5D" w:rsidRPr="00BD358B" w:rsidRDefault="00344C5D" w:rsidP="00493223">
            <w:pPr>
              <w:rPr>
                <w:sz w:val="28"/>
                <w:szCs w:val="28"/>
              </w:rPr>
            </w:pPr>
            <w:r w:rsidRPr="00BD358B">
              <w:rPr>
                <w:sz w:val="28"/>
                <w:szCs w:val="28"/>
              </w:rPr>
              <w:t>Telephone_Phase1.xls</w:t>
            </w:r>
          </w:p>
        </w:tc>
        <w:tc>
          <w:tcPr>
            <w:tcW w:w="6204" w:type="dxa"/>
            <w:gridSpan w:val="2"/>
          </w:tcPr>
          <w:p w:rsidR="00E532CA" w:rsidRPr="00E532CA" w:rsidRDefault="00E532CA" w:rsidP="00493223">
            <w:pPr>
              <w:rPr>
                <w:b/>
                <w:sz w:val="28"/>
                <w:szCs w:val="28"/>
              </w:rPr>
            </w:pPr>
            <w:r w:rsidRPr="00E532CA">
              <w:rPr>
                <w:b/>
                <w:sz w:val="28"/>
                <w:szCs w:val="28"/>
              </w:rPr>
              <w:t>Phase 3</w:t>
            </w:r>
          </w:p>
          <w:p w:rsidR="00344C5D" w:rsidRDefault="00BD358B" w:rsidP="00493223">
            <w:pPr>
              <w:rPr>
                <w:sz w:val="28"/>
                <w:szCs w:val="28"/>
              </w:rPr>
            </w:pPr>
            <w:r w:rsidRPr="00BD358B">
              <w:rPr>
                <w:sz w:val="28"/>
                <w:szCs w:val="28"/>
              </w:rPr>
              <w:t xml:space="preserve">Excel data containing the quantitative data from the first telephone phase.  </w:t>
            </w:r>
            <w:r>
              <w:rPr>
                <w:sz w:val="28"/>
                <w:szCs w:val="28"/>
              </w:rPr>
              <w:t xml:space="preserve">83 records. </w:t>
            </w:r>
            <w:r w:rsidRPr="00BD358B">
              <w:rPr>
                <w:sz w:val="28"/>
                <w:szCs w:val="28"/>
              </w:rPr>
              <w:t>Each phase was conducted at 3 monthly intervals</w:t>
            </w:r>
            <w:r w:rsidR="00D603CC">
              <w:rPr>
                <w:sz w:val="28"/>
                <w:szCs w:val="28"/>
              </w:rPr>
              <w:t xml:space="preserve"> </w:t>
            </w:r>
            <w:r w:rsidR="00D603CC" w:rsidRPr="00D603CC">
              <w:rPr>
                <w:sz w:val="28"/>
                <w:szCs w:val="28"/>
              </w:rPr>
              <w:t>to track changes in opinion over time and formed part of the long</w:t>
            </w:r>
            <w:r w:rsidR="00D603CC">
              <w:rPr>
                <w:sz w:val="28"/>
                <w:szCs w:val="28"/>
              </w:rPr>
              <w:t>itudinal nature of this project</w:t>
            </w:r>
            <w:r w:rsidRPr="00BD358B">
              <w:rPr>
                <w:sz w:val="28"/>
                <w:szCs w:val="28"/>
              </w:rPr>
              <w:t>.</w:t>
            </w:r>
          </w:p>
          <w:p w:rsidR="00D603CC" w:rsidRPr="00BD358B" w:rsidRDefault="00D603CC" w:rsidP="0069751D">
            <w:pPr>
              <w:rPr>
                <w:sz w:val="28"/>
                <w:szCs w:val="28"/>
              </w:rPr>
            </w:pPr>
            <w:r w:rsidRPr="008021EC">
              <w:rPr>
                <w:sz w:val="28"/>
                <w:szCs w:val="28"/>
              </w:rPr>
              <w:t>All partic</w:t>
            </w:r>
            <w:r w:rsidR="0069751D">
              <w:rPr>
                <w:sz w:val="28"/>
                <w:szCs w:val="28"/>
              </w:rPr>
              <w:t xml:space="preserve">ipants took part in Phase 1 and Phase 2 </w:t>
            </w:r>
            <w:r w:rsidR="00D210EE">
              <w:rPr>
                <w:sz w:val="28"/>
                <w:szCs w:val="28"/>
              </w:rPr>
              <w:t xml:space="preserve">(where consent was given) </w:t>
            </w:r>
            <w:r w:rsidR="0069751D">
              <w:rPr>
                <w:sz w:val="28"/>
                <w:szCs w:val="28"/>
              </w:rPr>
              <w:t>before taking part in Phase 3. However, consent to each telephone interview within Phase 3 fluctuated</w:t>
            </w:r>
            <w:r w:rsidRPr="008021EC">
              <w:rPr>
                <w:sz w:val="28"/>
                <w:szCs w:val="28"/>
              </w:rPr>
              <w:t xml:space="preserve">: </w:t>
            </w:r>
            <w:r w:rsidR="0069751D">
              <w:rPr>
                <w:sz w:val="28"/>
                <w:szCs w:val="28"/>
              </w:rPr>
              <w:t>D</w:t>
            </w:r>
            <w:r w:rsidRPr="008021EC">
              <w:rPr>
                <w:sz w:val="28"/>
                <w:szCs w:val="28"/>
              </w:rPr>
              <w:t>ata can be linked using the unique ID number, "UK Data Code" found in the datasets.</w:t>
            </w:r>
          </w:p>
        </w:tc>
      </w:tr>
    </w:tbl>
    <w:p w:rsidR="00BE664B" w:rsidRDefault="00BE664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9"/>
        <w:gridCol w:w="6204"/>
      </w:tblGrid>
      <w:tr w:rsidR="00344C5D" w:rsidRPr="00E6234B" w:rsidTr="001D4B31">
        <w:tc>
          <w:tcPr>
            <w:tcW w:w="3649" w:type="dxa"/>
          </w:tcPr>
          <w:p w:rsidR="00344C5D" w:rsidRPr="00BD358B" w:rsidRDefault="00344C5D" w:rsidP="00493223">
            <w:pPr>
              <w:rPr>
                <w:sz w:val="28"/>
                <w:szCs w:val="28"/>
              </w:rPr>
            </w:pPr>
            <w:r w:rsidRPr="00BD358B">
              <w:rPr>
                <w:sz w:val="28"/>
                <w:szCs w:val="28"/>
              </w:rPr>
              <w:t>Telephone _Phase2.xls</w:t>
            </w:r>
          </w:p>
        </w:tc>
        <w:tc>
          <w:tcPr>
            <w:tcW w:w="6204" w:type="dxa"/>
          </w:tcPr>
          <w:p w:rsidR="00E532CA" w:rsidRPr="00E532CA" w:rsidRDefault="00E532CA" w:rsidP="00E532CA">
            <w:pPr>
              <w:rPr>
                <w:b/>
                <w:sz w:val="28"/>
                <w:szCs w:val="28"/>
              </w:rPr>
            </w:pPr>
            <w:r w:rsidRPr="00E532CA">
              <w:rPr>
                <w:b/>
                <w:sz w:val="28"/>
                <w:szCs w:val="28"/>
              </w:rPr>
              <w:t>Phase 3</w:t>
            </w:r>
          </w:p>
          <w:p w:rsidR="00344C5D" w:rsidRDefault="00BD358B" w:rsidP="00BD358B">
            <w:pPr>
              <w:rPr>
                <w:sz w:val="28"/>
                <w:szCs w:val="28"/>
              </w:rPr>
            </w:pPr>
            <w:r w:rsidRPr="00BD358B">
              <w:rPr>
                <w:sz w:val="28"/>
                <w:szCs w:val="28"/>
              </w:rPr>
              <w:t xml:space="preserve">Excel data containing the quantitative data from the </w:t>
            </w:r>
            <w:r>
              <w:rPr>
                <w:sz w:val="28"/>
                <w:szCs w:val="28"/>
              </w:rPr>
              <w:t>second</w:t>
            </w:r>
            <w:r w:rsidRPr="00BD358B">
              <w:rPr>
                <w:sz w:val="28"/>
                <w:szCs w:val="28"/>
              </w:rPr>
              <w:t xml:space="preserve"> telephone phase.  </w:t>
            </w:r>
            <w:r>
              <w:rPr>
                <w:sz w:val="28"/>
                <w:szCs w:val="28"/>
              </w:rPr>
              <w:t>80 records.</w:t>
            </w:r>
          </w:p>
          <w:p w:rsidR="00D603CC" w:rsidRPr="00BD358B" w:rsidRDefault="00D210EE" w:rsidP="00D210EE">
            <w:pPr>
              <w:rPr>
                <w:sz w:val="28"/>
                <w:szCs w:val="28"/>
              </w:rPr>
            </w:pPr>
            <w:r w:rsidRPr="008021EC">
              <w:rPr>
                <w:sz w:val="28"/>
                <w:szCs w:val="28"/>
              </w:rPr>
              <w:t>All partic</w:t>
            </w:r>
            <w:r>
              <w:rPr>
                <w:sz w:val="28"/>
                <w:szCs w:val="28"/>
              </w:rPr>
              <w:t>ipants took part in Phase 1 and Phase 2 (where consent was given) before taking part in Phase 3. D</w:t>
            </w:r>
            <w:r w:rsidR="00D603CC" w:rsidRPr="008021EC">
              <w:rPr>
                <w:sz w:val="28"/>
                <w:szCs w:val="28"/>
              </w:rPr>
              <w:t>ata can be linked using the unique ID number, "UK Data Code" found in the datasets.</w:t>
            </w:r>
          </w:p>
        </w:tc>
      </w:tr>
      <w:tr w:rsidR="00344C5D" w:rsidRPr="00E6234B" w:rsidTr="001D4B31">
        <w:tc>
          <w:tcPr>
            <w:tcW w:w="3649" w:type="dxa"/>
          </w:tcPr>
          <w:p w:rsidR="00344C5D" w:rsidRPr="00BD358B" w:rsidRDefault="00344C5D" w:rsidP="00493223">
            <w:pPr>
              <w:rPr>
                <w:sz w:val="28"/>
                <w:szCs w:val="28"/>
              </w:rPr>
            </w:pPr>
            <w:r w:rsidRPr="00BD358B">
              <w:rPr>
                <w:sz w:val="28"/>
                <w:szCs w:val="28"/>
              </w:rPr>
              <w:t>Telephone_Phase3.xls</w:t>
            </w:r>
          </w:p>
        </w:tc>
        <w:tc>
          <w:tcPr>
            <w:tcW w:w="6204" w:type="dxa"/>
          </w:tcPr>
          <w:p w:rsidR="00E532CA" w:rsidRPr="00E532CA" w:rsidRDefault="00E532CA" w:rsidP="00E532CA">
            <w:pPr>
              <w:rPr>
                <w:b/>
                <w:sz w:val="28"/>
                <w:szCs w:val="28"/>
              </w:rPr>
            </w:pPr>
            <w:r w:rsidRPr="00E532CA">
              <w:rPr>
                <w:b/>
                <w:sz w:val="28"/>
                <w:szCs w:val="28"/>
              </w:rPr>
              <w:t>Phase 3</w:t>
            </w:r>
          </w:p>
          <w:p w:rsidR="00344C5D" w:rsidRDefault="00BD358B" w:rsidP="00493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Excel data containing the quantitative data from the third telephone phase. 82 records.</w:t>
            </w:r>
          </w:p>
          <w:p w:rsidR="00D603CC" w:rsidRPr="00BD358B" w:rsidRDefault="00D210EE" w:rsidP="00493223">
            <w:pPr>
              <w:rPr>
                <w:sz w:val="28"/>
                <w:szCs w:val="28"/>
              </w:rPr>
            </w:pPr>
            <w:r w:rsidRPr="008021EC">
              <w:rPr>
                <w:sz w:val="28"/>
                <w:szCs w:val="28"/>
              </w:rPr>
              <w:t>All partic</w:t>
            </w:r>
            <w:r>
              <w:rPr>
                <w:sz w:val="28"/>
                <w:szCs w:val="28"/>
              </w:rPr>
              <w:t>ipants took part in Phase 1 and Phase 2 (where consent was given) before taking part in Phase 3. D</w:t>
            </w:r>
            <w:r w:rsidRPr="008021EC">
              <w:rPr>
                <w:sz w:val="28"/>
                <w:szCs w:val="28"/>
              </w:rPr>
              <w:t>ata can be linked using the unique ID number, "UK Data Code" found in the datasets.</w:t>
            </w:r>
          </w:p>
        </w:tc>
      </w:tr>
      <w:tr w:rsidR="00344C5D" w:rsidRPr="00E6234B" w:rsidTr="001D4B31">
        <w:tc>
          <w:tcPr>
            <w:tcW w:w="3649" w:type="dxa"/>
          </w:tcPr>
          <w:p w:rsidR="00344C5D" w:rsidRPr="00BD358B" w:rsidRDefault="00344C5D" w:rsidP="00493223">
            <w:pPr>
              <w:rPr>
                <w:sz w:val="28"/>
                <w:szCs w:val="28"/>
              </w:rPr>
            </w:pPr>
            <w:r w:rsidRPr="00BD358B">
              <w:rPr>
                <w:sz w:val="28"/>
                <w:szCs w:val="28"/>
              </w:rPr>
              <w:t>Telephone_Phase4.xls</w:t>
            </w:r>
          </w:p>
        </w:tc>
        <w:tc>
          <w:tcPr>
            <w:tcW w:w="6204" w:type="dxa"/>
          </w:tcPr>
          <w:p w:rsidR="00E532CA" w:rsidRPr="00E532CA" w:rsidRDefault="00E532CA" w:rsidP="00E532CA">
            <w:pPr>
              <w:rPr>
                <w:b/>
                <w:sz w:val="28"/>
                <w:szCs w:val="28"/>
              </w:rPr>
            </w:pPr>
            <w:r w:rsidRPr="00E532CA">
              <w:rPr>
                <w:b/>
                <w:sz w:val="28"/>
                <w:szCs w:val="28"/>
              </w:rPr>
              <w:t>Phase 3</w:t>
            </w:r>
          </w:p>
          <w:p w:rsidR="00344C5D" w:rsidRDefault="00BD358B" w:rsidP="00BD3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Excel data containing the data from the fourth telephone phase. 75 records.</w:t>
            </w:r>
          </w:p>
          <w:p w:rsidR="00D603CC" w:rsidRPr="00BD358B" w:rsidRDefault="00D210EE" w:rsidP="00BD358B">
            <w:pPr>
              <w:rPr>
                <w:sz w:val="28"/>
                <w:szCs w:val="28"/>
              </w:rPr>
            </w:pPr>
            <w:r w:rsidRPr="008021EC">
              <w:rPr>
                <w:sz w:val="28"/>
                <w:szCs w:val="28"/>
              </w:rPr>
              <w:t>All partic</w:t>
            </w:r>
            <w:r>
              <w:rPr>
                <w:sz w:val="28"/>
                <w:szCs w:val="28"/>
              </w:rPr>
              <w:t>ipants took part in Phase 1 and Phase 2 (where consent was given) before taking part in Phase 3. D</w:t>
            </w:r>
            <w:r w:rsidRPr="008021EC">
              <w:rPr>
                <w:sz w:val="28"/>
                <w:szCs w:val="28"/>
              </w:rPr>
              <w:t>ata can be linked using the unique ID number, "UK Data Code" found in the datasets.</w:t>
            </w:r>
          </w:p>
        </w:tc>
      </w:tr>
      <w:tr w:rsidR="00BD358B" w:rsidRPr="00E6234B" w:rsidTr="001D4B31">
        <w:tc>
          <w:tcPr>
            <w:tcW w:w="3649" w:type="dxa"/>
          </w:tcPr>
          <w:p w:rsidR="00BD358B" w:rsidRPr="00BD358B" w:rsidRDefault="00EE7507" w:rsidP="00493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Telephone</w:t>
            </w:r>
            <w:r w:rsidR="001D4B31">
              <w:rPr>
                <w:sz w:val="28"/>
                <w:szCs w:val="28"/>
              </w:rPr>
              <w:t xml:space="preserve"> </w:t>
            </w:r>
            <w:r w:rsidR="00BD358B" w:rsidRPr="00BD358B">
              <w:rPr>
                <w:sz w:val="28"/>
                <w:szCs w:val="28"/>
              </w:rPr>
              <w:t>Interv</w:t>
            </w:r>
            <w:r>
              <w:rPr>
                <w:sz w:val="28"/>
                <w:szCs w:val="28"/>
              </w:rPr>
              <w:t>iew</w:t>
            </w:r>
            <w:r w:rsidR="001D4B31">
              <w:rPr>
                <w:sz w:val="28"/>
                <w:szCs w:val="28"/>
              </w:rPr>
              <w:t xml:space="preserve"> </w:t>
            </w:r>
            <w:r w:rsidR="00BD358B" w:rsidRPr="00BD358B">
              <w:rPr>
                <w:sz w:val="28"/>
                <w:szCs w:val="28"/>
              </w:rPr>
              <w:t>Questions</w:t>
            </w:r>
            <w:r w:rsidR="001D4B31">
              <w:rPr>
                <w:sz w:val="28"/>
                <w:szCs w:val="28"/>
              </w:rPr>
              <w:t xml:space="preserve"> Tel 1</w:t>
            </w:r>
            <w:r w:rsidR="00BD358B" w:rsidRPr="00BD358B">
              <w:rPr>
                <w:sz w:val="28"/>
                <w:szCs w:val="28"/>
              </w:rPr>
              <w:t>.doc</w:t>
            </w:r>
          </w:p>
        </w:tc>
        <w:tc>
          <w:tcPr>
            <w:tcW w:w="6204" w:type="dxa"/>
          </w:tcPr>
          <w:p w:rsidR="00E532CA" w:rsidRPr="00E532CA" w:rsidRDefault="00E532CA" w:rsidP="00E532CA">
            <w:pPr>
              <w:rPr>
                <w:b/>
                <w:sz w:val="28"/>
                <w:szCs w:val="28"/>
              </w:rPr>
            </w:pPr>
            <w:r w:rsidRPr="00E532CA">
              <w:rPr>
                <w:b/>
                <w:sz w:val="28"/>
                <w:szCs w:val="28"/>
              </w:rPr>
              <w:t>Phase 3</w:t>
            </w:r>
          </w:p>
          <w:p w:rsidR="00D210EE" w:rsidRDefault="00BD358B" w:rsidP="001D4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Document </w:t>
            </w:r>
            <w:r w:rsidR="00536C5D">
              <w:rPr>
                <w:sz w:val="28"/>
                <w:szCs w:val="28"/>
              </w:rPr>
              <w:t xml:space="preserve">listing the questions in the </w:t>
            </w:r>
            <w:r w:rsidR="001D4B31">
              <w:rPr>
                <w:sz w:val="28"/>
                <w:szCs w:val="28"/>
              </w:rPr>
              <w:t>first telephone interview Tel 1</w:t>
            </w:r>
            <w:r w:rsidR="00536C5D">
              <w:rPr>
                <w:sz w:val="28"/>
                <w:szCs w:val="28"/>
              </w:rPr>
              <w:t xml:space="preserve"> (both the qualitative and quantitative questions).  Please</w:t>
            </w:r>
            <w:r w:rsidR="0032426B">
              <w:rPr>
                <w:sz w:val="28"/>
                <w:szCs w:val="28"/>
              </w:rPr>
              <w:t xml:space="preserve"> note only the quantitative data</w:t>
            </w:r>
            <w:r w:rsidR="00536C5D">
              <w:rPr>
                <w:sz w:val="28"/>
                <w:szCs w:val="28"/>
              </w:rPr>
              <w:t xml:space="preserve"> is </w:t>
            </w:r>
            <w:r w:rsidR="0032426B">
              <w:rPr>
                <w:sz w:val="28"/>
                <w:szCs w:val="28"/>
              </w:rPr>
              <w:t xml:space="preserve">archived </w:t>
            </w:r>
            <w:r w:rsidR="00536C5D">
              <w:rPr>
                <w:sz w:val="28"/>
                <w:szCs w:val="28"/>
              </w:rPr>
              <w:t>in the UK Data Archive.</w:t>
            </w:r>
            <w:r w:rsidR="001D4B31">
              <w:rPr>
                <w:sz w:val="28"/>
                <w:szCs w:val="28"/>
              </w:rPr>
              <w:t xml:space="preserve"> </w:t>
            </w:r>
          </w:p>
          <w:p w:rsidR="00BD358B" w:rsidRPr="00BD358B" w:rsidRDefault="001D4B31" w:rsidP="001D4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next set of telephone interviews were conducted 3 months later.</w:t>
            </w:r>
          </w:p>
        </w:tc>
      </w:tr>
      <w:tr w:rsidR="001D4B31" w:rsidRPr="00E6234B" w:rsidTr="001D4B31">
        <w:tc>
          <w:tcPr>
            <w:tcW w:w="3649" w:type="dxa"/>
          </w:tcPr>
          <w:p w:rsidR="001D4B31" w:rsidRPr="00BD358B" w:rsidRDefault="001D4B31" w:rsidP="001D4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Telephone </w:t>
            </w:r>
            <w:r w:rsidRPr="00BD358B">
              <w:rPr>
                <w:sz w:val="28"/>
                <w:szCs w:val="28"/>
              </w:rPr>
              <w:t>Interv</w:t>
            </w:r>
            <w:r>
              <w:rPr>
                <w:sz w:val="28"/>
                <w:szCs w:val="28"/>
              </w:rPr>
              <w:t xml:space="preserve">iew </w:t>
            </w:r>
            <w:r w:rsidRPr="00BD358B">
              <w:rPr>
                <w:sz w:val="28"/>
                <w:szCs w:val="28"/>
              </w:rPr>
              <w:t>Questions</w:t>
            </w:r>
            <w:r>
              <w:rPr>
                <w:sz w:val="28"/>
                <w:szCs w:val="28"/>
              </w:rPr>
              <w:t xml:space="preserve"> Tel 2</w:t>
            </w:r>
            <w:r w:rsidRPr="00BD358B">
              <w:rPr>
                <w:sz w:val="28"/>
                <w:szCs w:val="28"/>
              </w:rPr>
              <w:t>.doc</w:t>
            </w:r>
          </w:p>
        </w:tc>
        <w:tc>
          <w:tcPr>
            <w:tcW w:w="6204" w:type="dxa"/>
          </w:tcPr>
          <w:p w:rsidR="001D4B31" w:rsidRPr="00E532CA" w:rsidRDefault="001D4B31" w:rsidP="001D4B31">
            <w:pPr>
              <w:rPr>
                <w:b/>
                <w:sz w:val="28"/>
                <w:szCs w:val="28"/>
              </w:rPr>
            </w:pPr>
            <w:r w:rsidRPr="00E532CA">
              <w:rPr>
                <w:b/>
                <w:sz w:val="28"/>
                <w:szCs w:val="28"/>
              </w:rPr>
              <w:t>Phase 3</w:t>
            </w:r>
          </w:p>
          <w:p w:rsidR="001D4B31" w:rsidRPr="00BD358B" w:rsidRDefault="001D4B31" w:rsidP="001D4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Document listing the questions in the first telephone interview Tel 2 (both the qualitative and quantitative questions).  Please note only the quantitative data is archived in the UK Data Archive. The next set of telephone interviews were conducted 3 months later.</w:t>
            </w:r>
          </w:p>
        </w:tc>
      </w:tr>
      <w:tr w:rsidR="001D4B31" w:rsidRPr="00E6234B" w:rsidTr="001D4B31">
        <w:tc>
          <w:tcPr>
            <w:tcW w:w="3649" w:type="dxa"/>
          </w:tcPr>
          <w:p w:rsidR="001D4B31" w:rsidRPr="00BD358B" w:rsidRDefault="001D4B31" w:rsidP="001D4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Telephone </w:t>
            </w:r>
            <w:r w:rsidRPr="00BD358B">
              <w:rPr>
                <w:sz w:val="28"/>
                <w:szCs w:val="28"/>
              </w:rPr>
              <w:t>Interv</w:t>
            </w:r>
            <w:r>
              <w:rPr>
                <w:sz w:val="28"/>
                <w:szCs w:val="28"/>
              </w:rPr>
              <w:t xml:space="preserve">iew </w:t>
            </w:r>
            <w:r w:rsidRPr="00BD358B">
              <w:rPr>
                <w:sz w:val="28"/>
                <w:szCs w:val="28"/>
              </w:rPr>
              <w:t>Questions</w:t>
            </w:r>
            <w:r>
              <w:rPr>
                <w:sz w:val="28"/>
                <w:szCs w:val="28"/>
              </w:rPr>
              <w:t xml:space="preserve"> Tel 3</w:t>
            </w:r>
            <w:r w:rsidRPr="00BD358B">
              <w:rPr>
                <w:sz w:val="28"/>
                <w:szCs w:val="28"/>
              </w:rPr>
              <w:t>.doc</w:t>
            </w:r>
          </w:p>
        </w:tc>
        <w:tc>
          <w:tcPr>
            <w:tcW w:w="6204" w:type="dxa"/>
          </w:tcPr>
          <w:p w:rsidR="001D4B31" w:rsidRPr="00E532CA" w:rsidRDefault="001D4B31" w:rsidP="001D4B31">
            <w:pPr>
              <w:rPr>
                <w:b/>
                <w:sz w:val="28"/>
                <w:szCs w:val="28"/>
              </w:rPr>
            </w:pPr>
            <w:r w:rsidRPr="00E532CA">
              <w:rPr>
                <w:b/>
                <w:sz w:val="28"/>
                <w:szCs w:val="28"/>
              </w:rPr>
              <w:t>Phase 3</w:t>
            </w:r>
          </w:p>
          <w:p w:rsidR="001D4B31" w:rsidRPr="00BD358B" w:rsidRDefault="001D4B31" w:rsidP="001D4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Document listing the questions in the first telephone interview Tel 3 (both the qualitative and quantitative questions).  Please note only the quantitative data is archived in the UK Data Archive. The next set of telephone interviews were conducted 3 months later.</w:t>
            </w:r>
          </w:p>
        </w:tc>
      </w:tr>
    </w:tbl>
    <w:p w:rsidR="00BE664B" w:rsidRDefault="00BE664B">
      <w:r>
        <w:br w:type="page"/>
      </w:r>
      <w:bookmarkStart w:id="2" w:name="_GoBack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9"/>
        <w:gridCol w:w="6204"/>
      </w:tblGrid>
      <w:tr w:rsidR="001D4B31" w:rsidRPr="00E6234B" w:rsidTr="001D4B31">
        <w:tc>
          <w:tcPr>
            <w:tcW w:w="3649" w:type="dxa"/>
          </w:tcPr>
          <w:p w:rsidR="001D4B31" w:rsidRPr="00BD358B" w:rsidRDefault="001D4B31" w:rsidP="001D4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Telephone </w:t>
            </w:r>
            <w:r w:rsidRPr="00BD358B">
              <w:rPr>
                <w:sz w:val="28"/>
                <w:szCs w:val="28"/>
              </w:rPr>
              <w:t>Interv</w:t>
            </w:r>
            <w:r>
              <w:rPr>
                <w:sz w:val="28"/>
                <w:szCs w:val="28"/>
              </w:rPr>
              <w:t xml:space="preserve">iew </w:t>
            </w:r>
            <w:r w:rsidRPr="00BD358B">
              <w:rPr>
                <w:sz w:val="28"/>
                <w:szCs w:val="28"/>
              </w:rPr>
              <w:t>Questions</w:t>
            </w:r>
            <w:r>
              <w:rPr>
                <w:sz w:val="28"/>
                <w:szCs w:val="28"/>
              </w:rPr>
              <w:t xml:space="preserve"> Tel 4</w:t>
            </w:r>
            <w:r w:rsidRPr="00BD358B">
              <w:rPr>
                <w:sz w:val="28"/>
                <w:szCs w:val="28"/>
              </w:rPr>
              <w:t>.doc</w:t>
            </w:r>
          </w:p>
        </w:tc>
        <w:tc>
          <w:tcPr>
            <w:tcW w:w="6204" w:type="dxa"/>
          </w:tcPr>
          <w:p w:rsidR="001D4B31" w:rsidRPr="00E532CA" w:rsidRDefault="001D4B31" w:rsidP="001D4B31">
            <w:pPr>
              <w:rPr>
                <w:b/>
                <w:sz w:val="28"/>
                <w:szCs w:val="28"/>
              </w:rPr>
            </w:pPr>
            <w:r w:rsidRPr="00E532CA">
              <w:rPr>
                <w:b/>
                <w:sz w:val="28"/>
                <w:szCs w:val="28"/>
              </w:rPr>
              <w:t>Phase 3</w:t>
            </w:r>
          </w:p>
          <w:p w:rsidR="001D4B31" w:rsidRPr="00BD358B" w:rsidRDefault="001D4B31" w:rsidP="001D4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Document listing the questions in the first telephone interview Tel 4 (both the qualitative and quantitative questions).  Please note only the quantitative data is archived in the UK Data Archive. </w:t>
            </w:r>
            <w:r w:rsidR="00D210EE" w:rsidRPr="008910BA">
              <w:rPr>
                <w:sz w:val="28"/>
                <w:szCs w:val="28"/>
              </w:rPr>
              <w:t>Please see www.york.ac.uk/co-motion for the full data management plan which details the storing and archiving of the data.</w:t>
            </w:r>
            <w:r w:rsidR="00D210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This was the final set of telephone interviews.  </w:t>
            </w:r>
          </w:p>
        </w:tc>
      </w:tr>
      <w:tr w:rsidR="001D4B31" w:rsidRPr="00E6234B" w:rsidTr="001D4B31">
        <w:tc>
          <w:tcPr>
            <w:tcW w:w="3649" w:type="dxa"/>
          </w:tcPr>
          <w:p w:rsidR="001D4B31" w:rsidRPr="00536C5D" w:rsidRDefault="001D4B31" w:rsidP="00493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FinalF2FUKData </w:t>
            </w:r>
            <w:proofErr w:type="spellStart"/>
            <w:r>
              <w:rPr>
                <w:sz w:val="28"/>
                <w:szCs w:val="28"/>
              </w:rPr>
              <w:t>ArchiveOlder</w:t>
            </w:r>
            <w:proofErr w:type="spellEnd"/>
            <w:r>
              <w:rPr>
                <w:sz w:val="28"/>
                <w:szCs w:val="28"/>
              </w:rPr>
              <w:t xml:space="preserve"> People'sConsent</w:t>
            </w:r>
            <w:r w:rsidRPr="00536C5D">
              <w:rPr>
                <w:sz w:val="28"/>
                <w:szCs w:val="28"/>
              </w:rPr>
              <w:t>Form.doc</w:t>
            </w:r>
          </w:p>
        </w:tc>
        <w:tc>
          <w:tcPr>
            <w:tcW w:w="6204" w:type="dxa"/>
          </w:tcPr>
          <w:p w:rsidR="001D4B31" w:rsidRPr="00E532CA" w:rsidRDefault="001D4B31" w:rsidP="00E532CA">
            <w:pPr>
              <w:rPr>
                <w:b/>
                <w:sz w:val="28"/>
                <w:szCs w:val="28"/>
              </w:rPr>
            </w:pPr>
            <w:r w:rsidRPr="00E532CA">
              <w:rPr>
                <w:b/>
                <w:sz w:val="28"/>
                <w:szCs w:val="28"/>
              </w:rPr>
              <w:t>Phase 3</w:t>
            </w:r>
          </w:p>
          <w:p w:rsidR="001D4B31" w:rsidRPr="00E6234B" w:rsidRDefault="001D4B31" w:rsidP="00D603CC">
            <w:pPr>
              <w:rPr>
                <w:sz w:val="28"/>
                <w:szCs w:val="28"/>
              </w:rPr>
            </w:pPr>
            <w:r w:rsidRPr="00536C5D">
              <w:rPr>
                <w:sz w:val="28"/>
                <w:szCs w:val="28"/>
              </w:rPr>
              <w:t>Consent form for participants for giving consent to store quantitative data in the UK Data Archive.</w:t>
            </w:r>
            <w:r>
              <w:rPr>
                <w:sz w:val="28"/>
                <w:szCs w:val="28"/>
              </w:rPr>
              <w:t xml:space="preserve">  This form was given at the final face to face interview stage. </w:t>
            </w:r>
            <w:r w:rsidRPr="008910BA">
              <w:rPr>
                <w:sz w:val="28"/>
                <w:szCs w:val="28"/>
              </w:rPr>
              <w:t>Please see www.york.ac.uk/co-motion for the full data management plan which details the storing and archiving of the data.</w:t>
            </w:r>
          </w:p>
          <w:p w:rsidR="001D4B31" w:rsidRPr="00536C5D" w:rsidRDefault="001D4B31" w:rsidP="0032426B">
            <w:pPr>
              <w:rPr>
                <w:sz w:val="28"/>
                <w:szCs w:val="28"/>
              </w:rPr>
            </w:pPr>
          </w:p>
        </w:tc>
      </w:tr>
    </w:tbl>
    <w:p w:rsidR="00493223" w:rsidRPr="00E6234B" w:rsidRDefault="00493223" w:rsidP="00493223">
      <w:pPr>
        <w:rPr>
          <w:sz w:val="28"/>
          <w:szCs w:val="28"/>
        </w:rPr>
      </w:pPr>
    </w:p>
    <w:p w:rsidR="00493223" w:rsidRPr="00E6234B" w:rsidRDefault="00536C5D" w:rsidP="00493223">
      <w:pPr>
        <w:rPr>
          <w:sz w:val="28"/>
          <w:szCs w:val="28"/>
        </w:rPr>
      </w:pPr>
      <w:r>
        <w:rPr>
          <w:sz w:val="28"/>
          <w:szCs w:val="28"/>
        </w:rPr>
        <w:t>Outputs and other materials can be found</w:t>
      </w:r>
      <w:r w:rsidR="00493223" w:rsidRPr="00E6234B">
        <w:rPr>
          <w:sz w:val="28"/>
          <w:szCs w:val="28"/>
        </w:rPr>
        <w:t xml:space="preserve"> at: </w:t>
      </w:r>
      <w:r>
        <w:rPr>
          <w:sz w:val="28"/>
          <w:szCs w:val="28"/>
        </w:rPr>
        <w:t>www.york.ac.uk/co-motion</w:t>
      </w:r>
    </w:p>
    <w:p w:rsidR="0054608F" w:rsidRPr="00E6234B" w:rsidRDefault="0054608F">
      <w:pPr>
        <w:rPr>
          <w:sz w:val="28"/>
          <w:szCs w:val="28"/>
        </w:rPr>
      </w:pPr>
    </w:p>
    <w:sectPr w:rsidR="0054608F" w:rsidRPr="00E6234B" w:rsidSect="0032426B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23"/>
    <w:rsid w:val="001A74C0"/>
    <w:rsid w:val="001B0DCA"/>
    <w:rsid w:val="001D4B31"/>
    <w:rsid w:val="00301C46"/>
    <w:rsid w:val="0032426B"/>
    <w:rsid w:val="00344C5D"/>
    <w:rsid w:val="003563FB"/>
    <w:rsid w:val="003F58D8"/>
    <w:rsid w:val="00445326"/>
    <w:rsid w:val="00493223"/>
    <w:rsid w:val="00515DC4"/>
    <w:rsid w:val="00536C5D"/>
    <w:rsid w:val="0054608F"/>
    <w:rsid w:val="0055345B"/>
    <w:rsid w:val="005C4F37"/>
    <w:rsid w:val="00627585"/>
    <w:rsid w:val="00676122"/>
    <w:rsid w:val="0069751D"/>
    <w:rsid w:val="007115D8"/>
    <w:rsid w:val="007649C1"/>
    <w:rsid w:val="008021EC"/>
    <w:rsid w:val="00811223"/>
    <w:rsid w:val="008635A4"/>
    <w:rsid w:val="008910BA"/>
    <w:rsid w:val="00936C87"/>
    <w:rsid w:val="00BC25E4"/>
    <w:rsid w:val="00BD358B"/>
    <w:rsid w:val="00BE664B"/>
    <w:rsid w:val="00C40F35"/>
    <w:rsid w:val="00CD6C89"/>
    <w:rsid w:val="00D210EE"/>
    <w:rsid w:val="00D603CC"/>
    <w:rsid w:val="00E00F29"/>
    <w:rsid w:val="00E532CA"/>
    <w:rsid w:val="00E6234B"/>
    <w:rsid w:val="00EC1A5A"/>
    <w:rsid w:val="00EC7650"/>
    <w:rsid w:val="00EE7507"/>
    <w:rsid w:val="00F5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F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10E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F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10E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ywienie_osob_starszych.sggw.pl/files/opqol-35-scor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A0EEE68.dotm</Template>
  <TotalTime>12</TotalTime>
  <Pages>5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Woodhouse</dc:creator>
  <cp:lastModifiedBy>Sophie Gibson</cp:lastModifiedBy>
  <cp:revision>6</cp:revision>
  <cp:lastPrinted>2017-03-14T13:57:00Z</cp:lastPrinted>
  <dcterms:created xsi:type="dcterms:W3CDTF">2017-06-26T12:47:00Z</dcterms:created>
  <dcterms:modified xsi:type="dcterms:W3CDTF">2017-07-03T12:48:00Z</dcterms:modified>
</cp:coreProperties>
</file>