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B976" w14:textId="77777777" w:rsidR="00505436" w:rsidRDefault="000A5223" w:rsidP="001D27D0">
      <w:pPr>
        <w:jc w:val="center"/>
        <w:rPr>
          <w:b/>
        </w:rPr>
      </w:pPr>
      <w:r w:rsidRPr="001D27D0">
        <w:rPr>
          <w:b/>
        </w:rPr>
        <w:t>Interview consent form</w:t>
      </w:r>
    </w:p>
    <w:p w14:paraId="52E3B6AA" w14:textId="77777777" w:rsidR="001D27D0" w:rsidRPr="001D27D0" w:rsidRDefault="001D27D0" w:rsidP="001D27D0">
      <w:pPr>
        <w:jc w:val="center"/>
        <w:rPr>
          <w:i/>
        </w:rPr>
      </w:pPr>
      <w:r w:rsidRPr="001D27D0">
        <w:rPr>
          <w:i/>
        </w:rPr>
        <w:t>Please print out, sign and bring this form to the interview</w:t>
      </w:r>
    </w:p>
    <w:p w14:paraId="04E36696" w14:textId="77777777" w:rsidR="000A5223" w:rsidRDefault="000A5223"/>
    <w:p w14:paraId="22E33F44" w14:textId="77777777" w:rsidR="000A5223" w:rsidRPr="001D27D0" w:rsidRDefault="000A5223" w:rsidP="00994FD5">
      <w:pPr>
        <w:jc w:val="center"/>
        <w:rPr>
          <w:b/>
        </w:rPr>
      </w:pPr>
      <w:r w:rsidRPr="001D27D0">
        <w:rPr>
          <w:b/>
        </w:rPr>
        <w:t>Television framing of the 2014 Scottish independence referendum</w:t>
      </w:r>
    </w:p>
    <w:p w14:paraId="02FEE514" w14:textId="77777777" w:rsidR="001D27D0" w:rsidRDefault="001D27D0" w:rsidP="00994FD5">
      <w:pPr>
        <w:jc w:val="center"/>
      </w:pPr>
      <w:r>
        <w:t>Funded by the ESRC Future Research Leaders scheme</w:t>
      </w:r>
    </w:p>
    <w:p w14:paraId="07A6EDC9" w14:textId="77777777" w:rsidR="001D27D0" w:rsidRDefault="001D27D0"/>
    <w:p w14:paraId="6A70809B" w14:textId="3CF3F0ED" w:rsidR="00C73565" w:rsidRDefault="000A5223">
      <w:r>
        <w:t>P</w:t>
      </w:r>
      <w:r w:rsidR="00700140">
        <w:t xml:space="preserve">rincipal </w:t>
      </w:r>
      <w:r>
        <w:t>I</w:t>
      </w:r>
      <w:r w:rsidR="00700140">
        <w:t>nvestigator (PI)</w:t>
      </w:r>
      <w:r>
        <w:t>: Dr Marina Dekavalla</w:t>
      </w:r>
      <w:r w:rsidR="00C73565">
        <w:t xml:space="preserve">, </w:t>
      </w:r>
      <w:r w:rsidR="00AC2D89">
        <w:t xml:space="preserve">Lecturer in Journalism Studies, </w:t>
      </w:r>
      <w:r w:rsidR="00C73565">
        <w:t>University of Stirling</w:t>
      </w:r>
      <w:r w:rsidR="005657E9">
        <w:t>, Stirling FK9 4LA.</w:t>
      </w:r>
      <w:r>
        <w:t xml:space="preserve"> </w:t>
      </w:r>
    </w:p>
    <w:p w14:paraId="29FCF05F" w14:textId="790298DD" w:rsidR="000A5223" w:rsidRDefault="00C73565">
      <w:r>
        <w:t xml:space="preserve">email: </w:t>
      </w:r>
      <w:r w:rsidR="000A5223">
        <w:t>marina.dekavalla1@stir.ac.uk</w:t>
      </w:r>
    </w:p>
    <w:p w14:paraId="679E2765" w14:textId="77777777" w:rsidR="000A5223" w:rsidRDefault="000A5223"/>
    <w:p w14:paraId="395A35CE" w14:textId="77777777" w:rsidR="000A5223" w:rsidRPr="00CF7321" w:rsidRDefault="000A5223">
      <w:pPr>
        <w:rPr>
          <w:b/>
        </w:rPr>
      </w:pPr>
      <w:r w:rsidRPr="00CF7321">
        <w:rPr>
          <w:b/>
        </w:rPr>
        <w:t>The research project</w:t>
      </w:r>
    </w:p>
    <w:p w14:paraId="54CEF567" w14:textId="0265CE32" w:rsidR="00700140" w:rsidRDefault="000A5223">
      <w:r>
        <w:t xml:space="preserve">The aim of this project is to examine how the 2014 Scottish referendum was framed in the news coverage of </w:t>
      </w:r>
      <w:r w:rsidRPr="000A5223">
        <w:t>the two main television channels catering for audiences in Central Scotland, BBC Scotland and STV.</w:t>
      </w:r>
      <w:r>
        <w:t xml:space="preserve"> Framing here means the way this coverage addressed the question ‘what is the referendum about?’</w:t>
      </w:r>
      <w:r w:rsidR="00700140">
        <w:t xml:space="preserve"> </w:t>
      </w:r>
      <w:r>
        <w:t xml:space="preserve">– the </w:t>
      </w:r>
      <w:r w:rsidR="00366562">
        <w:t>research</w:t>
      </w:r>
      <w:r>
        <w:t xml:space="preserve"> is </w:t>
      </w:r>
      <w:r w:rsidRPr="006A5D02">
        <w:t>not</w:t>
      </w:r>
      <w:r>
        <w:t xml:space="preserve"> about issues of ‘bias’ </w:t>
      </w:r>
      <w:r w:rsidR="00700140">
        <w:t>or impartiality</w:t>
      </w:r>
      <w:r w:rsidR="0054413D">
        <w:t>, nor about the portrayal of political actors or sides</w:t>
      </w:r>
      <w:r>
        <w:t xml:space="preserve">. </w:t>
      </w:r>
      <w:r w:rsidR="001D27D0">
        <w:t xml:space="preserve">The research methods consist of a content analysis of </w:t>
      </w:r>
      <w:r w:rsidR="009C6E6C">
        <w:t xml:space="preserve">television </w:t>
      </w:r>
      <w:r w:rsidR="001D27D0">
        <w:t>coverage and interviews with journalists and executives at the two channels, campaigners and civil society organisations.</w:t>
      </w:r>
    </w:p>
    <w:p w14:paraId="22A95AE5" w14:textId="77777777" w:rsidR="00700140" w:rsidRDefault="00700140"/>
    <w:p w14:paraId="5610BAF0" w14:textId="690B71FD" w:rsidR="000A5223" w:rsidRDefault="000A5223">
      <w:r>
        <w:t xml:space="preserve">The interviews conducted as part of the project aim to explore how alternative frames (or ways of understanding what the referendum decision was about) </w:t>
      </w:r>
      <w:r w:rsidR="00AC2D89">
        <w:t>were created</w:t>
      </w:r>
      <w:r>
        <w:t xml:space="preserve"> </w:t>
      </w:r>
      <w:r w:rsidRPr="000A5223">
        <w:t>in the interaction between journalists, media organisations and their sources</w:t>
      </w:r>
      <w:r>
        <w:t xml:space="preserve"> during the campaign</w:t>
      </w:r>
      <w:r w:rsidRPr="000A5223">
        <w:t>.</w:t>
      </w:r>
      <w:r>
        <w:t xml:space="preserve"> They look at the factors </w:t>
      </w:r>
      <w:r w:rsidR="00C73565">
        <w:t>that shaped</w:t>
      </w:r>
      <w:r>
        <w:t xml:space="preserve"> the day-to-day reporting of the campaign</w:t>
      </w:r>
      <w:r w:rsidR="00700140">
        <w:t xml:space="preserve">, such as editorial processes, journalistic routines, dynamics within and between </w:t>
      </w:r>
      <w:r w:rsidR="001D27D0">
        <w:t>media, and media-source</w:t>
      </w:r>
      <w:r w:rsidR="00700140">
        <w:t xml:space="preserve"> relationships.</w:t>
      </w:r>
      <w:r w:rsidR="00AC2D89">
        <w:t xml:space="preserve"> </w:t>
      </w:r>
      <w:r w:rsidR="009C6E6C">
        <w:t>The interviews will contribute</w:t>
      </w:r>
      <w:r w:rsidR="00AC2D89">
        <w:t xml:space="preserve"> to a better understanding of how the key themes that frame a referendum campaign are identified by </w:t>
      </w:r>
      <w:r w:rsidR="00237F90">
        <w:t>broadcasters</w:t>
      </w:r>
      <w:r w:rsidR="00AC2D89">
        <w:t xml:space="preserve">, and </w:t>
      </w:r>
      <w:r w:rsidR="00237F90">
        <w:t>what</w:t>
      </w:r>
      <w:r w:rsidR="00AC2D89">
        <w:t xml:space="preserve"> factors </w:t>
      </w:r>
      <w:r w:rsidR="009C6E6C">
        <w:t>influence</w:t>
      </w:r>
      <w:r w:rsidR="00AC2D89">
        <w:t xml:space="preserve"> </w:t>
      </w:r>
      <w:r w:rsidR="00237F90">
        <w:t>which</w:t>
      </w:r>
      <w:r w:rsidR="00A068AC">
        <w:t xml:space="preserve"> frames </w:t>
      </w:r>
      <w:r w:rsidR="00237F90">
        <w:t>become prominent</w:t>
      </w:r>
      <w:r w:rsidR="00A068AC">
        <w:t xml:space="preserve"> in media discourse.</w:t>
      </w:r>
    </w:p>
    <w:p w14:paraId="6225407F" w14:textId="77777777" w:rsidR="00700140" w:rsidRDefault="00700140"/>
    <w:p w14:paraId="4A283169" w14:textId="77777777" w:rsidR="00700140" w:rsidRPr="00E20083" w:rsidRDefault="00700140">
      <w:pPr>
        <w:rPr>
          <w:b/>
        </w:rPr>
      </w:pPr>
      <w:r w:rsidRPr="00E20083">
        <w:rPr>
          <w:b/>
        </w:rPr>
        <w:t>How interview data will be used.</w:t>
      </w:r>
    </w:p>
    <w:p w14:paraId="02FC6ADB" w14:textId="5A836988" w:rsidR="00E20083" w:rsidRDefault="00700140">
      <w:r>
        <w:t xml:space="preserve">Interviews will be audio recorded and </w:t>
      </w:r>
      <w:r w:rsidR="00635AAA">
        <w:t xml:space="preserve">then </w:t>
      </w:r>
      <w:r>
        <w:t>transcribed by the PI</w:t>
      </w:r>
      <w:r w:rsidR="00CF7321">
        <w:t>. Audio and text f</w:t>
      </w:r>
      <w:r w:rsidR="00E20083">
        <w:t>iles will be stored digitally on the PI’s personal computer</w:t>
      </w:r>
      <w:r w:rsidR="00CF7321">
        <w:t xml:space="preserve"> </w:t>
      </w:r>
      <w:r w:rsidR="00635AAA">
        <w:t xml:space="preserve">for 10 years </w:t>
      </w:r>
      <w:r w:rsidR="00CF7321">
        <w:t xml:space="preserve">and </w:t>
      </w:r>
      <w:r w:rsidR="00C73565">
        <w:t xml:space="preserve">will be </w:t>
      </w:r>
      <w:r w:rsidR="00CF7321">
        <w:t>protected by password</w:t>
      </w:r>
      <w:r w:rsidR="00E20083">
        <w:t xml:space="preserve">. </w:t>
      </w:r>
      <w:r w:rsidR="00E2055B">
        <w:t xml:space="preserve">Any back-ups will also be </w:t>
      </w:r>
      <w:r w:rsidR="00635AAA">
        <w:t>password-</w:t>
      </w:r>
      <w:r w:rsidR="00E2055B">
        <w:t>protected.</w:t>
      </w:r>
    </w:p>
    <w:p w14:paraId="289C01A4" w14:textId="77777777" w:rsidR="00E20083" w:rsidRDefault="00E20083"/>
    <w:p w14:paraId="03F7BF42" w14:textId="056BEEC6" w:rsidR="00E20083" w:rsidRDefault="001D27D0">
      <w:r>
        <w:t>As required by the ESRC,</w:t>
      </w:r>
      <w:r w:rsidR="00E20083">
        <w:t xml:space="preserve"> </w:t>
      </w:r>
      <w:r w:rsidR="00271A6B">
        <w:t xml:space="preserve">research </w:t>
      </w:r>
      <w:r w:rsidR="00E20083">
        <w:t xml:space="preserve">data </w:t>
      </w:r>
      <w:r w:rsidR="00D33F46">
        <w:t>generated</w:t>
      </w:r>
      <w:r w:rsidR="00E20083">
        <w:t xml:space="preserve"> through this project </w:t>
      </w:r>
      <w:r>
        <w:t>will</w:t>
      </w:r>
      <w:r w:rsidR="00E20083">
        <w:t xml:space="preserve"> </w:t>
      </w:r>
      <w:r>
        <w:t xml:space="preserve">be </w:t>
      </w:r>
      <w:r w:rsidR="00E20083">
        <w:t xml:space="preserve">deposited </w:t>
      </w:r>
      <w:r w:rsidR="00E20083" w:rsidRPr="00E20083">
        <w:t>to the UK Data Service</w:t>
      </w:r>
      <w:r w:rsidR="00E20083">
        <w:t xml:space="preserve"> (http: //ukdataservice.ac.</w:t>
      </w:r>
      <w:r w:rsidR="00E20083" w:rsidRPr="00E20083">
        <w:t>uk</w:t>
      </w:r>
      <w:r w:rsidR="00E20083">
        <w:t xml:space="preserve">) </w:t>
      </w:r>
      <w:r w:rsidR="00E20083" w:rsidRPr="00E20083">
        <w:t xml:space="preserve">for </w:t>
      </w:r>
      <w:r w:rsidR="00E20083">
        <w:t xml:space="preserve">archiving, </w:t>
      </w:r>
      <w:r w:rsidR="00E20083" w:rsidRPr="00E20083">
        <w:t>preservation and future re-use</w:t>
      </w:r>
      <w:r w:rsidR="00E20083">
        <w:t xml:space="preserve"> by other researchers. </w:t>
      </w:r>
    </w:p>
    <w:p w14:paraId="527106D1" w14:textId="77777777" w:rsidR="00E20083" w:rsidRDefault="00E20083"/>
    <w:p w14:paraId="551F5079" w14:textId="1D1903EA" w:rsidR="00E20083" w:rsidRDefault="00E20083" w:rsidP="00E20083">
      <w:r>
        <w:t xml:space="preserve">Excerpts from the interviews </w:t>
      </w:r>
      <w:r w:rsidR="00B054CB">
        <w:t>may</w:t>
      </w:r>
      <w:r>
        <w:t xml:space="preserve"> be used in the reporting of findings. </w:t>
      </w:r>
      <w:r w:rsidR="00E75E41">
        <w:t>These reports</w:t>
      </w:r>
      <w:r>
        <w:t xml:space="preserve"> will </w:t>
      </w:r>
      <w:r w:rsidR="00E75E41">
        <w:t>take</w:t>
      </w:r>
      <w:r>
        <w:t xml:space="preserve"> the form of articles </w:t>
      </w:r>
      <w:r w:rsidR="00527DB9">
        <w:t>published in</w:t>
      </w:r>
      <w:r>
        <w:t xml:space="preserve"> academic journals (</w:t>
      </w:r>
      <w:r w:rsidR="0090617F">
        <w:t>open-access</w:t>
      </w:r>
      <w:r>
        <w:t xml:space="preserve"> or subscription-based), book chapters, books, reports prepared for the organisations involved in the research, conference papers</w:t>
      </w:r>
      <w:r w:rsidR="00C73565">
        <w:t xml:space="preserve"> and presentations</w:t>
      </w:r>
      <w:r w:rsidR="00CF7321">
        <w:t>.</w:t>
      </w:r>
    </w:p>
    <w:p w14:paraId="2D5F15EA" w14:textId="77777777" w:rsidR="00CF7321" w:rsidRDefault="00CF7321" w:rsidP="00E20083"/>
    <w:p w14:paraId="33D87153" w14:textId="4B5C546B" w:rsidR="00CF7321" w:rsidRDefault="00C73565" w:rsidP="00E20083">
      <w:r>
        <w:t>P</w:t>
      </w:r>
      <w:r w:rsidR="00CF7321">
        <w:t xml:space="preserve">articipants may request for their contributions to be anonymised. In this case quotes from the interviews </w:t>
      </w:r>
      <w:r w:rsidR="00B054CB">
        <w:t>may</w:t>
      </w:r>
      <w:r w:rsidR="00CF7321">
        <w:t xml:space="preserve"> stil</w:t>
      </w:r>
      <w:r w:rsidR="00C31DF2">
        <w:t>l be used, but the interviewee</w:t>
      </w:r>
      <w:r w:rsidR="00CF7321">
        <w:t xml:space="preserve"> </w:t>
      </w:r>
      <w:r w:rsidR="00C31DF2">
        <w:t>will not be identified.</w:t>
      </w:r>
    </w:p>
    <w:p w14:paraId="1180434A" w14:textId="77777777" w:rsidR="001D27D0" w:rsidRDefault="001D27D0" w:rsidP="00E20083"/>
    <w:p w14:paraId="019F575A" w14:textId="77777777" w:rsidR="00237F90" w:rsidRDefault="00237F90" w:rsidP="00E20083"/>
    <w:p w14:paraId="00A221F6" w14:textId="71150EE4" w:rsidR="001D27D0" w:rsidRPr="001D27D0" w:rsidRDefault="00A068AC" w:rsidP="00E20083">
      <w:pPr>
        <w:rPr>
          <w:b/>
        </w:rPr>
      </w:pPr>
      <w:r>
        <w:rPr>
          <w:b/>
        </w:rPr>
        <w:lastRenderedPageBreak/>
        <w:t>Y</w:t>
      </w:r>
      <w:r w:rsidR="001D27D0" w:rsidRPr="001D27D0">
        <w:rPr>
          <w:b/>
        </w:rPr>
        <w:t xml:space="preserve">our participation </w:t>
      </w:r>
    </w:p>
    <w:p w14:paraId="66FD970F" w14:textId="0319F952" w:rsidR="00CF7321" w:rsidRDefault="00A068AC" w:rsidP="00E20083">
      <w:r>
        <w:t>You have been invited to participate in the study due to your key role in the referendum campaign, as a representativ</w:t>
      </w:r>
      <w:r w:rsidR="001F42D4">
        <w:t>e of a broadcaster, a campaign manager</w:t>
      </w:r>
      <w:r>
        <w:t xml:space="preserve"> or a news source. Your insights will be invaluable for the outcome of this study. </w:t>
      </w:r>
      <w:r w:rsidR="00235898">
        <w:t xml:space="preserve">The interview will last between 30 minutes </w:t>
      </w:r>
      <w:r>
        <w:t>- one</w:t>
      </w:r>
      <w:r w:rsidR="00235898">
        <w:t xml:space="preserve"> hour. </w:t>
      </w:r>
      <w:r>
        <w:t>Y</w:t>
      </w:r>
      <w:r w:rsidR="006F79CF">
        <w:t>ou may request that any specific part of your co</w:t>
      </w:r>
      <w:r w:rsidR="00C73565">
        <w:t>ntribution remains confidential.</w:t>
      </w:r>
      <w:r w:rsidR="006F79CF">
        <w:t xml:space="preserve"> </w:t>
      </w:r>
      <w:r w:rsidR="00235898">
        <w:t xml:space="preserve">You can also decide not to answer any particular question. </w:t>
      </w:r>
      <w:r w:rsidR="00C73565">
        <w:t>Y</w:t>
      </w:r>
      <w:r w:rsidR="006F79CF">
        <w:t>ou may withdraw from the study by notifying the PI</w:t>
      </w:r>
      <w:r w:rsidR="00235898">
        <w:t xml:space="preserve">. In this case your contribution </w:t>
      </w:r>
      <w:r w:rsidR="008D231E">
        <w:t>will</w:t>
      </w:r>
      <w:r w:rsidR="00235898">
        <w:t xml:space="preserve"> be destroyed</w:t>
      </w:r>
      <w:r w:rsidR="00E75E41">
        <w:t xml:space="preserve"> (if the interview has already taken place)</w:t>
      </w:r>
      <w:r w:rsidR="00235898">
        <w:t xml:space="preserve">, </w:t>
      </w:r>
      <w:r w:rsidR="00E75E41">
        <w:t>but</w:t>
      </w:r>
      <w:r w:rsidR="00235898">
        <w:t xml:space="preserve"> please notify the PI</w:t>
      </w:r>
      <w:r w:rsidR="00E75E41">
        <w:t xml:space="preserve"> </w:t>
      </w:r>
      <w:r w:rsidR="00235898">
        <w:t>as soon as possible after the in</w:t>
      </w:r>
      <w:bookmarkStart w:id="0" w:name="_GoBack"/>
      <w:bookmarkEnd w:id="0"/>
      <w:r w:rsidR="00235898">
        <w:t>terview and</w:t>
      </w:r>
      <w:r w:rsidR="00237F90">
        <w:t xml:space="preserve"> no longer than 3</w:t>
      </w:r>
      <w:r w:rsidR="00235898">
        <w:t xml:space="preserve"> weeks later</w:t>
      </w:r>
      <w:r w:rsidR="00E75E41">
        <w:t>,</w:t>
      </w:r>
      <w:r w:rsidR="00235898">
        <w:t xml:space="preserve"> to ensure that the contribution </w:t>
      </w:r>
      <w:r w:rsidR="003B1130">
        <w:t>is not</w:t>
      </w:r>
      <w:r w:rsidR="00235898">
        <w:t xml:space="preserve"> included in any </w:t>
      </w:r>
      <w:r w:rsidR="00237F90">
        <w:t>presentation</w:t>
      </w:r>
      <w:r w:rsidR="00E75E41">
        <w:t xml:space="preserve">. </w:t>
      </w:r>
      <w:r w:rsidR="00C51150">
        <w:t>The PI will email you a transcript of your interview so that you can check it for accuracy before it is analysed</w:t>
      </w:r>
      <w:r w:rsidR="00635AAA">
        <w:t>.</w:t>
      </w:r>
      <w:r w:rsidR="001A2766">
        <w:t xml:space="preserve"> </w:t>
      </w:r>
    </w:p>
    <w:p w14:paraId="06085171" w14:textId="77777777" w:rsidR="00C73565" w:rsidRDefault="00C73565" w:rsidP="00E20083"/>
    <w:p w14:paraId="19E7E68E" w14:textId="637390F9" w:rsidR="00E2055B" w:rsidRDefault="00E2055B" w:rsidP="00E20083">
      <w:r>
        <w:t xml:space="preserve">Thank you very much for taking the time to participate in the study. For any questions or problems, please do not hesitate to contact the PI </w:t>
      </w:r>
      <w:r w:rsidR="00D72E71">
        <w:t xml:space="preserve">at </w:t>
      </w:r>
      <w:hyperlink r:id="rId7" w:history="1">
        <w:r w:rsidR="00D72E71" w:rsidRPr="00B41943">
          <w:rPr>
            <w:rStyle w:val="Hyperlink"/>
          </w:rPr>
          <w:t>marina.dekavalla1@stir.ac.uk</w:t>
        </w:r>
      </w:hyperlink>
      <w:r w:rsidR="00D72E71">
        <w:t xml:space="preserve"> .</w:t>
      </w:r>
      <w:r w:rsidR="00636F5F">
        <w:t xml:space="preserve"> For more information on research ethics </w:t>
      </w:r>
      <w:r w:rsidR="00C50E1F">
        <w:t>standards</w:t>
      </w:r>
      <w:r w:rsidR="00636F5F">
        <w:t xml:space="preserve"> at Stirling University, please visit </w:t>
      </w:r>
      <w:hyperlink r:id="rId8" w:history="1">
        <w:r w:rsidR="00C50E1F" w:rsidRPr="00B41943">
          <w:rPr>
            <w:rStyle w:val="Hyperlink"/>
          </w:rPr>
          <w:t>http://www.goodresearchpractice.stir.ac.uk/ethics/index.php</w:t>
        </w:r>
      </w:hyperlink>
      <w:r w:rsidR="00C50E1F">
        <w:t xml:space="preserve">. </w:t>
      </w:r>
      <w:r w:rsidR="00636F5F">
        <w:t xml:space="preserve"> </w:t>
      </w:r>
    </w:p>
    <w:p w14:paraId="52C94152" w14:textId="77777777" w:rsidR="00E2055B" w:rsidRDefault="00E2055B" w:rsidP="00E20083"/>
    <w:p w14:paraId="0DDBD6CF" w14:textId="45CC8BE1" w:rsidR="00E2055B" w:rsidRDefault="00E2055B" w:rsidP="00E20083">
      <w:r>
        <w:t>Please tick as appropriate and sign below:</w:t>
      </w:r>
    </w:p>
    <w:p w14:paraId="72C7C92C" w14:textId="77777777" w:rsidR="00E75E41" w:rsidRDefault="00E75E41" w:rsidP="00E20083"/>
    <w:p w14:paraId="08290796" w14:textId="7ADF6188" w:rsidR="00C73565" w:rsidRDefault="00C73565" w:rsidP="00E20083">
      <w:pPr>
        <w:rPr>
          <w:rFonts w:ascii="Menlo Regular" w:hAnsi="Menlo Regular" w:cs="Menlo Regular"/>
          <w:b/>
          <w:sz w:val="40"/>
          <w:szCs w:val="40"/>
        </w:rPr>
      </w:pPr>
      <w:r>
        <w:t>I have read and understood the above and I wish to participate in the study</w:t>
      </w:r>
      <w:r w:rsidR="00E2055B">
        <w:t xml:space="preserve">. </w:t>
      </w:r>
      <w:r w:rsidR="00E2055B" w:rsidRPr="00E2055B">
        <w:rPr>
          <w:rFonts w:ascii="Menlo Regular" w:hAnsi="Menlo Regular" w:cs="Menlo Regular"/>
          <w:b/>
          <w:sz w:val="40"/>
          <w:szCs w:val="40"/>
        </w:rPr>
        <w:t>☐</w:t>
      </w:r>
    </w:p>
    <w:p w14:paraId="66AD9251" w14:textId="77777777" w:rsidR="00E2055B" w:rsidRDefault="00E2055B" w:rsidP="00E20083"/>
    <w:p w14:paraId="5633CF39" w14:textId="4EA3CA68" w:rsidR="00E75E41" w:rsidRDefault="00E75E41" w:rsidP="00E20083">
      <w:pPr>
        <w:rPr>
          <w:rFonts w:ascii="Menlo Regular" w:hAnsi="Menlo Regular" w:cs="Menlo Regular"/>
          <w:b/>
          <w:sz w:val="40"/>
          <w:szCs w:val="40"/>
        </w:rPr>
      </w:pPr>
      <w:r>
        <w:t xml:space="preserve">I agree that the transcript of the interview is deposited </w:t>
      </w:r>
      <w:r w:rsidRPr="00E20083">
        <w:t>to the UK Data Service</w:t>
      </w:r>
      <w:r w:rsidR="00E2055B">
        <w:t xml:space="preserve"> (</w:t>
      </w:r>
      <w:r>
        <w:t>ukdataservice.ac.</w:t>
      </w:r>
      <w:r w:rsidRPr="00E20083">
        <w:t>uk</w:t>
      </w:r>
      <w:r>
        <w:t xml:space="preserve">) </w:t>
      </w:r>
      <w:r w:rsidRPr="00E20083">
        <w:t xml:space="preserve">for </w:t>
      </w:r>
      <w:r>
        <w:t xml:space="preserve">archiving and use by </w:t>
      </w:r>
      <w:r w:rsidR="008D231E">
        <w:t>other researchers</w:t>
      </w:r>
      <w:r>
        <w:t xml:space="preserve">. </w:t>
      </w:r>
      <w:r w:rsidR="00E2055B">
        <w:t xml:space="preserve">   </w:t>
      </w:r>
      <w:r w:rsidR="008D231E">
        <w:t xml:space="preserve">            </w:t>
      </w:r>
      <w:r w:rsidR="00E2055B">
        <w:t xml:space="preserve">     </w:t>
      </w:r>
      <w:r w:rsidR="00E2055B" w:rsidRPr="00E2055B">
        <w:rPr>
          <w:rFonts w:ascii="Menlo Regular" w:hAnsi="Menlo Regular" w:cs="Menlo Regular"/>
          <w:b/>
          <w:sz w:val="40"/>
          <w:szCs w:val="40"/>
        </w:rPr>
        <w:t>☐</w:t>
      </w:r>
    </w:p>
    <w:p w14:paraId="54A5E7BE" w14:textId="77777777" w:rsidR="00E2055B" w:rsidRDefault="00E2055B" w:rsidP="00E20083"/>
    <w:p w14:paraId="2914CD6D" w14:textId="67A739F9" w:rsidR="00C73565" w:rsidRDefault="00C73565" w:rsidP="00E20083">
      <w:r>
        <w:t>I agree to be named</w:t>
      </w:r>
      <w:r w:rsidR="00E75E41">
        <w:t xml:space="preserve"> as an interviewee</w:t>
      </w:r>
      <w:r>
        <w:t xml:space="preserve"> and </w:t>
      </w:r>
      <w:r w:rsidR="00AC2D89">
        <w:t>for</w:t>
      </w:r>
      <w:r>
        <w:t xml:space="preserve"> quotations from my interview </w:t>
      </w:r>
      <w:r w:rsidR="00AC2D89">
        <w:t xml:space="preserve">to be attributed to me </w:t>
      </w:r>
      <w:r>
        <w:t>in reports of the findings</w:t>
      </w:r>
      <w:r w:rsidR="00E75E41">
        <w:t>.</w:t>
      </w:r>
      <w:r w:rsidR="00E2055B">
        <w:tab/>
      </w:r>
      <w:r w:rsidR="00E2055B">
        <w:tab/>
        <w:t xml:space="preserve">  </w:t>
      </w:r>
      <w:r w:rsidR="00B86FCA">
        <w:t xml:space="preserve">                           </w:t>
      </w:r>
      <w:r w:rsidR="00E2055B">
        <w:t xml:space="preserve">         </w:t>
      </w:r>
      <w:r w:rsidR="00E2055B" w:rsidRPr="00E2055B">
        <w:rPr>
          <w:rFonts w:ascii="Menlo Regular" w:hAnsi="Menlo Regular" w:cs="Menlo Regular"/>
          <w:b/>
          <w:sz w:val="40"/>
          <w:szCs w:val="40"/>
        </w:rPr>
        <w:t>☐</w:t>
      </w:r>
    </w:p>
    <w:p w14:paraId="36DD5A5B" w14:textId="31494B11" w:rsidR="00E2055B" w:rsidRDefault="00E2055B" w:rsidP="00E20083">
      <w:r>
        <w:t>or</w:t>
      </w:r>
    </w:p>
    <w:p w14:paraId="55C7CBBE" w14:textId="01DBE312" w:rsidR="00C73565" w:rsidRDefault="00C73565" w:rsidP="00E20083">
      <w:pPr>
        <w:rPr>
          <w:rFonts w:ascii="Menlo Regular" w:hAnsi="Menlo Regular" w:cs="Menlo Regular"/>
          <w:b/>
          <w:sz w:val="40"/>
          <w:szCs w:val="40"/>
        </w:rPr>
      </w:pPr>
      <w:r>
        <w:t>I wish that my name is not mentioned in any reports of the findings</w:t>
      </w:r>
      <w:r w:rsidR="00E75E41">
        <w:t>.</w:t>
      </w:r>
      <w:r w:rsidR="00E2055B">
        <w:tab/>
        <w:t xml:space="preserve">           </w:t>
      </w:r>
      <w:r w:rsidR="00E2055B" w:rsidRPr="00E2055B">
        <w:rPr>
          <w:rFonts w:ascii="Menlo Regular" w:hAnsi="Menlo Regular" w:cs="Menlo Regular"/>
          <w:b/>
          <w:sz w:val="40"/>
          <w:szCs w:val="40"/>
        </w:rPr>
        <w:t>☐</w:t>
      </w:r>
    </w:p>
    <w:p w14:paraId="6BA2DF09" w14:textId="77777777" w:rsidR="00E2055B" w:rsidRDefault="00E2055B" w:rsidP="00E20083">
      <w:pPr>
        <w:rPr>
          <w:rFonts w:ascii="Menlo Regular" w:hAnsi="Menlo Regular" w:cs="Menlo Regular"/>
          <w:b/>
          <w:sz w:val="40"/>
          <w:szCs w:val="40"/>
        </w:rPr>
      </w:pPr>
    </w:p>
    <w:p w14:paraId="625350A2" w14:textId="77777777" w:rsidR="00E2055B" w:rsidRDefault="00E2055B" w:rsidP="00E20083"/>
    <w:p w14:paraId="43ABB3F8" w14:textId="7B1F0E5B" w:rsidR="00C73565" w:rsidRDefault="00E2055B" w:rsidP="00E20083">
      <w:r>
        <w:t>Name:</w:t>
      </w:r>
    </w:p>
    <w:p w14:paraId="0808AFD9" w14:textId="77777777" w:rsidR="00E2055B" w:rsidRDefault="00E2055B" w:rsidP="00E20083"/>
    <w:p w14:paraId="63D19A73" w14:textId="73746816" w:rsidR="00E2055B" w:rsidRDefault="00E2055B" w:rsidP="00E20083">
      <w:r>
        <w:t>Date:</w:t>
      </w:r>
    </w:p>
    <w:p w14:paraId="504ED99E" w14:textId="77777777" w:rsidR="00E2055B" w:rsidRDefault="00E2055B" w:rsidP="00E20083"/>
    <w:p w14:paraId="7176BE6E" w14:textId="53CA0402" w:rsidR="00E2055B" w:rsidRDefault="00E2055B" w:rsidP="00E20083">
      <w:r>
        <w:t>Signature:</w:t>
      </w:r>
    </w:p>
    <w:p w14:paraId="2998F93D" w14:textId="77777777" w:rsidR="00CF7321" w:rsidRDefault="00CF7321" w:rsidP="00E20083"/>
    <w:p w14:paraId="6C9E4F7B" w14:textId="77777777" w:rsidR="00CF7321" w:rsidRDefault="00CF7321" w:rsidP="00E20083"/>
    <w:p w14:paraId="105C15FA" w14:textId="77777777" w:rsidR="00CF7321" w:rsidRDefault="00CF7321" w:rsidP="00E20083">
      <w:r>
        <w:t xml:space="preserve"> </w:t>
      </w:r>
    </w:p>
    <w:p w14:paraId="37C3C7B3" w14:textId="77777777" w:rsidR="00E20083" w:rsidRDefault="00E20083"/>
    <w:p w14:paraId="6CD0FA7D" w14:textId="77777777" w:rsidR="00E20083" w:rsidRDefault="00E20083"/>
    <w:sectPr w:rsidR="00E20083" w:rsidSect="00A068AC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98ABE" w14:textId="77777777" w:rsidR="009C6E6C" w:rsidRDefault="009C6E6C" w:rsidP="00A068AC">
      <w:r>
        <w:separator/>
      </w:r>
    </w:p>
  </w:endnote>
  <w:endnote w:type="continuationSeparator" w:id="0">
    <w:p w14:paraId="5B66BAEB" w14:textId="77777777" w:rsidR="009C6E6C" w:rsidRDefault="009C6E6C" w:rsidP="00A0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5AB0" w14:textId="77777777" w:rsidR="009C6E6C" w:rsidRDefault="009C6E6C" w:rsidP="00A06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BC208" w14:textId="77777777" w:rsidR="009C6E6C" w:rsidRDefault="009C6E6C" w:rsidP="00A068A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75666" w14:textId="3FA8EE3B" w:rsidR="009C6E6C" w:rsidRDefault="009C6E6C" w:rsidP="00A06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76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out of 2</w:t>
    </w:r>
  </w:p>
  <w:p w14:paraId="04F63B23" w14:textId="77777777" w:rsidR="009C6E6C" w:rsidRDefault="009C6E6C" w:rsidP="00A068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BD10F" w14:textId="77777777" w:rsidR="009C6E6C" w:rsidRDefault="009C6E6C" w:rsidP="00A068AC">
      <w:r>
        <w:separator/>
      </w:r>
    </w:p>
  </w:footnote>
  <w:footnote w:type="continuationSeparator" w:id="0">
    <w:p w14:paraId="0C8511C7" w14:textId="77777777" w:rsidR="009C6E6C" w:rsidRDefault="009C6E6C" w:rsidP="00A0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23"/>
    <w:rsid w:val="000A5223"/>
    <w:rsid w:val="001A2766"/>
    <w:rsid w:val="001D27D0"/>
    <w:rsid w:val="001F42D4"/>
    <w:rsid w:val="00235898"/>
    <w:rsid w:val="00237F90"/>
    <w:rsid w:val="00271A6B"/>
    <w:rsid w:val="00353515"/>
    <w:rsid w:val="00366562"/>
    <w:rsid w:val="003B1130"/>
    <w:rsid w:val="00490CA1"/>
    <w:rsid w:val="00505436"/>
    <w:rsid w:val="00527DB9"/>
    <w:rsid w:val="0054413D"/>
    <w:rsid w:val="005657E9"/>
    <w:rsid w:val="005C3ED2"/>
    <w:rsid w:val="00635AAA"/>
    <w:rsid w:val="00636F5F"/>
    <w:rsid w:val="006A5D02"/>
    <w:rsid w:val="006D2AC9"/>
    <w:rsid w:val="006F79CF"/>
    <w:rsid w:val="00700140"/>
    <w:rsid w:val="007B46D4"/>
    <w:rsid w:val="00831F86"/>
    <w:rsid w:val="008970D9"/>
    <w:rsid w:val="008D231E"/>
    <w:rsid w:val="0090617F"/>
    <w:rsid w:val="00994FD5"/>
    <w:rsid w:val="009C6E6C"/>
    <w:rsid w:val="00A068AC"/>
    <w:rsid w:val="00A5458A"/>
    <w:rsid w:val="00AC2D89"/>
    <w:rsid w:val="00AE0CDB"/>
    <w:rsid w:val="00B054CB"/>
    <w:rsid w:val="00B86FCA"/>
    <w:rsid w:val="00C31DF2"/>
    <w:rsid w:val="00C50E1F"/>
    <w:rsid w:val="00C51150"/>
    <w:rsid w:val="00C73565"/>
    <w:rsid w:val="00CF7321"/>
    <w:rsid w:val="00D33F46"/>
    <w:rsid w:val="00D72E71"/>
    <w:rsid w:val="00E20083"/>
    <w:rsid w:val="00E2055B"/>
    <w:rsid w:val="00E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88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6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AC"/>
  </w:style>
  <w:style w:type="character" w:styleId="PageNumber">
    <w:name w:val="page number"/>
    <w:basedOn w:val="DefaultParagraphFont"/>
    <w:uiPriority w:val="99"/>
    <w:semiHidden/>
    <w:unhideWhenUsed/>
    <w:rsid w:val="00A068AC"/>
  </w:style>
  <w:style w:type="paragraph" w:styleId="Header">
    <w:name w:val="header"/>
    <w:basedOn w:val="Normal"/>
    <w:link w:val="HeaderChar"/>
    <w:uiPriority w:val="99"/>
    <w:unhideWhenUsed/>
    <w:rsid w:val="00A06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AC"/>
  </w:style>
  <w:style w:type="character" w:styleId="Hyperlink">
    <w:name w:val="Hyperlink"/>
    <w:basedOn w:val="DefaultParagraphFont"/>
    <w:uiPriority w:val="99"/>
    <w:unhideWhenUsed/>
    <w:rsid w:val="00E20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6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AC"/>
  </w:style>
  <w:style w:type="character" w:styleId="PageNumber">
    <w:name w:val="page number"/>
    <w:basedOn w:val="DefaultParagraphFont"/>
    <w:uiPriority w:val="99"/>
    <w:semiHidden/>
    <w:unhideWhenUsed/>
    <w:rsid w:val="00A068AC"/>
  </w:style>
  <w:style w:type="paragraph" w:styleId="Header">
    <w:name w:val="header"/>
    <w:basedOn w:val="Normal"/>
    <w:link w:val="HeaderChar"/>
    <w:uiPriority w:val="99"/>
    <w:unhideWhenUsed/>
    <w:rsid w:val="00A06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AC"/>
  </w:style>
  <w:style w:type="character" w:styleId="Hyperlink">
    <w:name w:val="Hyperlink"/>
    <w:basedOn w:val="DefaultParagraphFont"/>
    <w:uiPriority w:val="99"/>
    <w:unhideWhenUsed/>
    <w:rsid w:val="00E20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na.dekavalla1@stir.ac.uk" TargetMode="External"/><Relationship Id="rId8" Type="http://schemas.openxmlformats.org/officeDocument/2006/relationships/hyperlink" Target="http://www.goodresearchpractice.stir.ac.uk/ethics/index.php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679</Words>
  <Characters>3871</Characters>
  <Application>Microsoft Macintosh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D.</dc:creator>
  <cp:keywords/>
  <dc:description/>
  <cp:lastModifiedBy>Marina D.</cp:lastModifiedBy>
  <cp:revision>33</cp:revision>
  <dcterms:created xsi:type="dcterms:W3CDTF">2015-01-10T15:40:00Z</dcterms:created>
  <dcterms:modified xsi:type="dcterms:W3CDTF">2015-01-23T17:05:00Z</dcterms:modified>
</cp:coreProperties>
</file>