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44" w:rsidRPr="00EC410F" w:rsidRDefault="00EC410F" w:rsidP="00EC41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C410F">
        <w:rPr>
          <w:rFonts w:ascii="Times New Roman" w:hAnsi="Times New Roman" w:cs="Times New Roman"/>
          <w:b/>
          <w:sz w:val="32"/>
          <w:szCs w:val="24"/>
        </w:rPr>
        <w:t>VARIABLE LIST</w:t>
      </w:r>
      <w:r w:rsidR="00A216CD">
        <w:rPr>
          <w:rFonts w:ascii="Times New Roman" w:hAnsi="Times New Roman" w:cs="Times New Roman"/>
          <w:b/>
          <w:sz w:val="32"/>
          <w:szCs w:val="24"/>
        </w:rPr>
        <w:t xml:space="preserve"> - ROSTER</w:t>
      </w:r>
    </w:p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544" w:rsidRPr="00D43E39" w:rsidRDefault="00A216CD" w:rsidP="005E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IDENTIFICATION</w:t>
      </w:r>
    </w:p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4"/>
        <w:gridCol w:w="3411"/>
        <w:gridCol w:w="2965"/>
      </w:tblGrid>
      <w:tr w:rsidR="005E3544" w:rsidTr="00D309D8">
        <w:tc>
          <w:tcPr>
            <w:tcW w:w="9350" w:type="dxa"/>
            <w:gridSpan w:val="3"/>
            <w:shd w:val="clear" w:color="auto" w:fill="808080" w:themeFill="background1" w:themeFillShade="80"/>
          </w:tcPr>
          <w:p w:rsidR="005E3544" w:rsidRPr="005E3544" w:rsidRDefault="00F65E61" w:rsidP="00C349B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Identification</w:t>
            </w:r>
          </w:p>
        </w:tc>
      </w:tr>
      <w:tr w:rsidR="006B53DC" w:rsidTr="00D309D8">
        <w:tc>
          <w:tcPr>
            <w:tcW w:w="2974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Variable</w:t>
            </w:r>
          </w:p>
        </w:tc>
        <w:tc>
          <w:tcPr>
            <w:tcW w:w="3411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965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Source</w:t>
            </w:r>
          </w:p>
        </w:tc>
      </w:tr>
      <w:tr w:rsidR="00D309D8" w:rsidTr="00D309D8">
        <w:tc>
          <w:tcPr>
            <w:tcW w:w="2974" w:type="dxa"/>
          </w:tcPr>
          <w:p w:rsidR="00D309D8" w:rsidRPr="00934329" w:rsidRDefault="00D309D8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Masked_ID</w:t>
            </w:r>
          </w:p>
        </w:tc>
        <w:tc>
          <w:tcPr>
            <w:tcW w:w="3411" w:type="dxa"/>
          </w:tcPr>
          <w:p w:rsidR="00D309D8" w:rsidRDefault="00D309D8" w:rsidP="0093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Anonymized unique ID number</w:t>
            </w:r>
          </w:p>
        </w:tc>
        <w:tc>
          <w:tcPr>
            <w:tcW w:w="2965" w:type="dxa"/>
          </w:tcPr>
          <w:p w:rsidR="00D309D8" w:rsidRDefault="00D309D8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309D8" w:rsidTr="00D309D8">
        <w:tc>
          <w:tcPr>
            <w:tcW w:w="2974" w:type="dxa"/>
          </w:tcPr>
          <w:p w:rsidR="00D309D8" w:rsidRDefault="00D309D8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3411" w:type="dxa"/>
          </w:tcPr>
          <w:p w:rsidR="00D309D8" w:rsidRDefault="00D309D8" w:rsidP="0093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of compound in which person lived in 2012</w:t>
            </w:r>
          </w:p>
        </w:tc>
        <w:tc>
          <w:tcPr>
            <w:tcW w:w="2965" w:type="dxa"/>
          </w:tcPr>
          <w:p w:rsidR="00D309D8" w:rsidRDefault="00D309D8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309D8" w:rsidTr="00D309D8">
        <w:tc>
          <w:tcPr>
            <w:tcW w:w="2974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CO13</w:t>
            </w:r>
          </w:p>
        </w:tc>
        <w:tc>
          <w:tcPr>
            <w:tcW w:w="3411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of compound in which person lived in 2013</w:t>
            </w:r>
          </w:p>
        </w:tc>
        <w:tc>
          <w:tcPr>
            <w:tcW w:w="2965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309D8" w:rsidTr="00D309D8">
        <w:tc>
          <w:tcPr>
            <w:tcW w:w="2974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HH</w:t>
            </w:r>
          </w:p>
        </w:tc>
        <w:tc>
          <w:tcPr>
            <w:tcW w:w="3411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of household in which person lived in 2012</w:t>
            </w:r>
          </w:p>
        </w:tc>
        <w:tc>
          <w:tcPr>
            <w:tcW w:w="2965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309D8" w:rsidTr="00D309D8">
        <w:tc>
          <w:tcPr>
            <w:tcW w:w="2974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HH13</w:t>
            </w:r>
          </w:p>
        </w:tc>
        <w:tc>
          <w:tcPr>
            <w:tcW w:w="3411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of household in which person lived in 2013</w:t>
            </w:r>
          </w:p>
        </w:tc>
        <w:tc>
          <w:tcPr>
            <w:tcW w:w="2965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309D8" w:rsidTr="00D309D8">
        <w:tc>
          <w:tcPr>
            <w:tcW w:w="2974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Person_ID</w:t>
            </w:r>
          </w:p>
        </w:tc>
        <w:tc>
          <w:tcPr>
            <w:tcW w:w="3411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ID (unique within household)</w:t>
            </w:r>
          </w:p>
        </w:tc>
        <w:tc>
          <w:tcPr>
            <w:tcW w:w="2965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309D8" w:rsidTr="00D309D8">
        <w:tc>
          <w:tcPr>
            <w:tcW w:w="2974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Mother_ID</w:t>
            </w:r>
          </w:p>
        </w:tc>
        <w:tc>
          <w:tcPr>
            <w:tcW w:w="3411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ID of the mother of the chlld</w:t>
            </w:r>
          </w:p>
        </w:tc>
        <w:tc>
          <w:tcPr>
            <w:tcW w:w="2965" w:type="dxa"/>
          </w:tcPr>
          <w:p w:rsidR="00D309D8" w:rsidRDefault="00D309D8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A61BE" w:rsidTr="00D309D8">
        <w:tc>
          <w:tcPr>
            <w:tcW w:w="2974" w:type="dxa"/>
          </w:tcPr>
          <w:p w:rsidR="006A61BE" w:rsidRDefault="006A61BE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1BE">
              <w:rPr>
                <w:rFonts w:ascii="Times New Roman" w:hAnsi="Times New Roman" w:cs="Times New Roman"/>
                <w:sz w:val="24"/>
                <w:szCs w:val="24"/>
              </w:rPr>
              <w:t>FirstAut_ID13</w:t>
            </w:r>
          </w:p>
        </w:tc>
        <w:tc>
          <w:tcPr>
            <w:tcW w:w="3411" w:type="dxa"/>
          </w:tcPr>
          <w:p w:rsidR="006A61BE" w:rsidRDefault="006A61BE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ID of the First Authority of the person</w:t>
            </w:r>
          </w:p>
        </w:tc>
        <w:tc>
          <w:tcPr>
            <w:tcW w:w="2965" w:type="dxa"/>
          </w:tcPr>
          <w:p w:rsidR="006A61BE" w:rsidRDefault="006A61BE" w:rsidP="00D30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A61BE" w:rsidTr="00D309D8">
        <w:tc>
          <w:tcPr>
            <w:tcW w:w="2974" w:type="dxa"/>
          </w:tcPr>
          <w:p w:rsidR="006A61BE" w:rsidRDefault="006A61BE" w:rsidP="006A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  <w:r w:rsidRPr="006A61BE">
              <w:rPr>
                <w:rFonts w:ascii="Times New Roman" w:hAnsi="Times New Roman" w:cs="Times New Roman"/>
                <w:sz w:val="24"/>
                <w:szCs w:val="24"/>
              </w:rPr>
              <w:t>_ID13</w:t>
            </w:r>
          </w:p>
        </w:tc>
        <w:tc>
          <w:tcPr>
            <w:tcW w:w="3411" w:type="dxa"/>
          </w:tcPr>
          <w:p w:rsidR="006A61BE" w:rsidRDefault="006A61BE" w:rsidP="006A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 ID of the person who responded to the survey for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person</w:t>
            </w:r>
          </w:p>
        </w:tc>
        <w:tc>
          <w:tcPr>
            <w:tcW w:w="2965" w:type="dxa"/>
          </w:tcPr>
          <w:p w:rsidR="006A61BE" w:rsidRDefault="006A61BE" w:rsidP="006A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B53DC" w:rsidTr="00D309D8">
        <w:tc>
          <w:tcPr>
            <w:tcW w:w="2974" w:type="dxa"/>
          </w:tcPr>
          <w:p w:rsidR="005E3544" w:rsidRDefault="00934329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329">
              <w:rPr>
                <w:rFonts w:ascii="Times New Roman" w:hAnsi="Times New Roman" w:cs="Times New Roman"/>
                <w:sz w:val="24"/>
                <w:szCs w:val="24"/>
              </w:rPr>
              <w:t>FirstAut13</w:t>
            </w:r>
          </w:p>
        </w:tc>
        <w:tc>
          <w:tcPr>
            <w:tcW w:w="3411" w:type="dxa"/>
          </w:tcPr>
          <w:p w:rsidR="005E3544" w:rsidRDefault="00934329" w:rsidP="0093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Indicator variable for whether the person is the first authority of a household 0==No, 1==Yes</w:t>
            </w:r>
          </w:p>
        </w:tc>
        <w:tc>
          <w:tcPr>
            <w:tcW w:w="2965" w:type="dxa"/>
          </w:tcPr>
          <w:p w:rsidR="005E3544" w:rsidRDefault="00F65E61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B53DC" w:rsidTr="00D309D8">
        <w:tc>
          <w:tcPr>
            <w:tcW w:w="2974" w:type="dxa"/>
          </w:tcPr>
          <w:p w:rsidR="005E3544" w:rsidRDefault="00934329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</w:t>
            </w:r>
          </w:p>
        </w:tc>
        <w:tc>
          <w:tcPr>
            <w:tcW w:w="3411" w:type="dxa"/>
          </w:tcPr>
          <w:p w:rsidR="005E3544" w:rsidRDefault="00934329" w:rsidP="006B5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Indicator variable for whether the person is the </w:t>
            </w:r>
            <w:r w:rsidR="006B53DC">
              <w:rPr>
                <w:rFonts w:ascii="Times New Roman" w:hAnsi="Times New Roman" w:cs="Times New Roman"/>
                <w:sz w:val="24"/>
                <w:szCs w:val="24"/>
              </w:rPr>
              <w:t xml:space="preserve">main respondent for the survey (i.e. answered questions for themselves and children)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0==No, 1==Yes</w:t>
            </w:r>
          </w:p>
        </w:tc>
        <w:tc>
          <w:tcPr>
            <w:tcW w:w="2965" w:type="dxa"/>
          </w:tcPr>
          <w:p w:rsidR="005E3544" w:rsidRDefault="00F65E61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B53DC" w:rsidTr="00D309D8">
        <w:tc>
          <w:tcPr>
            <w:tcW w:w="2974" w:type="dxa"/>
          </w:tcPr>
          <w:p w:rsidR="005E3544" w:rsidRDefault="006B53DC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NewFA13</w:t>
            </w:r>
          </w:p>
        </w:tc>
        <w:tc>
          <w:tcPr>
            <w:tcW w:w="3411" w:type="dxa"/>
          </w:tcPr>
          <w:p w:rsidR="005E3544" w:rsidRDefault="006B53DC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the first authority change between the 2012 and 2013 surveys</w:t>
            </w:r>
          </w:p>
        </w:tc>
        <w:tc>
          <w:tcPr>
            <w:tcW w:w="2965" w:type="dxa"/>
          </w:tcPr>
          <w:p w:rsidR="005E3544" w:rsidRDefault="006B53DC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3.1</w:t>
            </w:r>
          </w:p>
        </w:tc>
      </w:tr>
      <w:tr w:rsidR="006B53DC" w:rsidTr="00D309D8">
        <w:tc>
          <w:tcPr>
            <w:tcW w:w="2974" w:type="dxa"/>
          </w:tcPr>
          <w:p w:rsidR="005E3544" w:rsidRDefault="006B53DC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3DC">
              <w:rPr>
                <w:rFonts w:ascii="Times New Roman" w:hAnsi="Times New Roman" w:cs="Times New Roman"/>
                <w:sz w:val="24"/>
                <w:szCs w:val="24"/>
              </w:rPr>
              <w:t>Status13</w:t>
            </w:r>
          </w:p>
        </w:tc>
        <w:tc>
          <w:tcPr>
            <w:tcW w:w="3411" w:type="dxa"/>
          </w:tcPr>
          <w:p w:rsidR="005E3544" w:rsidRDefault="00F65E61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Availability of the</w:t>
            </w:r>
            <w:r w:rsidR="006B53DC">
              <w:rPr>
                <w:rFonts w:ascii="Times New Roman" w:hAnsi="Times New Roman" w:cs="Times New Roman"/>
                <w:sz w:val="24"/>
                <w:szCs w:val="24"/>
              </w:rPr>
              <w:t xml:space="preserve"> individual at the time of the 2013 survey. See Stata label for coding</w:t>
            </w:r>
          </w:p>
        </w:tc>
        <w:tc>
          <w:tcPr>
            <w:tcW w:w="2965" w:type="dxa"/>
          </w:tcPr>
          <w:p w:rsidR="005E3544" w:rsidRDefault="00F65E61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Imputed</w:t>
            </w:r>
            <w:r w:rsidR="006B53DC">
              <w:rPr>
                <w:rFonts w:ascii="Times New Roman" w:hAnsi="Times New Roman" w:cs="Times New Roman"/>
                <w:sz w:val="24"/>
                <w:szCs w:val="24"/>
              </w:rPr>
              <w:t xml:space="preserve"> from Roster 1-4</w:t>
            </w:r>
          </w:p>
        </w:tc>
      </w:tr>
      <w:tr w:rsidR="006B53DC" w:rsidTr="00D309D8">
        <w:tc>
          <w:tcPr>
            <w:tcW w:w="2974" w:type="dxa"/>
          </w:tcPr>
          <w:p w:rsidR="00FE3305" w:rsidRDefault="00291205" w:rsidP="00FE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LivingHH13</w:t>
            </w:r>
          </w:p>
        </w:tc>
        <w:tc>
          <w:tcPr>
            <w:tcW w:w="3411" w:type="dxa"/>
          </w:tcPr>
          <w:p w:rsidR="00FE3305" w:rsidRDefault="00291205" w:rsidP="00FE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Indicator variable as to whether the person will be living in the household for more than 3 nights a week during the survey. See Stata label for coding </w:t>
            </w:r>
          </w:p>
        </w:tc>
        <w:tc>
          <w:tcPr>
            <w:tcW w:w="2965" w:type="dxa"/>
          </w:tcPr>
          <w:p w:rsidR="00FE3305" w:rsidRDefault="00291205" w:rsidP="00FE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3.2.1</w:t>
            </w:r>
          </w:p>
        </w:tc>
      </w:tr>
    </w:tbl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544" w:rsidRDefault="00F65E61" w:rsidP="005E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TREATMENT</w:t>
      </w:r>
    </w:p>
    <w:p w:rsidR="005E3544" w:rsidRPr="00D43E39" w:rsidRDefault="005E3544" w:rsidP="005E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33"/>
        <w:gridCol w:w="3121"/>
        <w:gridCol w:w="3096"/>
      </w:tblGrid>
      <w:tr w:rsidR="005E3544" w:rsidTr="00187BCE">
        <w:tc>
          <w:tcPr>
            <w:tcW w:w="9350" w:type="dxa"/>
            <w:gridSpan w:val="3"/>
            <w:shd w:val="clear" w:color="auto" w:fill="808080" w:themeFill="background1" w:themeFillShade="80"/>
          </w:tcPr>
          <w:p w:rsidR="005E3544" w:rsidRPr="005E3544" w:rsidRDefault="00F65E61" w:rsidP="00C349B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Treatment</w:t>
            </w:r>
          </w:p>
        </w:tc>
      </w:tr>
      <w:tr w:rsidR="005E3544" w:rsidTr="00187BCE">
        <w:tc>
          <w:tcPr>
            <w:tcW w:w="3133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Variable</w:t>
            </w:r>
          </w:p>
        </w:tc>
        <w:tc>
          <w:tcPr>
            <w:tcW w:w="3121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3096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Source</w:t>
            </w:r>
          </w:p>
        </w:tc>
      </w:tr>
      <w:tr w:rsidR="005E3544" w:rsidTr="00187BCE">
        <w:tc>
          <w:tcPr>
            <w:tcW w:w="3133" w:type="dxa"/>
          </w:tcPr>
          <w:p w:rsidR="005E3544" w:rsidRDefault="00F65E61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E61">
              <w:rPr>
                <w:rFonts w:ascii="Times New Roman" w:hAnsi="Times New Roman" w:cs="Times New Roman"/>
                <w:sz w:val="24"/>
                <w:szCs w:val="24"/>
              </w:rPr>
              <w:t>KeyChild2013</w:t>
            </w:r>
          </w:p>
        </w:tc>
        <w:tc>
          <w:tcPr>
            <w:tcW w:w="3121" w:type="dxa"/>
          </w:tcPr>
          <w:p w:rsidR="005E3544" w:rsidRDefault="00F65E61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Status of child relative to 2012 data and enrollment into treatment. See Stata label for coding </w:t>
            </w:r>
          </w:p>
        </w:tc>
        <w:tc>
          <w:tcPr>
            <w:tcW w:w="3096" w:type="dxa"/>
          </w:tcPr>
          <w:p w:rsidR="005E3544" w:rsidRDefault="00F65E61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5E3544" w:rsidTr="00187BCE">
        <w:tc>
          <w:tcPr>
            <w:tcW w:w="3133" w:type="dxa"/>
          </w:tcPr>
          <w:p w:rsidR="005E3544" w:rsidRDefault="00F65E61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KeyPerson</w:t>
            </w:r>
            <w:r w:rsidRPr="00F65E61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121" w:type="dxa"/>
          </w:tcPr>
          <w:p w:rsidR="005E3544" w:rsidRDefault="00F65E61" w:rsidP="00F6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 of non-children relative to 2012 data and enrollment into treatment. See Stata label for coding</w:t>
            </w:r>
          </w:p>
        </w:tc>
        <w:tc>
          <w:tcPr>
            <w:tcW w:w="3096" w:type="dxa"/>
          </w:tcPr>
          <w:p w:rsidR="005E3544" w:rsidRDefault="00F65E61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F65E61" w:rsidTr="00187BCE">
        <w:tc>
          <w:tcPr>
            <w:tcW w:w="3133" w:type="dxa"/>
          </w:tcPr>
          <w:p w:rsidR="00F65E61" w:rsidRDefault="00F65E61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TrtRand</w:t>
            </w:r>
          </w:p>
        </w:tc>
        <w:tc>
          <w:tcPr>
            <w:tcW w:w="3121" w:type="dxa"/>
          </w:tcPr>
          <w:p w:rsidR="00F65E61" w:rsidRDefault="00F65E61" w:rsidP="00F65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Assigned Treatment Group</w:t>
            </w:r>
          </w:p>
        </w:tc>
        <w:tc>
          <w:tcPr>
            <w:tcW w:w="3096" w:type="dxa"/>
          </w:tcPr>
          <w:p w:rsidR="00F65E61" w:rsidRDefault="00F65E61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7B15E9" w:rsidTr="00187BCE">
        <w:tc>
          <w:tcPr>
            <w:tcW w:w="3133" w:type="dxa"/>
          </w:tcPr>
          <w:p w:rsidR="007B15E9" w:rsidRPr="00187BCE" w:rsidRDefault="00686228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</w:t>
            </w:r>
            <w:r w:rsidR="007B15E9" w:rsidRPr="0018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atum</w:t>
            </w:r>
          </w:p>
        </w:tc>
        <w:tc>
          <w:tcPr>
            <w:tcW w:w="3121" w:type="dxa"/>
          </w:tcPr>
          <w:p w:rsidR="007B15E9" w:rsidRPr="00187BCE" w:rsidRDefault="007B15E9" w:rsidP="00F6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Striatum used for assignment to treatment group</w:t>
            </w:r>
          </w:p>
        </w:tc>
        <w:tc>
          <w:tcPr>
            <w:tcW w:w="3096" w:type="dxa"/>
          </w:tcPr>
          <w:p w:rsidR="007B15E9" w:rsidRPr="00187BCE" w:rsidRDefault="007B15E9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N/A</w:t>
            </w:r>
          </w:p>
        </w:tc>
      </w:tr>
      <w:tr w:rsidR="00686228" w:rsidTr="00187BCE">
        <w:tc>
          <w:tcPr>
            <w:tcW w:w="3133" w:type="dxa"/>
          </w:tcPr>
          <w:p w:rsidR="00686228" w:rsidRDefault="00686228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StratLoc</w:t>
            </w:r>
          </w:p>
        </w:tc>
        <w:tc>
          <w:tcPr>
            <w:tcW w:w="3121" w:type="dxa"/>
          </w:tcPr>
          <w:p w:rsidR="00686228" w:rsidRPr="00187BCE" w:rsidRDefault="00686228" w:rsidP="00F6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Stratum by Location</w:t>
            </w:r>
          </w:p>
        </w:tc>
        <w:tc>
          <w:tcPr>
            <w:tcW w:w="3096" w:type="dxa"/>
          </w:tcPr>
          <w:p w:rsidR="00686228" w:rsidRPr="00187BCE" w:rsidRDefault="00686228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N/A</w:t>
            </w:r>
          </w:p>
        </w:tc>
      </w:tr>
      <w:tr w:rsidR="00686228" w:rsidTr="00187BCE">
        <w:tc>
          <w:tcPr>
            <w:tcW w:w="3133" w:type="dxa"/>
          </w:tcPr>
          <w:p w:rsidR="00686228" w:rsidRDefault="00686228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StratWlth</w:t>
            </w:r>
          </w:p>
        </w:tc>
        <w:tc>
          <w:tcPr>
            <w:tcW w:w="3121" w:type="dxa"/>
          </w:tcPr>
          <w:p w:rsidR="00686228" w:rsidRPr="00187BCE" w:rsidRDefault="00686228" w:rsidP="00F6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Stratum by Assets</w:t>
            </w:r>
          </w:p>
        </w:tc>
        <w:tc>
          <w:tcPr>
            <w:tcW w:w="3096" w:type="dxa"/>
          </w:tcPr>
          <w:p w:rsidR="00686228" w:rsidRPr="00187BCE" w:rsidRDefault="00686228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N/A</w:t>
            </w:r>
          </w:p>
        </w:tc>
      </w:tr>
      <w:tr w:rsidR="00686228" w:rsidTr="00187BCE">
        <w:tc>
          <w:tcPr>
            <w:tcW w:w="3133" w:type="dxa"/>
          </w:tcPr>
          <w:p w:rsidR="00686228" w:rsidRDefault="00686228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StratChld</w:t>
            </w:r>
          </w:p>
        </w:tc>
        <w:tc>
          <w:tcPr>
            <w:tcW w:w="3121" w:type="dxa"/>
          </w:tcPr>
          <w:p w:rsidR="00686228" w:rsidRPr="00187BCE" w:rsidRDefault="00686228" w:rsidP="00F65E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Stratum by number of children in compound</w:t>
            </w:r>
          </w:p>
        </w:tc>
        <w:tc>
          <w:tcPr>
            <w:tcW w:w="3096" w:type="dxa"/>
          </w:tcPr>
          <w:p w:rsidR="00686228" w:rsidRPr="00187BCE" w:rsidRDefault="00686228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N/A</w:t>
            </w:r>
          </w:p>
        </w:tc>
      </w:tr>
      <w:tr w:rsidR="00187BCE" w:rsidTr="00187BCE">
        <w:tc>
          <w:tcPr>
            <w:tcW w:w="3133" w:type="dxa"/>
          </w:tcPr>
          <w:p w:rsidR="00187BCE" w:rsidRPr="00187BCE" w:rsidRDefault="00187BCE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InHlthPrg13</w:t>
            </w:r>
          </w:p>
        </w:tc>
        <w:tc>
          <w:tcPr>
            <w:tcW w:w="3121" w:type="dxa"/>
          </w:tcPr>
          <w:p w:rsidR="00187BCE" w:rsidRPr="00187BCE" w:rsidRDefault="00187BCE" w:rsidP="00F02F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Parent self </w:t>
            </w:r>
            <w:r w:rsidR="00F02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report of whether the child is enrolled in a </w:t>
            </w:r>
            <w:r w:rsidR="00F02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health program </w:t>
            </w:r>
            <w:r w:rsidR="00F02F76">
              <w:rPr>
                <w:rFonts w:ascii="Times New Roman" w:hAnsi="Times New Roman" w:cs="Times New Roman"/>
                <w:sz w:val="24"/>
                <w:szCs w:val="24"/>
              </w:rPr>
              <w:t>(0= No, 1=yes, 9= Don’t know)</w:t>
            </w:r>
          </w:p>
        </w:tc>
        <w:tc>
          <w:tcPr>
            <w:tcW w:w="3096" w:type="dxa"/>
          </w:tcPr>
          <w:p w:rsidR="00187BCE" w:rsidRPr="00187BCE" w:rsidRDefault="00F02F76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Roster 13.2.11.1</w:t>
            </w:r>
          </w:p>
        </w:tc>
      </w:tr>
      <w:tr w:rsidR="00F02F76" w:rsidTr="00187BCE">
        <w:tc>
          <w:tcPr>
            <w:tcW w:w="3133" w:type="dxa"/>
          </w:tcPr>
          <w:p w:rsidR="00F02F76" w:rsidRDefault="00F02F76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HlthPrg13</w:t>
            </w:r>
          </w:p>
        </w:tc>
        <w:tc>
          <w:tcPr>
            <w:tcW w:w="3121" w:type="dxa"/>
          </w:tcPr>
          <w:p w:rsidR="00F02F76" w:rsidRDefault="00F02F76" w:rsidP="00F02F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Parent self report of which health program the child is enrolled in </w:t>
            </w:r>
          </w:p>
        </w:tc>
        <w:tc>
          <w:tcPr>
            <w:tcW w:w="3096" w:type="dxa"/>
          </w:tcPr>
          <w:p w:rsidR="00F02F76" w:rsidRDefault="00F02F76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Roster 13.2.11.2</w:t>
            </w:r>
          </w:p>
        </w:tc>
      </w:tr>
      <w:tr w:rsidR="00F02F76" w:rsidTr="00187BCE">
        <w:tc>
          <w:tcPr>
            <w:tcW w:w="3133" w:type="dxa"/>
          </w:tcPr>
          <w:p w:rsidR="00F02F76" w:rsidRDefault="00F02F76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F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HlthPrgServ13</w:t>
            </w:r>
          </w:p>
        </w:tc>
        <w:tc>
          <w:tcPr>
            <w:tcW w:w="3121" w:type="dxa"/>
          </w:tcPr>
          <w:p w:rsidR="00F02F76" w:rsidRDefault="00F02F76" w:rsidP="00F02F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Parent self report of the type of health program service they are receiving. See Stata label for coding </w:t>
            </w:r>
          </w:p>
        </w:tc>
        <w:tc>
          <w:tcPr>
            <w:tcW w:w="3096" w:type="dxa"/>
          </w:tcPr>
          <w:p w:rsidR="00F02F76" w:rsidRDefault="00F02F76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Roster 13.2.11.3</w:t>
            </w:r>
          </w:p>
        </w:tc>
      </w:tr>
      <w:tr w:rsidR="00E267EA" w:rsidTr="00187BCE">
        <w:tc>
          <w:tcPr>
            <w:tcW w:w="3133" w:type="dxa"/>
          </w:tcPr>
          <w:p w:rsidR="00E267EA" w:rsidRPr="00F02F76" w:rsidRDefault="00E267EA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HlthPrgOther13</w:t>
            </w:r>
          </w:p>
        </w:tc>
        <w:tc>
          <w:tcPr>
            <w:tcW w:w="3121" w:type="dxa"/>
          </w:tcPr>
          <w:p w:rsidR="00E267EA" w:rsidRDefault="00E267EA" w:rsidP="00E26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Parent self report of any other health program service they are receiving (entered free form) </w:t>
            </w:r>
          </w:p>
        </w:tc>
        <w:tc>
          <w:tcPr>
            <w:tcW w:w="3096" w:type="dxa"/>
          </w:tcPr>
          <w:p w:rsidR="00E267EA" w:rsidRDefault="00E267EA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Roster 13.2.11.4</w:t>
            </w:r>
          </w:p>
        </w:tc>
      </w:tr>
      <w:tr w:rsidR="00E267EA" w:rsidTr="00187BCE">
        <w:tc>
          <w:tcPr>
            <w:tcW w:w="3133" w:type="dxa"/>
          </w:tcPr>
          <w:p w:rsidR="00E267EA" w:rsidRPr="00E267EA" w:rsidRDefault="00E267EA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HealthPgm_When</w:t>
            </w:r>
          </w:p>
        </w:tc>
        <w:tc>
          <w:tcPr>
            <w:tcW w:w="3121" w:type="dxa"/>
          </w:tcPr>
          <w:p w:rsidR="00E267EA" w:rsidRDefault="00E267EA" w:rsidP="00E26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Parent self-report of when their child was enrolled in the health program See Stata label for coding</w:t>
            </w:r>
          </w:p>
        </w:tc>
        <w:tc>
          <w:tcPr>
            <w:tcW w:w="3096" w:type="dxa"/>
          </w:tcPr>
          <w:p w:rsidR="00E267EA" w:rsidRDefault="00E267EA" w:rsidP="00C349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Roster 13.2.11.5</w:t>
            </w:r>
          </w:p>
        </w:tc>
      </w:tr>
      <w:tr w:rsidR="00E267EA" w:rsidTr="00187BCE">
        <w:tc>
          <w:tcPr>
            <w:tcW w:w="3133" w:type="dxa"/>
          </w:tcPr>
          <w:p w:rsidR="00E267EA" w:rsidRPr="00E267EA" w:rsidRDefault="00E267EA" w:rsidP="00E26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HealthPgm_Still</w:t>
            </w:r>
          </w:p>
        </w:tc>
        <w:tc>
          <w:tcPr>
            <w:tcW w:w="3121" w:type="dxa"/>
          </w:tcPr>
          <w:p w:rsidR="00E267EA" w:rsidRDefault="00E267EA" w:rsidP="00E26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Parent self-report of whether their child was still enrolled in the health program 0=No, 1=yes</w:t>
            </w:r>
          </w:p>
        </w:tc>
        <w:tc>
          <w:tcPr>
            <w:tcW w:w="3096" w:type="dxa"/>
          </w:tcPr>
          <w:p w:rsidR="00E267EA" w:rsidRDefault="00E267EA" w:rsidP="00E26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Roster 13.2.11.6</w:t>
            </w:r>
          </w:p>
        </w:tc>
      </w:tr>
      <w:tr w:rsidR="00E267EA" w:rsidTr="00187BCE">
        <w:tc>
          <w:tcPr>
            <w:tcW w:w="3133" w:type="dxa"/>
          </w:tcPr>
          <w:p w:rsidR="00E267EA" w:rsidRDefault="00E267EA" w:rsidP="00E26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HealthPgm_Leave</w:t>
            </w:r>
          </w:p>
        </w:tc>
        <w:tc>
          <w:tcPr>
            <w:tcW w:w="3121" w:type="dxa"/>
          </w:tcPr>
          <w:p w:rsidR="00E267EA" w:rsidRDefault="00E267EA" w:rsidP="00E26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Parent self-report of when their child left the health program See Stata label for coding</w:t>
            </w:r>
          </w:p>
        </w:tc>
        <w:tc>
          <w:tcPr>
            <w:tcW w:w="3096" w:type="dxa"/>
          </w:tcPr>
          <w:p w:rsidR="00E267EA" w:rsidRDefault="00E267EA" w:rsidP="00E267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Roster 13.2.11.7</w:t>
            </w:r>
          </w:p>
        </w:tc>
      </w:tr>
    </w:tbl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544" w:rsidRDefault="006F79A9" w:rsidP="005E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DEMOGRAPHIC AND SOCIOECONOMIC VARIABLES</w:t>
      </w:r>
    </w:p>
    <w:p w:rsidR="005E3544" w:rsidRDefault="005E3544" w:rsidP="005E35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33"/>
        <w:gridCol w:w="3120"/>
        <w:gridCol w:w="3097"/>
      </w:tblGrid>
      <w:tr w:rsidR="005E3544" w:rsidTr="00D612F4">
        <w:tc>
          <w:tcPr>
            <w:tcW w:w="9350" w:type="dxa"/>
            <w:gridSpan w:val="3"/>
            <w:shd w:val="clear" w:color="auto" w:fill="808080" w:themeFill="background1" w:themeFillShade="80"/>
          </w:tcPr>
          <w:p w:rsidR="005E3544" w:rsidRPr="005E3544" w:rsidRDefault="00291205" w:rsidP="00C349B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Demographics</w:t>
            </w:r>
            <w:r w:rsidR="006F79A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and Socioeconomic Variables</w:t>
            </w:r>
          </w:p>
        </w:tc>
      </w:tr>
      <w:tr w:rsidR="005E3544" w:rsidTr="00D612F4">
        <w:tc>
          <w:tcPr>
            <w:tcW w:w="3133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Variable</w:t>
            </w:r>
          </w:p>
        </w:tc>
        <w:tc>
          <w:tcPr>
            <w:tcW w:w="3120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3097" w:type="dxa"/>
            <w:shd w:val="clear" w:color="auto" w:fill="808080" w:themeFill="background1" w:themeFillShade="80"/>
          </w:tcPr>
          <w:p w:rsidR="005E3544" w:rsidRPr="005E3544" w:rsidRDefault="005E3544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Source</w:t>
            </w:r>
          </w:p>
        </w:tc>
      </w:tr>
      <w:tr w:rsidR="005E3544" w:rsidTr="00D612F4">
        <w:tc>
          <w:tcPr>
            <w:tcW w:w="3133" w:type="dxa"/>
          </w:tcPr>
          <w:p w:rsidR="005E3544" w:rsidRDefault="00291205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3120" w:type="dxa"/>
          </w:tcPr>
          <w:p w:rsidR="00A603D0" w:rsidRDefault="00291205" w:rsidP="00C0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Gender of respondant (1=male, 2=female)</w:t>
            </w:r>
          </w:p>
        </w:tc>
        <w:tc>
          <w:tcPr>
            <w:tcW w:w="3097" w:type="dxa"/>
          </w:tcPr>
          <w:p w:rsidR="005E3544" w:rsidRDefault="00291205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FE3305" w:rsidTr="00D612F4">
        <w:tc>
          <w:tcPr>
            <w:tcW w:w="3133" w:type="dxa"/>
          </w:tcPr>
          <w:p w:rsidR="00FE3305" w:rsidRDefault="00291205" w:rsidP="00C349B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Pregnancy13</w:t>
            </w:r>
          </w:p>
          <w:p w:rsidR="006259C2" w:rsidRDefault="006259C2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FE3305" w:rsidRDefault="00291205" w:rsidP="00FE3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Records whether the person was a child born before the 2013 survey, a child born during the 2013 survey, or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pregnancy which became a child after the 2013 survey finished. See Stata label for coding</w:t>
            </w:r>
          </w:p>
        </w:tc>
        <w:tc>
          <w:tcPr>
            <w:tcW w:w="3097" w:type="dxa"/>
          </w:tcPr>
          <w:p w:rsidR="00FE3305" w:rsidRDefault="00291205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N/A</w:t>
            </w:r>
          </w:p>
        </w:tc>
      </w:tr>
      <w:tr w:rsidR="00F92EE7" w:rsidTr="00D612F4">
        <w:tc>
          <w:tcPr>
            <w:tcW w:w="3133" w:type="dxa"/>
          </w:tcPr>
          <w:p w:rsidR="00F92EE7" w:rsidRDefault="00291205" w:rsidP="00F92EE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Pregnant13</w:t>
            </w:r>
          </w:p>
          <w:p w:rsidR="00F92EE7" w:rsidRDefault="00F92E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F92EE7" w:rsidRDefault="00291205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Indicator variable as to whether the mot</w:t>
            </w:r>
            <w:r w:rsidR="00F02F76">
              <w:rPr>
                <w:rFonts w:ascii="Times New Roman" w:hAnsi="Times New Roman" w:cs="Times New Roman"/>
                <w:sz w:val="24"/>
                <w:szCs w:val="24"/>
              </w:rPr>
              <w:t>her is currently pregnant (0= No, 1=yes, 9= Don’t know)</w:t>
            </w:r>
          </w:p>
        </w:tc>
        <w:tc>
          <w:tcPr>
            <w:tcW w:w="3097" w:type="dxa"/>
          </w:tcPr>
          <w:p w:rsidR="00F92E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5</w:t>
            </w:r>
          </w:p>
        </w:tc>
      </w:tr>
      <w:tr w:rsidR="00F92EE7" w:rsidTr="00D612F4">
        <w:tc>
          <w:tcPr>
            <w:tcW w:w="3133" w:type="dxa"/>
          </w:tcPr>
          <w:p w:rsidR="00F92E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ChildDOB</w:t>
            </w:r>
          </w:p>
          <w:p w:rsidR="00F92EE7" w:rsidRDefault="00F92E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F92E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Birth of child, imputed from roster and 2012 survey data</w:t>
            </w:r>
          </w:p>
        </w:tc>
        <w:tc>
          <w:tcPr>
            <w:tcW w:w="3097" w:type="dxa"/>
          </w:tcPr>
          <w:p w:rsidR="00F92E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F92EE7" w:rsidTr="00D612F4">
        <w:tc>
          <w:tcPr>
            <w:tcW w:w="3133" w:type="dxa"/>
          </w:tcPr>
          <w:p w:rsidR="00F92E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ChildDOB_flag</w:t>
            </w:r>
          </w:p>
          <w:p w:rsidR="00F92EE7" w:rsidRDefault="00F92E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F92E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indicating source of ChildDOB variable</w:t>
            </w:r>
          </w:p>
        </w:tc>
        <w:tc>
          <w:tcPr>
            <w:tcW w:w="3097" w:type="dxa"/>
          </w:tcPr>
          <w:p w:rsidR="00F92E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F92EE7" w:rsidTr="00D612F4">
        <w:tc>
          <w:tcPr>
            <w:tcW w:w="3133" w:type="dxa"/>
          </w:tcPr>
          <w:p w:rsidR="00F92E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AgeGroup13</w:t>
            </w:r>
          </w:p>
        </w:tc>
        <w:tc>
          <w:tcPr>
            <w:tcW w:w="3120" w:type="dxa"/>
          </w:tcPr>
          <w:p w:rsidR="00F92E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Group of person in 5 year increments. Number indicates the bottom of the age range</w:t>
            </w:r>
          </w:p>
        </w:tc>
        <w:tc>
          <w:tcPr>
            <w:tcW w:w="3097" w:type="dxa"/>
          </w:tcPr>
          <w:p w:rsidR="00F92E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</w:t>
            </w:r>
          </w:p>
        </w:tc>
      </w:tr>
      <w:tr w:rsidR="002F1AE7" w:rsidTr="00D612F4">
        <w:tc>
          <w:tcPr>
            <w:tcW w:w="3133" w:type="dxa"/>
          </w:tcPr>
          <w:p w:rsidR="002F1A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Relship12</w:t>
            </w:r>
          </w:p>
        </w:tc>
        <w:tc>
          <w:tcPr>
            <w:tcW w:w="3120" w:type="dxa"/>
          </w:tcPr>
          <w:p w:rsidR="002F1A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to First authority, as recorded in the 2012 survey. See Stata label for coding</w:t>
            </w:r>
          </w:p>
        </w:tc>
        <w:tc>
          <w:tcPr>
            <w:tcW w:w="3097" w:type="dxa"/>
          </w:tcPr>
          <w:p w:rsidR="002F1A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2F1AE7" w:rsidTr="00D612F4">
        <w:tc>
          <w:tcPr>
            <w:tcW w:w="3133" w:type="dxa"/>
          </w:tcPr>
          <w:p w:rsidR="002F1A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Relship13</w:t>
            </w:r>
          </w:p>
        </w:tc>
        <w:tc>
          <w:tcPr>
            <w:tcW w:w="3120" w:type="dxa"/>
          </w:tcPr>
          <w:p w:rsidR="002F1AE7" w:rsidRDefault="002F1AE7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to First authority, as recorded in the 2013 survey if different from/not recorded in the 2012 survey. See Stata label for coding</w:t>
            </w:r>
          </w:p>
        </w:tc>
        <w:tc>
          <w:tcPr>
            <w:tcW w:w="3097" w:type="dxa"/>
          </w:tcPr>
          <w:p w:rsidR="002F1AE7" w:rsidRDefault="00D612F4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</w:t>
            </w:r>
          </w:p>
        </w:tc>
      </w:tr>
      <w:tr w:rsidR="00D612F4" w:rsidTr="00D612F4">
        <w:tc>
          <w:tcPr>
            <w:tcW w:w="3133" w:type="dxa"/>
          </w:tcPr>
          <w:p w:rsidR="00D612F4" w:rsidRDefault="00D612F4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WifeOrder12</w:t>
            </w:r>
          </w:p>
        </w:tc>
        <w:tc>
          <w:tcPr>
            <w:tcW w:w="3120" w:type="dxa"/>
          </w:tcPr>
          <w:p w:rsidR="00D612F4" w:rsidRDefault="00D612F4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order in which a wife is married to her husband (1= first) as recorded in the 2012 survey</w:t>
            </w:r>
          </w:p>
        </w:tc>
        <w:tc>
          <w:tcPr>
            <w:tcW w:w="3097" w:type="dxa"/>
          </w:tcPr>
          <w:p w:rsidR="00D612F4" w:rsidRDefault="00D612F4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612F4" w:rsidTr="00D612F4">
        <w:tc>
          <w:tcPr>
            <w:tcW w:w="3133" w:type="dxa"/>
          </w:tcPr>
          <w:p w:rsidR="00D612F4" w:rsidRDefault="00D612F4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WifeOrder12</w:t>
            </w:r>
          </w:p>
        </w:tc>
        <w:tc>
          <w:tcPr>
            <w:tcW w:w="3120" w:type="dxa"/>
          </w:tcPr>
          <w:p w:rsidR="00D612F4" w:rsidRDefault="00D612F4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order in which a wife is married to her husband (1= first) if different from/not recorded in the 2012 survey.</w:t>
            </w:r>
          </w:p>
        </w:tc>
        <w:tc>
          <w:tcPr>
            <w:tcW w:w="3097" w:type="dxa"/>
          </w:tcPr>
          <w:p w:rsidR="00D612F4" w:rsidRDefault="00D612F4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7.2.7</w:t>
            </w:r>
          </w:p>
        </w:tc>
      </w:tr>
      <w:tr w:rsidR="00796D03" w:rsidTr="00D612F4">
        <w:tc>
          <w:tcPr>
            <w:tcW w:w="3133" w:type="dxa"/>
          </w:tcPr>
          <w:p w:rsidR="00796D03" w:rsidRDefault="00796D03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RelshipM12</w:t>
            </w:r>
          </w:p>
        </w:tc>
        <w:tc>
          <w:tcPr>
            <w:tcW w:w="3120" w:type="dxa"/>
          </w:tcPr>
          <w:p w:rsidR="00796D03" w:rsidRDefault="00796D03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Relationship of the Caretaker of the child to the First Authority as recoded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 survey. See Stata label for coding</w:t>
            </w:r>
          </w:p>
        </w:tc>
        <w:tc>
          <w:tcPr>
            <w:tcW w:w="3097" w:type="dxa"/>
          </w:tcPr>
          <w:p w:rsidR="00796D03" w:rsidRDefault="00796D03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N/A</w:t>
            </w:r>
          </w:p>
        </w:tc>
      </w:tr>
      <w:tr w:rsidR="00796D03" w:rsidTr="00D612F4">
        <w:tc>
          <w:tcPr>
            <w:tcW w:w="3133" w:type="dxa"/>
          </w:tcPr>
          <w:p w:rsidR="00796D03" w:rsidRDefault="00796D03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RelshipM13</w:t>
            </w:r>
          </w:p>
        </w:tc>
        <w:tc>
          <w:tcPr>
            <w:tcW w:w="3120" w:type="dxa"/>
          </w:tcPr>
          <w:p w:rsidR="00796D03" w:rsidRDefault="00796D03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 of the Caretaker of the child to the First Authority if different from/not recorded in the 2012 survey See Stata label for coding</w:t>
            </w:r>
          </w:p>
        </w:tc>
        <w:tc>
          <w:tcPr>
            <w:tcW w:w="3097" w:type="dxa"/>
          </w:tcPr>
          <w:p w:rsidR="00796D03" w:rsidRDefault="00CA1694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187BCE" w:rsidTr="00D612F4">
        <w:tc>
          <w:tcPr>
            <w:tcW w:w="3133" w:type="dxa"/>
          </w:tcPr>
          <w:p w:rsidR="00187BCE" w:rsidRDefault="00187BCE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BioAdopt12</w:t>
            </w:r>
          </w:p>
        </w:tc>
        <w:tc>
          <w:tcPr>
            <w:tcW w:w="3120" w:type="dxa"/>
          </w:tcPr>
          <w:p w:rsidR="00187BCE" w:rsidRDefault="00187BCE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Whether the child is adopted or the biological offspring of the caretaker as recorded in 2012. See Stata label for coding </w:t>
            </w:r>
          </w:p>
        </w:tc>
        <w:tc>
          <w:tcPr>
            <w:tcW w:w="3097" w:type="dxa"/>
          </w:tcPr>
          <w:p w:rsidR="00187BCE" w:rsidRDefault="00187BCE" w:rsidP="00D61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</w:tr>
      <w:tr w:rsidR="00187BCE" w:rsidTr="00D612F4">
        <w:tc>
          <w:tcPr>
            <w:tcW w:w="3133" w:type="dxa"/>
          </w:tcPr>
          <w:p w:rsidR="00187BCE" w:rsidRDefault="00187BCE" w:rsidP="0018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BioAdopt12</w:t>
            </w:r>
          </w:p>
        </w:tc>
        <w:tc>
          <w:tcPr>
            <w:tcW w:w="3120" w:type="dxa"/>
          </w:tcPr>
          <w:p w:rsidR="00187BCE" w:rsidRDefault="00187BCE" w:rsidP="0018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Whether the child is adopted or the biological offspring of the caretaker if different from/not recorded in the 2012 survey See Stata label for coding</w:t>
            </w:r>
          </w:p>
        </w:tc>
        <w:tc>
          <w:tcPr>
            <w:tcW w:w="3097" w:type="dxa"/>
          </w:tcPr>
          <w:p w:rsidR="00187BCE" w:rsidRDefault="00187BCE" w:rsidP="0018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13.2.10</w:t>
            </w:r>
          </w:p>
        </w:tc>
      </w:tr>
      <w:tr w:rsidR="00D15443" w:rsidTr="00D612F4">
        <w:tc>
          <w:tcPr>
            <w:tcW w:w="3133" w:type="dxa"/>
          </w:tcPr>
          <w:p w:rsidR="00D15443" w:rsidRDefault="00D15443" w:rsidP="0018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Educ12</w:t>
            </w:r>
          </w:p>
        </w:tc>
        <w:tc>
          <w:tcPr>
            <w:tcW w:w="3120" w:type="dxa"/>
          </w:tcPr>
          <w:p w:rsidR="00D15443" w:rsidRDefault="00D15443" w:rsidP="0018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level, as reported in 2012. See Stata label for coding</w:t>
            </w:r>
          </w:p>
        </w:tc>
        <w:tc>
          <w:tcPr>
            <w:tcW w:w="3097" w:type="dxa"/>
          </w:tcPr>
          <w:p w:rsidR="00D15443" w:rsidRDefault="00D15443" w:rsidP="00187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5443" w:rsidTr="00D612F4">
        <w:tc>
          <w:tcPr>
            <w:tcW w:w="3133" w:type="dxa"/>
          </w:tcPr>
          <w:p w:rsidR="00D15443" w:rsidRDefault="00D15443" w:rsidP="00D1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Educ13</w:t>
            </w:r>
          </w:p>
        </w:tc>
        <w:tc>
          <w:tcPr>
            <w:tcW w:w="3120" w:type="dxa"/>
          </w:tcPr>
          <w:p w:rsidR="00D15443" w:rsidRDefault="00D15443" w:rsidP="00D1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level, as reported in 2012. See Stata label for coding</w:t>
            </w:r>
          </w:p>
        </w:tc>
        <w:tc>
          <w:tcPr>
            <w:tcW w:w="3097" w:type="dxa"/>
          </w:tcPr>
          <w:p w:rsidR="00D15443" w:rsidRDefault="00D15443" w:rsidP="00D1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11.3</w:t>
            </w:r>
          </w:p>
        </w:tc>
      </w:tr>
      <w:tr w:rsidR="00D15443" w:rsidTr="00D1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Lit12</w:t>
            </w:r>
          </w:p>
        </w:tc>
        <w:tc>
          <w:tcPr>
            <w:tcW w:w="3120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Literacy, as reported in 2012. See Stata label for coding</w:t>
            </w:r>
          </w:p>
        </w:tc>
        <w:tc>
          <w:tcPr>
            <w:tcW w:w="3097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5443" w:rsidTr="00D1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Lit13</w:t>
            </w:r>
          </w:p>
        </w:tc>
        <w:tc>
          <w:tcPr>
            <w:tcW w:w="3120" w:type="dxa"/>
          </w:tcPr>
          <w:p w:rsidR="00D15443" w:rsidRDefault="00D15443" w:rsidP="00D15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Literacy, as reported in 2013. See Stata label for coding</w:t>
            </w:r>
          </w:p>
        </w:tc>
        <w:tc>
          <w:tcPr>
            <w:tcW w:w="3097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11.7</w:t>
            </w:r>
          </w:p>
        </w:tc>
      </w:tr>
      <w:tr w:rsidR="00D15443" w:rsidTr="00D1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Occup12</w:t>
            </w:r>
          </w:p>
        </w:tc>
        <w:tc>
          <w:tcPr>
            <w:tcW w:w="3120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Occupation, as reported in 2012. See Stata label for coding</w:t>
            </w:r>
          </w:p>
        </w:tc>
        <w:tc>
          <w:tcPr>
            <w:tcW w:w="3097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5443" w:rsidTr="00D1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Occup13</w:t>
            </w:r>
          </w:p>
        </w:tc>
        <w:tc>
          <w:tcPr>
            <w:tcW w:w="3120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Occupation, as reported in 2013. See Stata label for coding</w:t>
            </w:r>
          </w:p>
        </w:tc>
        <w:tc>
          <w:tcPr>
            <w:tcW w:w="3097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11.8.1</w:t>
            </w:r>
          </w:p>
        </w:tc>
      </w:tr>
      <w:tr w:rsidR="00D15443" w:rsidTr="00D1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OccOther12</w:t>
            </w:r>
          </w:p>
        </w:tc>
        <w:tc>
          <w:tcPr>
            <w:tcW w:w="3120" w:type="dxa"/>
          </w:tcPr>
          <w:p w:rsidR="00D15443" w:rsidRDefault="00D15443" w:rsidP="00F6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  <w:r w:rsidR="00F60CE1">
              <w:rPr>
                <w:rFonts w:ascii="Times New Roman" w:hAnsi="Times New Roman" w:cs="Times New Roman"/>
                <w:sz w:val="24"/>
                <w:szCs w:val="24"/>
              </w:rPr>
              <w:t xml:space="preserve"> entered free form i</w:t>
            </w:r>
            <w:r w:rsidR="006F79A9">
              <w:rPr>
                <w:rFonts w:ascii="Times New Roman" w:hAnsi="Times New Roman" w:cs="Times New Roman"/>
                <w:sz w:val="24"/>
                <w:szCs w:val="24"/>
              </w:rPr>
              <w:t>f not on the list for Occup</w:t>
            </w:r>
            <w:r w:rsidR="00F60C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as reported in 2012. </w:t>
            </w:r>
          </w:p>
        </w:tc>
        <w:tc>
          <w:tcPr>
            <w:tcW w:w="3097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15443" w:rsidTr="00D15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OccOther13</w:t>
            </w:r>
          </w:p>
        </w:tc>
        <w:tc>
          <w:tcPr>
            <w:tcW w:w="3120" w:type="dxa"/>
          </w:tcPr>
          <w:p w:rsidR="00D15443" w:rsidRDefault="00F60CE1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 entered free form i</w:t>
            </w:r>
            <w:r w:rsidR="006F79A9">
              <w:rPr>
                <w:rFonts w:ascii="Times New Roman" w:hAnsi="Times New Roman" w:cs="Times New Roman"/>
                <w:sz w:val="24"/>
                <w:szCs w:val="24"/>
              </w:rPr>
              <w:t>f not on the list for Occup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 as reported in 2013.</w:t>
            </w:r>
          </w:p>
        </w:tc>
        <w:tc>
          <w:tcPr>
            <w:tcW w:w="3097" w:type="dxa"/>
          </w:tcPr>
          <w:p w:rsidR="00D15443" w:rsidRDefault="00D15443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Roster </w:t>
            </w:r>
            <w:r w:rsidR="00F60CE1">
              <w:rPr>
                <w:rFonts w:ascii="Times New Roman" w:hAnsi="Times New Roman" w:cs="Times New Roman"/>
                <w:sz w:val="24"/>
                <w:szCs w:val="24"/>
              </w:rPr>
              <w:t>11.8.3</w:t>
            </w:r>
          </w:p>
        </w:tc>
      </w:tr>
      <w:tr w:rsidR="006F79A9" w:rsidTr="006F7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Language12</w:t>
            </w:r>
          </w:p>
        </w:tc>
        <w:tc>
          <w:tcPr>
            <w:tcW w:w="3120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Language, as reported in 2012. See Stata label for coding</w:t>
            </w:r>
          </w:p>
        </w:tc>
        <w:tc>
          <w:tcPr>
            <w:tcW w:w="3097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F79A9" w:rsidTr="006F7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Language13</w:t>
            </w:r>
          </w:p>
        </w:tc>
        <w:tc>
          <w:tcPr>
            <w:tcW w:w="3120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Language, as reported in 2013. See Stata label for coding</w:t>
            </w:r>
          </w:p>
        </w:tc>
        <w:tc>
          <w:tcPr>
            <w:tcW w:w="3097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11.5.1</w:t>
            </w:r>
          </w:p>
        </w:tc>
      </w:tr>
      <w:tr w:rsidR="006F79A9" w:rsidTr="006F7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LangOther12</w:t>
            </w:r>
          </w:p>
        </w:tc>
        <w:tc>
          <w:tcPr>
            <w:tcW w:w="3120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Language entered free form if not on the list for Language12, as reported in 2012. </w:t>
            </w:r>
          </w:p>
        </w:tc>
        <w:tc>
          <w:tcPr>
            <w:tcW w:w="3097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F79A9" w:rsidTr="006F7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LangOther13</w:t>
            </w:r>
          </w:p>
        </w:tc>
        <w:tc>
          <w:tcPr>
            <w:tcW w:w="3120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entered free form if not on the list for Language13, as reported in 2013.</w:t>
            </w:r>
          </w:p>
        </w:tc>
        <w:tc>
          <w:tcPr>
            <w:tcW w:w="3097" w:type="dxa"/>
          </w:tcPr>
          <w:p w:rsidR="006F79A9" w:rsidRDefault="006F79A9" w:rsidP="006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11.5.2</w:t>
            </w:r>
          </w:p>
        </w:tc>
      </w:tr>
      <w:tr w:rsidR="006F79A9" w:rsidTr="006F7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6F79A9" w:rsidRDefault="006F79A9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Religion12</w:t>
            </w:r>
          </w:p>
        </w:tc>
        <w:tc>
          <w:tcPr>
            <w:tcW w:w="3120" w:type="dxa"/>
          </w:tcPr>
          <w:p w:rsidR="006F79A9" w:rsidRDefault="006F79A9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Religion, as reported in 2012. See Stata label for coding</w:t>
            </w:r>
          </w:p>
        </w:tc>
        <w:tc>
          <w:tcPr>
            <w:tcW w:w="3097" w:type="dxa"/>
          </w:tcPr>
          <w:p w:rsidR="006F79A9" w:rsidRDefault="006F79A9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6F79A9" w:rsidTr="006F7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6F79A9" w:rsidRDefault="0079101A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Ethnicity</w:t>
            </w:r>
            <w:r w:rsidR="006F79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0" w:type="dxa"/>
          </w:tcPr>
          <w:p w:rsidR="006F79A9" w:rsidRDefault="006F79A9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Ethnicity, as reported in 2013. See Stata label for coding</w:t>
            </w:r>
          </w:p>
        </w:tc>
        <w:tc>
          <w:tcPr>
            <w:tcW w:w="3097" w:type="dxa"/>
          </w:tcPr>
          <w:p w:rsidR="006F79A9" w:rsidRDefault="006F79A9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11.6.1</w:t>
            </w:r>
          </w:p>
        </w:tc>
      </w:tr>
      <w:tr w:rsidR="0079101A" w:rsidTr="00791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79101A" w:rsidRDefault="0079101A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EthOther13</w:t>
            </w:r>
          </w:p>
        </w:tc>
        <w:tc>
          <w:tcPr>
            <w:tcW w:w="3120" w:type="dxa"/>
          </w:tcPr>
          <w:p w:rsidR="0079101A" w:rsidRDefault="0079101A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Ethnicity entered free form if not on the list for Ethnicity13, as reported in 2013.</w:t>
            </w:r>
          </w:p>
        </w:tc>
        <w:tc>
          <w:tcPr>
            <w:tcW w:w="3097" w:type="dxa"/>
          </w:tcPr>
          <w:p w:rsidR="0079101A" w:rsidRDefault="0079101A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Roster 11.6.2</w:t>
            </w:r>
          </w:p>
        </w:tc>
      </w:tr>
      <w:tr w:rsidR="0079101A" w:rsidTr="00791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79101A" w:rsidRDefault="0079101A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HHMemeber_12</w:t>
            </w:r>
          </w:p>
        </w:tc>
        <w:tc>
          <w:tcPr>
            <w:tcW w:w="3120" w:type="dxa"/>
          </w:tcPr>
          <w:p w:rsidR="0079101A" w:rsidRDefault="0079101A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HH members in 2012 (recorded for first authority only)</w:t>
            </w:r>
          </w:p>
        </w:tc>
        <w:tc>
          <w:tcPr>
            <w:tcW w:w="3097" w:type="dxa"/>
          </w:tcPr>
          <w:p w:rsidR="0079101A" w:rsidRDefault="0079101A" w:rsidP="006D1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79101A" w:rsidTr="00791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</w:tcPr>
          <w:p w:rsidR="0079101A" w:rsidRDefault="0079101A" w:rsidP="0079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HHMemeber_13</w:t>
            </w:r>
          </w:p>
        </w:tc>
        <w:tc>
          <w:tcPr>
            <w:tcW w:w="3120" w:type="dxa"/>
          </w:tcPr>
          <w:p w:rsidR="0079101A" w:rsidRDefault="0079101A" w:rsidP="0079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HH members in 2013 (recorded for first authority only)</w:t>
            </w:r>
          </w:p>
        </w:tc>
        <w:tc>
          <w:tcPr>
            <w:tcW w:w="3097" w:type="dxa"/>
          </w:tcPr>
          <w:p w:rsidR="0079101A" w:rsidRDefault="0079101A" w:rsidP="0079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:rsidR="00686228" w:rsidRDefault="00686228" w:rsidP="0068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6228" w:rsidRDefault="00686228" w:rsidP="006862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ASSETS</w:t>
      </w:r>
    </w:p>
    <w:p w:rsidR="00686228" w:rsidRDefault="00686228" w:rsidP="005E3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1"/>
        <w:gridCol w:w="3146"/>
        <w:gridCol w:w="3103"/>
      </w:tblGrid>
      <w:tr w:rsidR="008261A0" w:rsidTr="00E8037D">
        <w:tc>
          <w:tcPr>
            <w:tcW w:w="9350" w:type="dxa"/>
            <w:gridSpan w:val="3"/>
            <w:shd w:val="clear" w:color="auto" w:fill="808080" w:themeFill="background1" w:themeFillShade="80"/>
          </w:tcPr>
          <w:p w:rsidR="008261A0" w:rsidRPr="005E3544" w:rsidRDefault="00686228" w:rsidP="00C349B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Assets</w:t>
            </w:r>
          </w:p>
        </w:tc>
      </w:tr>
      <w:tr w:rsidR="008261A0" w:rsidTr="00E8037D">
        <w:tc>
          <w:tcPr>
            <w:tcW w:w="3101" w:type="dxa"/>
            <w:shd w:val="clear" w:color="auto" w:fill="808080" w:themeFill="background1" w:themeFillShade="80"/>
          </w:tcPr>
          <w:p w:rsidR="008261A0" w:rsidRPr="005E3544" w:rsidRDefault="008261A0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Variable</w:t>
            </w:r>
          </w:p>
        </w:tc>
        <w:tc>
          <w:tcPr>
            <w:tcW w:w="3146" w:type="dxa"/>
            <w:shd w:val="clear" w:color="auto" w:fill="808080" w:themeFill="background1" w:themeFillShade="80"/>
          </w:tcPr>
          <w:p w:rsidR="008261A0" w:rsidRPr="005E3544" w:rsidRDefault="008261A0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3103" w:type="dxa"/>
            <w:shd w:val="clear" w:color="auto" w:fill="808080" w:themeFill="background1" w:themeFillShade="80"/>
          </w:tcPr>
          <w:p w:rsidR="008261A0" w:rsidRPr="005E3544" w:rsidRDefault="008261A0" w:rsidP="00C349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5E3544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Source</w:t>
            </w:r>
          </w:p>
        </w:tc>
      </w:tr>
      <w:tr w:rsidR="008261A0" w:rsidTr="00E8037D">
        <w:tc>
          <w:tcPr>
            <w:tcW w:w="3101" w:type="dxa"/>
          </w:tcPr>
          <w:p w:rsidR="008261A0" w:rsidRDefault="00686228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PropOwned0</w:t>
            </w:r>
          </w:p>
        </w:tc>
        <w:tc>
          <w:tcPr>
            <w:tcW w:w="3146" w:type="dxa"/>
          </w:tcPr>
          <w:p w:rsidR="008261A0" w:rsidRDefault="00686228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the household own its residence (2012 survey)</w:t>
            </w:r>
          </w:p>
        </w:tc>
        <w:tc>
          <w:tcPr>
            <w:tcW w:w="3103" w:type="dxa"/>
          </w:tcPr>
          <w:p w:rsidR="008261A0" w:rsidRDefault="00686228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261A0" w:rsidTr="00E8037D">
        <w:tc>
          <w:tcPr>
            <w:tcW w:w="3101" w:type="dxa"/>
          </w:tcPr>
          <w:p w:rsidR="008261A0" w:rsidRDefault="00686228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Rooms</w:t>
            </w:r>
          </w:p>
        </w:tc>
        <w:tc>
          <w:tcPr>
            <w:tcW w:w="3146" w:type="dxa"/>
          </w:tcPr>
          <w:p w:rsidR="008261A0" w:rsidRDefault="00686228" w:rsidP="0050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rooms in the house (2012 survey)</w:t>
            </w:r>
          </w:p>
        </w:tc>
        <w:tc>
          <w:tcPr>
            <w:tcW w:w="3103" w:type="dxa"/>
          </w:tcPr>
          <w:p w:rsidR="008261A0" w:rsidRDefault="00686228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261A0" w:rsidTr="00E8037D">
        <w:tc>
          <w:tcPr>
            <w:tcW w:w="3101" w:type="dxa"/>
          </w:tcPr>
          <w:p w:rsidR="008261A0" w:rsidRDefault="00686228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AssetsSubj</w:t>
            </w:r>
          </w:p>
        </w:tc>
        <w:tc>
          <w:tcPr>
            <w:tcW w:w="3146" w:type="dxa"/>
          </w:tcPr>
          <w:p w:rsidR="00286E94" w:rsidRDefault="00E8037D" w:rsidP="00F9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Subjective ranking of wealth by surveyor (2012 survey)</w:t>
            </w:r>
          </w:p>
        </w:tc>
        <w:tc>
          <w:tcPr>
            <w:tcW w:w="3103" w:type="dxa"/>
          </w:tcPr>
          <w:p w:rsidR="008261A0" w:rsidRDefault="00E8037D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8261A0" w:rsidTr="00E8037D">
        <w:tc>
          <w:tcPr>
            <w:tcW w:w="3101" w:type="dxa"/>
          </w:tcPr>
          <w:p w:rsidR="008261A0" w:rsidRDefault="00E8037D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AssetsAll</w:t>
            </w:r>
          </w:p>
        </w:tc>
        <w:tc>
          <w:tcPr>
            <w:tcW w:w="3146" w:type="dxa"/>
          </w:tcPr>
          <w:p w:rsidR="008261A0" w:rsidRDefault="00E8037D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Assets measured in CFA (2012 survey)</w:t>
            </w:r>
          </w:p>
        </w:tc>
        <w:tc>
          <w:tcPr>
            <w:tcW w:w="3103" w:type="dxa"/>
          </w:tcPr>
          <w:p w:rsidR="008261A0" w:rsidRDefault="00E8037D" w:rsidP="00C34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E8037D" w:rsidTr="00E8037D">
        <w:tc>
          <w:tcPr>
            <w:tcW w:w="3101" w:type="dxa"/>
          </w:tcPr>
          <w:p w:rsidR="00E8037D" w:rsidRDefault="00E8037D" w:rsidP="00E8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AssetsAllImp</w:t>
            </w:r>
          </w:p>
        </w:tc>
        <w:tc>
          <w:tcPr>
            <w:tcW w:w="3146" w:type="dxa"/>
          </w:tcPr>
          <w:p w:rsidR="00E8037D" w:rsidRDefault="00E8037D" w:rsidP="00E8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Assets measured in CFA, including imputation for missing values (2012 survey)</w:t>
            </w:r>
          </w:p>
        </w:tc>
        <w:tc>
          <w:tcPr>
            <w:tcW w:w="3103" w:type="dxa"/>
          </w:tcPr>
          <w:p w:rsidR="00E8037D" w:rsidRDefault="00E8037D" w:rsidP="00E80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</w:tbl>
    <w:p w:rsidR="00ED63A2" w:rsidRDefault="00ED63A2"/>
    <w:sectPr w:rsidR="00ED63A2" w:rsidSect="00ED6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179" w:rsidRDefault="00CC6179" w:rsidP="00C8767E">
      <w:pPr>
        <w:spacing w:after="0" w:line="240" w:lineRule="auto"/>
      </w:pPr>
      <w:r>
        <w:separator/>
      </w:r>
    </w:p>
  </w:endnote>
  <w:endnote w:type="continuationSeparator" w:id="0">
    <w:p w:rsidR="00CC6179" w:rsidRDefault="00CC6179" w:rsidP="00C8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179" w:rsidRDefault="00CC6179" w:rsidP="00C8767E">
      <w:pPr>
        <w:spacing w:after="0" w:line="240" w:lineRule="auto"/>
      </w:pPr>
      <w:r>
        <w:separator/>
      </w:r>
    </w:p>
  </w:footnote>
  <w:footnote w:type="continuationSeparator" w:id="0">
    <w:p w:rsidR="00CC6179" w:rsidRDefault="00CC6179" w:rsidP="00C87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44"/>
    <w:rsid w:val="00076F5B"/>
    <w:rsid w:val="000875F0"/>
    <w:rsid w:val="00125FCE"/>
    <w:rsid w:val="00187BCE"/>
    <w:rsid w:val="001B651E"/>
    <w:rsid w:val="001C3B3D"/>
    <w:rsid w:val="001E42E2"/>
    <w:rsid w:val="001F434F"/>
    <w:rsid w:val="00206E73"/>
    <w:rsid w:val="00286E94"/>
    <w:rsid w:val="00291205"/>
    <w:rsid w:val="002A7742"/>
    <w:rsid w:val="002F1AE7"/>
    <w:rsid w:val="00306905"/>
    <w:rsid w:val="004177E4"/>
    <w:rsid w:val="004B7328"/>
    <w:rsid w:val="004C2351"/>
    <w:rsid w:val="004E6704"/>
    <w:rsid w:val="005016AD"/>
    <w:rsid w:val="00517C6E"/>
    <w:rsid w:val="00525CB0"/>
    <w:rsid w:val="00547C63"/>
    <w:rsid w:val="005E3544"/>
    <w:rsid w:val="006259C2"/>
    <w:rsid w:val="00686228"/>
    <w:rsid w:val="006A61BE"/>
    <w:rsid w:val="006B53DC"/>
    <w:rsid w:val="006D181C"/>
    <w:rsid w:val="006F79A9"/>
    <w:rsid w:val="0077474C"/>
    <w:rsid w:val="0079101A"/>
    <w:rsid w:val="007918F5"/>
    <w:rsid w:val="00796D03"/>
    <w:rsid w:val="007B15E9"/>
    <w:rsid w:val="00814F1E"/>
    <w:rsid w:val="008261A0"/>
    <w:rsid w:val="00831634"/>
    <w:rsid w:val="008C79E8"/>
    <w:rsid w:val="008F2C05"/>
    <w:rsid w:val="009011BF"/>
    <w:rsid w:val="00934329"/>
    <w:rsid w:val="009577CB"/>
    <w:rsid w:val="009D43D5"/>
    <w:rsid w:val="009D6FFE"/>
    <w:rsid w:val="00A216CD"/>
    <w:rsid w:val="00A56CFA"/>
    <w:rsid w:val="00A603D0"/>
    <w:rsid w:val="00A61D7E"/>
    <w:rsid w:val="00AD20B4"/>
    <w:rsid w:val="00B64A97"/>
    <w:rsid w:val="00BF745A"/>
    <w:rsid w:val="00C03034"/>
    <w:rsid w:val="00C341DE"/>
    <w:rsid w:val="00C349B1"/>
    <w:rsid w:val="00C52288"/>
    <w:rsid w:val="00C72DA3"/>
    <w:rsid w:val="00C8767E"/>
    <w:rsid w:val="00C91DF0"/>
    <w:rsid w:val="00CA1694"/>
    <w:rsid w:val="00CC6179"/>
    <w:rsid w:val="00D15443"/>
    <w:rsid w:val="00D27E65"/>
    <w:rsid w:val="00D27EE6"/>
    <w:rsid w:val="00D309D8"/>
    <w:rsid w:val="00D34299"/>
    <w:rsid w:val="00D60FF2"/>
    <w:rsid w:val="00D612F4"/>
    <w:rsid w:val="00E267EA"/>
    <w:rsid w:val="00E63EBC"/>
    <w:rsid w:val="00E8037D"/>
    <w:rsid w:val="00EA6013"/>
    <w:rsid w:val="00EC410F"/>
    <w:rsid w:val="00ED63A2"/>
    <w:rsid w:val="00F02F76"/>
    <w:rsid w:val="00F108AC"/>
    <w:rsid w:val="00F5438B"/>
    <w:rsid w:val="00F60CE1"/>
    <w:rsid w:val="00F65E61"/>
    <w:rsid w:val="00F92EE7"/>
    <w:rsid w:val="00FB69CA"/>
    <w:rsid w:val="00FE3150"/>
    <w:rsid w:val="00FE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E01CAC-BA91-4F1E-96E6-ADD41754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67E"/>
  </w:style>
  <w:style w:type="paragraph" w:styleId="Footer">
    <w:name w:val="footer"/>
    <w:basedOn w:val="Normal"/>
    <w:link w:val="FooterChar"/>
    <w:uiPriority w:val="99"/>
    <w:unhideWhenUsed/>
    <w:rsid w:val="00C87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67E"/>
  </w:style>
  <w:style w:type="paragraph" w:styleId="BalloonText">
    <w:name w:val="Balloon Text"/>
    <w:basedOn w:val="Normal"/>
    <w:link w:val="BalloonTextChar"/>
    <w:uiPriority w:val="99"/>
    <w:semiHidden/>
    <w:unhideWhenUsed/>
    <w:rsid w:val="00C8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313A-52AA-45DD-8959-4067975A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7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Mark Dean</cp:lastModifiedBy>
  <cp:revision>3</cp:revision>
  <dcterms:created xsi:type="dcterms:W3CDTF">2016-04-28T21:09:00Z</dcterms:created>
  <dcterms:modified xsi:type="dcterms:W3CDTF">2016-07-01T19:52:00Z</dcterms:modified>
</cp:coreProperties>
</file>