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C3F" w:rsidRPr="007946DF" w:rsidRDefault="00F24C3F" w:rsidP="00F24C3F">
      <w:pPr>
        <w:rPr>
          <w:b/>
          <w:bCs/>
          <w:sz w:val="36"/>
          <w:szCs w:val="36"/>
          <w:u w:val="single"/>
          <w:lang w:val="en-GB"/>
        </w:rPr>
      </w:pPr>
      <w:r w:rsidRPr="007946DF">
        <w:rPr>
          <w:b/>
          <w:bCs/>
          <w:sz w:val="36"/>
          <w:szCs w:val="36"/>
          <w:u w:val="single"/>
          <w:lang w:val="en-GB"/>
        </w:rPr>
        <w:t>Task Instructions:</w:t>
      </w:r>
      <w:bookmarkStart w:id="0" w:name="_GoBack"/>
      <w:bookmarkEnd w:id="0"/>
    </w:p>
    <w:p w:rsidR="00F24C3F" w:rsidRPr="007946DF" w:rsidRDefault="00F24C3F" w:rsidP="00F24C3F">
      <w:pPr>
        <w:rPr>
          <w:sz w:val="28"/>
          <w:szCs w:val="28"/>
          <w:lang w:val="en-GB"/>
        </w:rPr>
      </w:pPr>
      <w:r w:rsidRPr="007946DF">
        <w:rPr>
          <w:sz w:val="28"/>
          <w:szCs w:val="28"/>
          <w:lang w:val="en-GB"/>
        </w:rPr>
        <w:t xml:space="preserve">On the screen in front of you, you will be presented with pairs of </w:t>
      </w:r>
      <w:r>
        <w:rPr>
          <w:sz w:val="28"/>
          <w:szCs w:val="28"/>
          <w:lang w:val="en-GB"/>
        </w:rPr>
        <w:t>Chinese</w:t>
      </w:r>
      <w:r w:rsidRPr="007946DF">
        <w:rPr>
          <w:sz w:val="28"/>
          <w:szCs w:val="28"/>
          <w:lang w:val="en-GB"/>
        </w:rPr>
        <w:t xml:space="preserve"> words, </w:t>
      </w:r>
      <w:r>
        <w:rPr>
          <w:sz w:val="28"/>
          <w:szCs w:val="28"/>
          <w:lang w:val="en-GB"/>
        </w:rPr>
        <w:t xml:space="preserve">presented </w:t>
      </w:r>
      <w:r w:rsidRPr="007946DF">
        <w:rPr>
          <w:sz w:val="28"/>
          <w:szCs w:val="28"/>
          <w:lang w:val="en-GB"/>
        </w:rPr>
        <w:t xml:space="preserve">side by side. </w:t>
      </w:r>
    </w:p>
    <w:p w:rsidR="00F24C3F" w:rsidRPr="00971B12" w:rsidRDefault="00F24C3F" w:rsidP="00F24C3F">
      <w:pPr>
        <w:rPr>
          <w:sz w:val="28"/>
          <w:szCs w:val="28"/>
          <w:lang w:val="en-GB"/>
        </w:rPr>
      </w:pPr>
      <w:r>
        <w:rPr>
          <w:noProof/>
          <w:sz w:val="28"/>
          <w:szCs w:val="28"/>
          <w:lang w:val="en-GB" w:eastAsia="en-GB"/>
        </w:rPr>
        <w:drawing>
          <wp:anchor distT="0" distB="0" distL="114300" distR="114300" simplePos="0" relativeHeight="251670528" behindDoc="1" locked="0" layoutInCell="1" allowOverlap="1">
            <wp:simplePos x="0" y="0"/>
            <wp:positionH relativeFrom="column">
              <wp:posOffset>887730</wp:posOffset>
            </wp:positionH>
            <wp:positionV relativeFrom="paragraph">
              <wp:posOffset>804545</wp:posOffset>
            </wp:positionV>
            <wp:extent cx="3924300" cy="3752850"/>
            <wp:effectExtent l="19050" t="0" r="0" b="0"/>
            <wp:wrapTight wrapText="bothSides">
              <wp:wrapPolygon edited="0">
                <wp:start x="-105" y="0"/>
                <wp:lineTo x="-105" y="21490"/>
                <wp:lineTo x="21600" y="21490"/>
                <wp:lineTo x="21600" y="0"/>
                <wp:lineTo x="-10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7639" t="23457" r="56597" b="15741"/>
                    <a:stretch>
                      <a:fillRect/>
                    </a:stretch>
                  </pic:blipFill>
                  <pic:spPr bwMode="auto">
                    <a:xfrm>
                      <a:off x="0" y="0"/>
                      <a:ext cx="3924300" cy="3752850"/>
                    </a:xfrm>
                    <a:prstGeom prst="rect">
                      <a:avLst/>
                    </a:prstGeom>
                    <a:noFill/>
                    <a:ln w="9525">
                      <a:noFill/>
                      <a:miter lim="800000"/>
                      <a:headEnd/>
                      <a:tailEnd/>
                    </a:ln>
                  </pic:spPr>
                </pic:pic>
              </a:graphicData>
            </a:graphic>
          </wp:anchor>
        </w:drawing>
      </w:r>
      <w:r w:rsidRPr="00971B12">
        <w:rPr>
          <w:sz w:val="28"/>
          <w:szCs w:val="28"/>
          <w:lang w:val="en-GB"/>
        </w:rPr>
        <w:t xml:space="preserve">Your task is to rate each pair of words in terms of their </w:t>
      </w:r>
      <w:r w:rsidRPr="00971B12">
        <w:rPr>
          <w:b/>
          <w:sz w:val="28"/>
          <w:szCs w:val="28"/>
          <w:u w:val="single"/>
          <w:lang w:val="en-GB"/>
        </w:rPr>
        <w:t>similarity of meaning</w:t>
      </w:r>
      <w:r w:rsidRPr="00971B12">
        <w:rPr>
          <w:b/>
          <w:sz w:val="28"/>
          <w:szCs w:val="28"/>
          <w:lang w:val="en-GB"/>
        </w:rPr>
        <w:t xml:space="preserve"> </w:t>
      </w:r>
      <w:r w:rsidRPr="00971B12">
        <w:rPr>
          <w:sz w:val="28"/>
          <w:szCs w:val="28"/>
          <w:lang w:val="en-GB"/>
        </w:rPr>
        <w:t>to each other. Figure 1 below shows the response interface that you will see during the experiment</w:t>
      </w:r>
      <w:r>
        <w:rPr>
          <w:sz w:val="28"/>
          <w:szCs w:val="28"/>
          <w:lang w:val="en-GB"/>
        </w:rPr>
        <w:t xml:space="preserve">. </w:t>
      </w:r>
    </w:p>
    <w:p w:rsidR="00F24C3F" w:rsidRDefault="00F24C3F" w:rsidP="00F24C3F">
      <w:pPr>
        <w:rPr>
          <w:noProof/>
          <w:sz w:val="28"/>
          <w:szCs w:val="28"/>
          <w:lang w:val="en-GB" w:eastAsia="en-GB"/>
        </w:rPr>
      </w:pPr>
    </w:p>
    <w:p w:rsidR="00F24C3F" w:rsidRDefault="00F24C3F" w:rsidP="00F24C3F">
      <w:pPr>
        <w:rPr>
          <w:noProof/>
          <w:sz w:val="28"/>
          <w:szCs w:val="28"/>
          <w:lang w:val="en-GB" w:eastAsia="en-GB"/>
        </w:rPr>
      </w:pPr>
    </w:p>
    <w:p w:rsidR="00F24C3F" w:rsidRDefault="00F24C3F" w:rsidP="00F24C3F">
      <w:pPr>
        <w:rPr>
          <w:noProof/>
          <w:sz w:val="28"/>
          <w:szCs w:val="28"/>
          <w:lang w:val="en-GB" w:eastAsia="en-GB"/>
        </w:rPr>
      </w:pPr>
    </w:p>
    <w:p w:rsidR="00F24C3F" w:rsidRDefault="00F24C3F" w:rsidP="00F24C3F">
      <w:pPr>
        <w:rPr>
          <w:noProof/>
          <w:sz w:val="28"/>
          <w:szCs w:val="28"/>
          <w:lang w:val="en-GB" w:eastAsia="en-GB"/>
        </w:rPr>
      </w:pPr>
    </w:p>
    <w:p w:rsidR="00F24C3F" w:rsidRDefault="00F24C3F" w:rsidP="00F24C3F">
      <w:pPr>
        <w:rPr>
          <w:noProof/>
          <w:sz w:val="28"/>
          <w:szCs w:val="28"/>
          <w:lang w:val="en-GB" w:eastAsia="en-GB"/>
        </w:rPr>
      </w:pPr>
    </w:p>
    <w:p w:rsidR="00F24C3F" w:rsidRDefault="00F24C3F" w:rsidP="00F24C3F">
      <w:pPr>
        <w:rPr>
          <w:noProof/>
          <w:sz w:val="28"/>
          <w:szCs w:val="28"/>
          <w:lang w:val="en-GB" w:eastAsia="en-GB"/>
        </w:rPr>
      </w:pPr>
    </w:p>
    <w:p w:rsidR="00F24C3F" w:rsidRDefault="00F24C3F" w:rsidP="00F24C3F">
      <w:pPr>
        <w:rPr>
          <w:sz w:val="28"/>
          <w:szCs w:val="28"/>
          <w:lang w:val="en-GB"/>
        </w:rPr>
      </w:pPr>
    </w:p>
    <w:p w:rsidR="00F24C3F" w:rsidRDefault="00F24C3F" w:rsidP="00F24C3F">
      <w:pPr>
        <w:rPr>
          <w:sz w:val="28"/>
          <w:szCs w:val="28"/>
          <w:lang w:val="en-GB"/>
        </w:rPr>
      </w:pPr>
    </w:p>
    <w:p w:rsidR="00F24C3F" w:rsidRDefault="00F24C3F" w:rsidP="00F24C3F">
      <w:pPr>
        <w:rPr>
          <w:sz w:val="28"/>
          <w:szCs w:val="28"/>
          <w:lang w:val="en-GB"/>
        </w:rPr>
      </w:pPr>
    </w:p>
    <w:p w:rsidR="00F24C3F" w:rsidRDefault="00F24C3F" w:rsidP="00F24C3F">
      <w:pPr>
        <w:rPr>
          <w:sz w:val="28"/>
          <w:szCs w:val="28"/>
          <w:lang w:val="en-GB"/>
        </w:rPr>
      </w:pPr>
      <w:r>
        <w:rPr>
          <w:noProof/>
          <w:sz w:val="28"/>
          <w:szCs w:val="28"/>
          <w:lang w:val="en-GB" w:eastAsia="en-GB"/>
        </w:rPr>
        <w:drawing>
          <wp:anchor distT="0" distB="0" distL="114300" distR="114300" simplePos="0" relativeHeight="251671552" behindDoc="1" locked="0" layoutInCell="1" allowOverlap="1">
            <wp:simplePos x="0" y="0"/>
            <wp:positionH relativeFrom="column">
              <wp:posOffset>1621155</wp:posOffset>
            </wp:positionH>
            <wp:positionV relativeFrom="paragraph">
              <wp:posOffset>226060</wp:posOffset>
            </wp:positionV>
            <wp:extent cx="4191000" cy="3376930"/>
            <wp:effectExtent l="19050" t="0" r="0" b="0"/>
            <wp:wrapTight wrapText="bothSides">
              <wp:wrapPolygon edited="0">
                <wp:start x="-98" y="0"/>
                <wp:lineTo x="-98" y="21446"/>
                <wp:lineTo x="21600" y="21446"/>
                <wp:lineTo x="21600" y="0"/>
                <wp:lineTo x="-98"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l="27778" t="22222" r="28299" b="14815"/>
                    <a:stretch>
                      <a:fillRect/>
                    </a:stretch>
                  </pic:blipFill>
                  <pic:spPr bwMode="auto">
                    <a:xfrm>
                      <a:off x="0" y="0"/>
                      <a:ext cx="4191000" cy="3376930"/>
                    </a:xfrm>
                    <a:prstGeom prst="rect">
                      <a:avLst/>
                    </a:prstGeom>
                    <a:noFill/>
                    <a:ln w="9525">
                      <a:noFill/>
                      <a:miter lim="800000"/>
                      <a:headEnd/>
                      <a:tailEnd/>
                    </a:ln>
                  </pic:spPr>
                </pic:pic>
              </a:graphicData>
            </a:graphic>
          </wp:anchor>
        </w:drawing>
      </w:r>
    </w:p>
    <w:p w:rsidR="00F24C3F" w:rsidRDefault="00F24C3F" w:rsidP="00F24C3F">
      <w:pPr>
        <w:rPr>
          <w:sz w:val="28"/>
          <w:szCs w:val="28"/>
          <w:lang w:val="en-GB"/>
        </w:rPr>
      </w:pPr>
      <w:r>
        <w:rPr>
          <w:sz w:val="28"/>
          <w:szCs w:val="28"/>
          <w:lang w:val="en-GB"/>
        </w:rPr>
        <w:t>Figure 2 shows an example trial.</w:t>
      </w:r>
      <w:r>
        <w:rPr>
          <w:noProof/>
          <w:sz w:val="28"/>
          <w:szCs w:val="28"/>
          <w:lang w:val="en-GB" w:eastAsia="en-GB"/>
        </w:rPr>
        <w:t xml:space="preserve"> </w:t>
      </w:r>
    </w:p>
    <w:p w:rsidR="00F24C3F" w:rsidRDefault="00F24C3F" w:rsidP="00F24C3F">
      <w:pPr>
        <w:rPr>
          <w:sz w:val="28"/>
          <w:szCs w:val="28"/>
          <w:lang w:val="en-GB"/>
        </w:rPr>
      </w:pPr>
    </w:p>
    <w:p w:rsidR="00F24C3F" w:rsidRDefault="00F24C3F" w:rsidP="00F24C3F">
      <w:pPr>
        <w:rPr>
          <w:sz w:val="28"/>
          <w:szCs w:val="28"/>
          <w:lang w:val="en-GB"/>
        </w:rPr>
      </w:pPr>
    </w:p>
    <w:p w:rsidR="00F24C3F" w:rsidRDefault="00F24C3F" w:rsidP="00F24C3F">
      <w:pPr>
        <w:rPr>
          <w:sz w:val="28"/>
          <w:szCs w:val="28"/>
          <w:lang w:val="en-GB"/>
        </w:rPr>
      </w:pPr>
    </w:p>
    <w:p w:rsidR="00F24C3F" w:rsidRDefault="00F24C3F" w:rsidP="00F24C3F">
      <w:pPr>
        <w:rPr>
          <w:sz w:val="28"/>
          <w:szCs w:val="28"/>
          <w:lang w:val="en-GB"/>
        </w:rPr>
      </w:pPr>
    </w:p>
    <w:p w:rsidR="00F24C3F" w:rsidRDefault="00F24C3F" w:rsidP="00F24C3F">
      <w:pPr>
        <w:rPr>
          <w:sz w:val="28"/>
          <w:szCs w:val="28"/>
          <w:highlight w:val="yellow"/>
          <w:lang w:val="en-GB"/>
        </w:rPr>
      </w:pPr>
    </w:p>
    <w:p w:rsidR="00F24C3F" w:rsidRDefault="00F24C3F" w:rsidP="00F24C3F">
      <w:pPr>
        <w:rPr>
          <w:sz w:val="28"/>
          <w:szCs w:val="28"/>
          <w:highlight w:val="yellow"/>
          <w:lang w:val="en-GB"/>
        </w:rPr>
      </w:pPr>
    </w:p>
    <w:p w:rsidR="00F24C3F" w:rsidRDefault="00F24C3F" w:rsidP="00F24C3F">
      <w:pPr>
        <w:rPr>
          <w:sz w:val="28"/>
          <w:szCs w:val="28"/>
          <w:lang w:val="en-GB"/>
        </w:rPr>
      </w:pPr>
      <w:r w:rsidRPr="00811DA6">
        <w:rPr>
          <w:noProof/>
          <w:sz w:val="28"/>
          <w:szCs w:val="28"/>
          <w:highlight w:val="yellow"/>
          <w:lang w:val="en-GB" w:eastAsia="zh-TW"/>
        </w:rPr>
        <w:lastRenderedPageBreak/>
        <w:pict>
          <v:shapetype id="_x0000_t202" coordsize="21600,21600" o:spt="202" path="m,l,21600r21600,l21600,xe">
            <v:stroke joinstyle="miter"/>
            <v:path gradientshapeok="t" o:connecttype="rect"/>
          </v:shapetype>
          <v:shape id="_x0000_s1027" type="#_x0000_t202" style="position:absolute;margin-left:-353.7pt;margin-top:11.05pt;width:46.75pt;height:26.75pt;z-index:251658240;mso-width-relative:margin;mso-height-relative:margin" filled="f" stroked="f">
            <v:textbox style="mso-next-textbox:#_x0000_s1027">
              <w:txbxContent>
                <w:p w:rsidR="00F24C3F" w:rsidRPr="00901721" w:rsidRDefault="00F24C3F" w:rsidP="00F24C3F">
                  <w:pPr>
                    <w:rPr>
                      <w:color w:val="FFFFFF" w:themeColor="background1"/>
                    </w:rPr>
                  </w:pPr>
                  <w:r w:rsidRPr="00901721">
                    <w:rPr>
                      <w:color w:val="FFFFFF" w:themeColor="background1"/>
                    </w:rPr>
                    <w:t>Fig. 2</w:t>
                  </w:r>
                </w:p>
              </w:txbxContent>
            </v:textbox>
          </v:shape>
        </w:pict>
      </w:r>
      <w:r w:rsidRPr="00811DA6">
        <w:rPr>
          <w:noProof/>
          <w:sz w:val="28"/>
          <w:szCs w:val="28"/>
          <w:highlight w:val="yellow"/>
          <w:lang w:val="en-GB" w:eastAsia="en-GB"/>
        </w:rPr>
        <w:pict>
          <v:oval id="_x0000_s1026" style="position:absolute;margin-left:-250.15pt;margin-top:23.3pt;width:114.8pt;height:38.7pt;z-index:251658240" filled="f" strokecolor="red"/>
        </w:pict>
      </w:r>
      <w:r w:rsidRPr="004F4D8C">
        <w:rPr>
          <w:sz w:val="28"/>
          <w:szCs w:val="28"/>
          <w:highlight w:val="yellow"/>
          <w:lang w:val="en-GB"/>
        </w:rPr>
        <w:t>PLEASE NOTE</w:t>
      </w:r>
      <w:r>
        <w:rPr>
          <w:sz w:val="28"/>
          <w:szCs w:val="28"/>
          <w:lang w:val="en-GB"/>
        </w:rPr>
        <w:t>:</w:t>
      </w:r>
    </w:p>
    <w:p w:rsidR="00F24C3F" w:rsidRDefault="00F24C3F" w:rsidP="00F24C3F">
      <w:pPr>
        <w:pStyle w:val="ListParagraph"/>
        <w:numPr>
          <w:ilvl w:val="0"/>
          <w:numId w:val="2"/>
        </w:numPr>
        <w:rPr>
          <w:b/>
          <w:sz w:val="28"/>
          <w:szCs w:val="28"/>
          <w:lang w:val="en-GB"/>
        </w:rPr>
      </w:pPr>
      <w:r w:rsidRPr="00971B12">
        <w:rPr>
          <w:sz w:val="28"/>
          <w:szCs w:val="28"/>
          <w:lang w:val="en-GB"/>
        </w:rPr>
        <w:t xml:space="preserve">We are interested in your </w:t>
      </w:r>
      <w:r w:rsidRPr="00971B12">
        <w:rPr>
          <w:b/>
          <w:sz w:val="28"/>
          <w:szCs w:val="28"/>
          <w:u w:val="single"/>
          <w:lang w:val="en-GB"/>
        </w:rPr>
        <w:t>personal opinion</w:t>
      </w:r>
      <w:r w:rsidRPr="00971B12">
        <w:rPr>
          <w:sz w:val="28"/>
          <w:szCs w:val="28"/>
          <w:lang w:val="en-GB"/>
        </w:rPr>
        <w:t xml:space="preserve"> – </w:t>
      </w:r>
      <w:r w:rsidRPr="00971B12">
        <w:rPr>
          <w:b/>
          <w:sz w:val="28"/>
          <w:szCs w:val="28"/>
          <w:lang w:val="en-GB"/>
        </w:rPr>
        <w:t xml:space="preserve">there are no wrong answers! </w:t>
      </w:r>
    </w:p>
    <w:p w:rsidR="00F24C3F" w:rsidRDefault="00F24C3F" w:rsidP="00F24C3F">
      <w:pPr>
        <w:pStyle w:val="ListParagraph"/>
        <w:numPr>
          <w:ilvl w:val="0"/>
          <w:numId w:val="2"/>
        </w:numPr>
        <w:rPr>
          <w:sz w:val="28"/>
          <w:szCs w:val="28"/>
          <w:lang w:val="en-GB"/>
        </w:rPr>
      </w:pPr>
      <w:r w:rsidRPr="00971B12">
        <w:rPr>
          <w:sz w:val="28"/>
          <w:szCs w:val="28"/>
          <w:lang w:val="en-GB"/>
        </w:rPr>
        <w:t xml:space="preserve">Therefore, please respond to each trial independently of previous trials and </w:t>
      </w:r>
      <w:r w:rsidRPr="00971B12">
        <w:rPr>
          <w:i/>
          <w:sz w:val="28"/>
          <w:szCs w:val="28"/>
          <w:lang w:val="en-GB"/>
        </w:rPr>
        <w:t>do not artificially distribute your responses equally across the response range</w:t>
      </w:r>
      <w:r w:rsidRPr="00971B12">
        <w:rPr>
          <w:sz w:val="28"/>
          <w:szCs w:val="28"/>
          <w:lang w:val="en-GB"/>
        </w:rPr>
        <w:t xml:space="preserve">. </w:t>
      </w:r>
    </w:p>
    <w:p w:rsidR="00F24C3F" w:rsidRDefault="00F24C3F" w:rsidP="00F24C3F">
      <w:pPr>
        <w:pStyle w:val="ListParagraph"/>
        <w:numPr>
          <w:ilvl w:val="0"/>
          <w:numId w:val="2"/>
        </w:numPr>
        <w:rPr>
          <w:sz w:val="28"/>
          <w:szCs w:val="28"/>
          <w:lang w:val="en-GB"/>
        </w:rPr>
      </w:pPr>
      <w:r w:rsidRPr="00971B12">
        <w:rPr>
          <w:sz w:val="28"/>
          <w:szCs w:val="28"/>
          <w:lang w:val="en-GB"/>
        </w:rPr>
        <w:t>Please also do not distract yourself in any way during the experiment</w:t>
      </w:r>
    </w:p>
    <w:p w:rsidR="00F24C3F" w:rsidRDefault="00F24C3F" w:rsidP="00F24C3F">
      <w:pPr>
        <w:pStyle w:val="ListParagraph"/>
        <w:numPr>
          <w:ilvl w:val="0"/>
          <w:numId w:val="2"/>
        </w:numPr>
        <w:rPr>
          <w:b/>
          <w:sz w:val="28"/>
          <w:szCs w:val="28"/>
          <w:lang w:val="en-GB"/>
        </w:rPr>
      </w:pPr>
      <w:r w:rsidRPr="00971B12">
        <w:rPr>
          <w:sz w:val="28"/>
          <w:szCs w:val="28"/>
          <w:lang w:val="en-GB"/>
        </w:rPr>
        <w:t>Please keep the light in the room OFF</w:t>
      </w:r>
    </w:p>
    <w:p w:rsidR="00F24C3F" w:rsidRDefault="00F24C3F" w:rsidP="00F24C3F">
      <w:pPr>
        <w:rPr>
          <w:b/>
          <w:sz w:val="28"/>
          <w:szCs w:val="28"/>
          <w:lang w:val="en-GB"/>
        </w:rPr>
      </w:pPr>
    </w:p>
    <w:p w:rsidR="00F24C3F" w:rsidRPr="006872D6" w:rsidRDefault="00F24C3F" w:rsidP="00F24C3F">
      <w:pPr>
        <w:rPr>
          <w:b/>
          <w:sz w:val="28"/>
          <w:szCs w:val="28"/>
          <w:lang w:val="en-GB"/>
        </w:rPr>
      </w:pPr>
      <w:proofErr w:type="gramStart"/>
      <w:r w:rsidRPr="00E32479">
        <w:rPr>
          <w:b/>
          <w:sz w:val="28"/>
          <w:szCs w:val="28"/>
          <w:lang w:val="en-GB"/>
        </w:rPr>
        <w:t>Continuing to the next block.</w:t>
      </w:r>
      <w:proofErr w:type="gramEnd"/>
    </w:p>
    <w:p w:rsidR="00F24C3F" w:rsidRDefault="00F24C3F" w:rsidP="00F24C3F">
      <w:pPr>
        <w:rPr>
          <w:i/>
          <w:sz w:val="28"/>
          <w:szCs w:val="28"/>
          <w:lang w:val="en-GB"/>
        </w:rPr>
      </w:pPr>
      <w:r>
        <w:rPr>
          <w:sz w:val="28"/>
          <w:szCs w:val="28"/>
          <w:lang w:val="en-GB"/>
        </w:rPr>
        <w:t>On completion of each block (after 58 trials), to proceed to the next block, you must input the new block number using the instructions provided on the following page – *</w:t>
      </w:r>
      <w:r w:rsidRPr="00173C72">
        <w:rPr>
          <w:b/>
          <w:bCs/>
          <w:i/>
          <w:sz w:val="28"/>
          <w:szCs w:val="28"/>
          <w:lang w:val="en-GB"/>
        </w:rPr>
        <w:t>please contact the experimenter if this is unclear or if there are any problems</w:t>
      </w:r>
      <w:r>
        <w:rPr>
          <w:b/>
          <w:bCs/>
          <w:i/>
          <w:sz w:val="28"/>
          <w:szCs w:val="28"/>
          <w:lang w:val="en-GB"/>
        </w:rPr>
        <w:t>*</w:t>
      </w:r>
      <w:r w:rsidRPr="00822BA8">
        <w:rPr>
          <w:i/>
          <w:sz w:val="28"/>
          <w:szCs w:val="28"/>
          <w:lang w:val="en-GB"/>
        </w:rPr>
        <w:t xml:space="preserve">. </w:t>
      </w:r>
    </w:p>
    <w:p w:rsidR="00F24C3F" w:rsidRDefault="00F24C3F" w:rsidP="00F24C3F"/>
    <w:p w:rsidR="00F24C3F" w:rsidRPr="00901721" w:rsidRDefault="00F24C3F" w:rsidP="00F24C3F">
      <w:pPr>
        <w:rPr>
          <w:rFonts w:cstheme="minorHAnsi"/>
          <w:sz w:val="28"/>
          <w:szCs w:val="28"/>
        </w:rPr>
      </w:pPr>
      <w:r w:rsidRPr="00901721">
        <w:rPr>
          <w:rFonts w:cstheme="minorHAnsi"/>
          <w:sz w:val="28"/>
          <w:szCs w:val="28"/>
        </w:rPr>
        <w:t xml:space="preserve">To continue on to the next block: </w:t>
      </w:r>
    </w:p>
    <w:p w:rsidR="00F24C3F" w:rsidRPr="00901721" w:rsidRDefault="00F24C3F" w:rsidP="00F24C3F">
      <w:pPr>
        <w:pStyle w:val="ListParagraph"/>
        <w:numPr>
          <w:ilvl w:val="0"/>
          <w:numId w:val="1"/>
        </w:numPr>
        <w:rPr>
          <w:rFonts w:cstheme="minorHAnsi"/>
          <w:sz w:val="28"/>
          <w:szCs w:val="28"/>
        </w:rPr>
      </w:pPr>
      <w:r w:rsidRPr="00901721">
        <w:rPr>
          <w:rFonts w:cstheme="minorHAnsi"/>
          <w:sz w:val="28"/>
          <w:szCs w:val="28"/>
        </w:rPr>
        <w:t>Close the interface screen (see white arrow</w:t>
      </w:r>
      <w:r>
        <w:rPr>
          <w:rFonts w:cstheme="minorHAnsi"/>
          <w:sz w:val="28"/>
          <w:szCs w:val="28"/>
        </w:rPr>
        <w:t xml:space="preserve"> on Figure 3</w:t>
      </w:r>
      <w:r w:rsidRPr="00901721">
        <w:rPr>
          <w:rFonts w:cstheme="minorHAnsi"/>
          <w:sz w:val="28"/>
          <w:szCs w:val="28"/>
        </w:rPr>
        <w:t xml:space="preserve">). </w:t>
      </w:r>
    </w:p>
    <w:p w:rsidR="00F24C3F" w:rsidRDefault="003F750C" w:rsidP="00F24C3F">
      <w:pPr>
        <w:pStyle w:val="ListParagraph"/>
        <w:numPr>
          <w:ilvl w:val="0"/>
          <w:numId w:val="1"/>
        </w:numPr>
        <w:rPr>
          <w:rFonts w:cstheme="minorHAnsi"/>
          <w:sz w:val="28"/>
          <w:szCs w:val="28"/>
        </w:rPr>
      </w:pPr>
      <w:r>
        <w:rPr>
          <w:rFonts w:cstheme="minorHAnsi"/>
          <w:noProof/>
          <w:sz w:val="28"/>
          <w:szCs w:val="28"/>
          <w:lang w:val="en-GB" w:eastAsia="en-GB"/>
        </w:rPr>
        <w:drawing>
          <wp:anchor distT="0" distB="0" distL="114300" distR="114300" simplePos="0" relativeHeight="251672576" behindDoc="1" locked="0" layoutInCell="1" allowOverlap="1">
            <wp:simplePos x="0" y="0"/>
            <wp:positionH relativeFrom="column">
              <wp:posOffset>630555</wp:posOffset>
            </wp:positionH>
            <wp:positionV relativeFrom="paragraph">
              <wp:posOffset>343535</wp:posOffset>
            </wp:positionV>
            <wp:extent cx="3295650" cy="2638425"/>
            <wp:effectExtent l="19050" t="0" r="0" b="0"/>
            <wp:wrapTight wrapText="bothSides">
              <wp:wrapPolygon edited="0">
                <wp:start x="-125" y="0"/>
                <wp:lineTo x="-125" y="21522"/>
                <wp:lineTo x="21600" y="21522"/>
                <wp:lineTo x="21600" y="0"/>
                <wp:lineTo x="-125"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295650" cy="2638425"/>
                    </a:xfrm>
                    <a:prstGeom prst="rect">
                      <a:avLst/>
                    </a:prstGeom>
                    <a:noFill/>
                    <a:ln w="9525">
                      <a:noFill/>
                      <a:miter lim="800000"/>
                      <a:headEnd/>
                      <a:tailEnd/>
                    </a:ln>
                  </pic:spPr>
                </pic:pic>
              </a:graphicData>
            </a:graphic>
          </wp:anchor>
        </w:drawing>
      </w:r>
      <w:r w:rsidR="00F24C3F" w:rsidRPr="00901721">
        <w:rPr>
          <w:rFonts w:cstheme="minorHAnsi"/>
          <w:sz w:val="28"/>
          <w:szCs w:val="28"/>
        </w:rPr>
        <w:t>Click on the ‘</w:t>
      </w:r>
      <w:proofErr w:type="spellStart"/>
      <w:r w:rsidR="00F24C3F" w:rsidRPr="00901721">
        <w:rPr>
          <w:rFonts w:cstheme="minorHAnsi"/>
          <w:sz w:val="28"/>
          <w:szCs w:val="28"/>
        </w:rPr>
        <w:t>MatLab</w:t>
      </w:r>
      <w:proofErr w:type="spellEnd"/>
      <w:r w:rsidR="00F24C3F" w:rsidRPr="00901721">
        <w:rPr>
          <w:rFonts w:cstheme="minorHAnsi"/>
          <w:sz w:val="28"/>
          <w:szCs w:val="28"/>
        </w:rPr>
        <w:t xml:space="preserve">’ tab (see red arrow </w:t>
      </w:r>
      <w:r w:rsidR="00F24C3F">
        <w:rPr>
          <w:rFonts w:cstheme="minorHAnsi"/>
          <w:sz w:val="28"/>
          <w:szCs w:val="28"/>
        </w:rPr>
        <w:t>on Figure 3</w:t>
      </w:r>
      <w:r w:rsidR="00F24C3F" w:rsidRPr="00901721">
        <w:rPr>
          <w:rFonts w:cstheme="minorHAnsi"/>
          <w:sz w:val="28"/>
          <w:szCs w:val="28"/>
        </w:rPr>
        <w:t>)</w:t>
      </w:r>
      <w:r w:rsidR="00F24C3F">
        <w:rPr>
          <w:rFonts w:cstheme="minorHAnsi"/>
          <w:sz w:val="28"/>
          <w:szCs w:val="28"/>
        </w:rPr>
        <w:t>.</w:t>
      </w:r>
      <w:r w:rsidR="00F24C3F" w:rsidRPr="00901721">
        <w:rPr>
          <w:rFonts w:cstheme="minorHAnsi"/>
          <w:sz w:val="28"/>
          <w:szCs w:val="28"/>
        </w:rPr>
        <w:tab/>
      </w:r>
    </w:p>
    <w:p w:rsidR="00F24C3F" w:rsidRPr="00901721" w:rsidRDefault="00F24C3F" w:rsidP="00F24C3F">
      <w:pPr>
        <w:rPr>
          <w:rFonts w:cstheme="minorHAnsi"/>
          <w:sz w:val="28"/>
          <w:szCs w:val="28"/>
        </w:rPr>
      </w:pPr>
      <w:r>
        <w:rPr>
          <w:rFonts w:cstheme="minorHAnsi"/>
          <w:noProof/>
          <w:sz w:val="28"/>
          <w:szCs w:val="28"/>
          <w:lang w:val="en-GB" w:eastAsia="en-GB"/>
        </w:rPr>
        <w:pict>
          <v:group id="_x0000_s1028" style="position:absolute;margin-left:54.95pt;margin-top:5.7pt;width:245.15pt;height:189.85pt;z-index:251658240" coordorigin="2758,4505" coordsize="4903,3797">
            <v:shapetype id="_x0000_t32" coordsize="21600,21600" o:spt="32" o:oned="t" path="m,l21600,21600e" filled="f">
              <v:path arrowok="t" fillok="f" o:connecttype="none"/>
              <o:lock v:ext="edit" shapetype="t"/>
            </v:shapetype>
            <v:shape id="_x0000_s1029" type="#_x0000_t32" style="position:absolute;left:6807;top:4505;width:854;height:827;flip:y" o:connectortype="straight" strokecolor="#f2f2f2 [3041]" strokeweight="3pt">
              <v:stroke endarrow="block"/>
              <v:shadow type="perspective" color="#622423 [1605]" opacity=".5" offset="1pt" offset2="-1pt"/>
            </v:shape>
            <v:shape id="_x0000_s1030" type="#_x0000_t32" style="position:absolute;left:3288;top:7832;width:353;height:470;flip:x" o:connectortype="straight" strokecolor="red" strokeweight="3pt">
              <v:stroke endarrow="block"/>
              <v:shadow type="perspective" color="#622423 [1605]" opacity=".5" offset="1pt" offset2="-1pt"/>
            </v:shape>
            <v:shape id="_x0000_s1031" type="#_x0000_t202" style="position:absolute;left:2758;top:4578;width:964;height:440;mso-width-relative:margin;mso-height-relative:margin" filled="f" stroked="f">
              <v:textbox>
                <w:txbxContent>
                  <w:p w:rsidR="00F24C3F" w:rsidRPr="00901721" w:rsidRDefault="00F24C3F" w:rsidP="00F24C3F">
                    <w:pPr>
                      <w:rPr>
                        <w:color w:val="FFFFFF" w:themeColor="background1"/>
                      </w:rPr>
                    </w:pPr>
                    <w:r w:rsidRPr="00901721">
                      <w:rPr>
                        <w:color w:val="FFFFFF" w:themeColor="background1"/>
                      </w:rPr>
                      <w:t>Fig. 3</w:t>
                    </w:r>
                  </w:p>
                </w:txbxContent>
              </v:textbox>
            </v:shape>
          </v:group>
        </w:pict>
      </w:r>
    </w:p>
    <w:p w:rsidR="00F24C3F" w:rsidRPr="00901721" w:rsidRDefault="00F24C3F" w:rsidP="00F24C3F">
      <w:pPr>
        <w:rPr>
          <w:rFonts w:cstheme="minorHAnsi"/>
          <w:sz w:val="28"/>
          <w:szCs w:val="28"/>
        </w:rPr>
      </w:pPr>
    </w:p>
    <w:p w:rsidR="00F24C3F" w:rsidRPr="00901721" w:rsidRDefault="00F24C3F" w:rsidP="00F24C3F">
      <w:pPr>
        <w:rPr>
          <w:rFonts w:cstheme="minorHAnsi"/>
          <w:sz w:val="28"/>
          <w:szCs w:val="28"/>
        </w:rPr>
      </w:pPr>
    </w:p>
    <w:p w:rsidR="00F24C3F" w:rsidRPr="00901721" w:rsidRDefault="00F24C3F" w:rsidP="00F24C3F">
      <w:pPr>
        <w:rPr>
          <w:rFonts w:cstheme="minorHAnsi"/>
          <w:sz w:val="28"/>
          <w:szCs w:val="28"/>
        </w:rPr>
      </w:pPr>
    </w:p>
    <w:p w:rsidR="00F24C3F" w:rsidRPr="00901721" w:rsidRDefault="00F24C3F" w:rsidP="00F24C3F">
      <w:pPr>
        <w:rPr>
          <w:rFonts w:cstheme="minorHAnsi"/>
          <w:sz w:val="28"/>
          <w:szCs w:val="28"/>
        </w:rPr>
      </w:pPr>
    </w:p>
    <w:p w:rsidR="00F24C3F" w:rsidRPr="00901721" w:rsidRDefault="00F24C3F" w:rsidP="00F24C3F">
      <w:pPr>
        <w:rPr>
          <w:rFonts w:cstheme="minorHAnsi"/>
          <w:sz w:val="28"/>
          <w:szCs w:val="28"/>
        </w:rPr>
      </w:pPr>
    </w:p>
    <w:p w:rsidR="00F24C3F" w:rsidRPr="00901721" w:rsidRDefault="00F24C3F" w:rsidP="00F24C3F">
      <w:pPr>
        <w:rPr>
          <w:rFonts w:cstheme="minorHAnsi"/>
          <w:sz w:val="28"/>
          <w:szCs w:val="28"/>
        </w:rPr>
      </w:pPr>
    </w:p>
    <w:p w:rsidR="00F24C3F" w:rsidRDefault="00F24C3F" w:rsidP="00F24C3F">
      <w:pPr>
        <w:rPr>
          <w:rFonts w:cstheme="minorHAnsi"/>
          <w:sz w:val="28"/>
          <w:szCs w:val="28"/>
        </w:rPr>
      </w:pPr>
      <w:r>
        <w:rPr>
          <w:rFonts w:cstheme="minorHAnsi"/>
          <w:sz w:val="28"/>
          <w:szCs w:val="28"/>
        </w:rPr>
        <w:t>3</w:t>
      </w:r>
      <w:r w:rsidRPr="00901721">
        <w:rPr>
          <w:rFonts w:cstheme="minorHAnsi"/>
          <w:sz w:val="28"/>
          <w:szCs w:val="28"/>
        </w:rPr>
        <w:t>. Click anywhere within the command window</w:t>
      </w:r>
      <w:r>
        <w:rPr>
          <w:rFonts w:cstheme="minorHAnsi"/>
          <w:sz w:val="28"/>
          <w:szCs w:val="28"/>
        </w:rPr>
        <w:t xml:space="preserve"> (outlined in red </w:t>
      </w:r>
      <w:proofErr w:type="spellStart"/>
      <w:r>
        <w:rPr>
          <w:rFonts w:cstheme="minorHAnsi"/>
          <w:sz w:val="28"/>
          <w:szCs w:val="28"/>
        </w:rPr>
        <w:t>in</w:t>
      </w:r>
      <w:proofErr w:type="spellEnd"/>
      <w:r>
        <w:rPr>
          <w:rFonts w:cstheme="minorHAnsi"/>
          <w:sz w:val="28"/>
          <w:szCs w:val="28"/>
        </w:rPr>
        <w:t xml:space="preserve"> Figure 4).</w:t>
      </w:r>
    </w:p>
    <w:p w:rsidR="00F24C3F" w:rsidRDefault="00F24C3F" w:rsidP="00F24C3F">
      <w:pPr>
        <w:rPr>
          <w:rFonts w:cstheme="minorHAnsi"/>
          <w:sz w:val="28"/>
          <w:szCs w:val="28"/>
        </w:rPr>
      </w:pPr>
      <w:r>
        <w:rPr>
          <w:rFonts w:cstheme="minorHAnsi"/>
          <w:noProof/>
          <w:sz w:val="28"/>
          <w:szCs w:val="28"/>
          <w:lang w:val="en-GB" w:eastAsia="en-GB"/>
        </w:rPr>
        <w:lastRenderedPageBreak/>
        <w:drawing>
          <wp:anchor distT="0" distB="0" distL="114300" distR="114300" simplePos="0" relativeHeight="251664384" behindDoc="1" locked="0" layoutInCell="1" allowOverlap="1">
            <wp:simplePos x="0" y="0"/>
            <wp:positionH relativeFrom="column">
              <wp:posOffset>19050</wp:posOffset>
            </wp:positionH>
            <wp:positionV relativeFrom="paragraph">
              <wp:posOffset>8255</wp:posOffset>
            </wp:positionV>
            <wp:extent cx="2984500" cy="2450465"/>
            <wp:effectExtent l="19050" t="0" r="6350" b="0"/>
            <wp:wrapTight wrapText="bothSides">
              <wp:wrapPolygon edited="0">
                <wp:start x="-138" y="0"/>
                <wp:lineTo x="-138" y="21494"/>
                <wp:lineTo x="21646" y="21494"/>
                <wp:lineTo x="21646" y="0"/>
                <wp:lineTo x="-138" y="0"/>
              </wp:wrapPolygon>
            </wp:wrapTight>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984500" cy="2450465"/>
                    </a:xfrm>
                    <a:prstGeom prst="rect">
                      <a:avLst/>
                    </a:prstGeom>
                    <a:noFill/>
                    <a:ln w="9525">
                      <a:noFill/>
                      <a:miter lim="800000"/>
                      <a:headEnd/>
                      <a:tailEnd/>
                    </a:ln>
                  </pic:spPr>
                </pic:pic>
              </a:graphicData>
            </a:graphic>
          </wp:anchor>
        </w:drawing>
      </w:r>
    </w:p>
    <w:p w:rsidR="00F24C3F" w:rsidRPr="00901721" w:rsidRDefault="00F24C3F" w:rsidP="00F24C3F">
      <w:pPr>
        <w:rPr>
          <w:rFonts w:cstheme="minorHAnsi"/>
          <w:sz w:val="28"/>
          <w:szCs w:val="28"/>
        </w:rPr>
      </w:pPr>
      <w:r>
        <w:rPr>
          <w:rFonts w:cstheme="minorHAnsi"/>
          <w:sz w:val="28"/>
          <w:szCs w:val="28"/>
        </w:rPr>
        <w:t>4</w:t>
      </w:r>
      <w:r w:rsidRPr="00901721">
        <w:rPr>
          <w:rFonts w:cstheme="minorHAnsi"/>
          <w:sz w:val="28"/>
          <w:szCs w:val="28"/>
        </w:rPr>
        <w:t>. Press the up arrow on the keyboard.</w:t>
      </w:r>
    </w:p>
    <w:p w:rsidR="00F24C3F" w:rsidRPr="00901721" w:rsidRDefault="00F24C3F" w:rsidP="00F24C3F">
      <w:pPr>
        <w:rPr>
          <w:rFonts w:cstheme="minorHAnsi"/>
          <w:sz w:val="28"/>
          <w:szCs w:val="28"/>
        </w:rPr>
      </w:pPr>
      <w:r>
        <w:rPr>
          <w:rFonts w:cstheme="minorHAnsi"/>
          <w:noProof/>
          <w:sz w:val="28"/>
          <w:szCs w:val="28"/>
          <w:lang w:val="en-GB" w:eastAsia="en-GB"/>
        </w:rPr>
        <w:drawing>
          <wp:inline distT="0" distB="0" distL="0" distR="0">
            <wp:extent cx="2312074" cy="1771650"/>
            <wp:effectExtent l="1905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312074" cy="1771650"/>
                    </a:xfrm>
                    <a:prstGeom prst="rect">
                      <a:avLst/>
                    </a:prstGeom>
                    <a:noFill/>
                    <a:ln w="9525">
                      <a:noFill/>
                      <a:miter lim="800000"/>
                      <a:headEnd/>
                      <a:tailEnd/>
                    </a:ln>
                  </pic:spPr>
                </pic:pic>
              </a:graphicData>
            </a:graphic>
          </wp:inline>
        </w:drawing>
      </w:r>
    </w:p>
    <w:p w:rsidR="00F24C3F" w:rsidRPr="00901721" w:rsidRDefault="00F24C3F" w:rsidP="00F24C3F">
      <w:pPr>
        <w:rPr>
          <w:rFonts w:cstheme="minorHAnsi"/>
          <w:sz w:val="28"/>
          <w:szCs w:val="28"/>
        </w:rPr>
      </w:pPr>
    </w:p>
    <w:p w:rsidR="00F24C3F" w:rsidRPr="00901721" w:rsidRDefault="00F24C3F" w:rsidP="00F24C3F">
      <w:pPr>
        <w:rPr>
          <w:rFonts w:cstheme="minorHAnsi"/>
          <w:sz w:val="28"/>
          <w:szCs w:val="28"/>
        </w:rPr>
      </w:pPr>
      <w:r>
        <w:rPr>
          <w:rFonts w:cstheme="minorHAnsi"/>
          <w:noProof/>
          <w:sz w:val="28"/>
          <w:szCs w:val="28"/>
          <w:lang w:val="en-GB" w:eastAsia="en-GB"/>
        </w:rPr>
        <w:drawing>
          <wp:anchor distT="0" distB="0" distL="114300" distR="114300" simplePos="0" relativeHeight="251666432" behindDoc="1" locked="0" layoutInCell="1" allowOverlap="1">
            <wp:simplePos x="0" y="0"/>
            <wp:positionH relativeFrom="column">
              <wp:posOffset>409575</wp:posOffset>
            </wp:positionH>
            <wp:positionV relativeFrom="paragraph">
              <wp:posOffset>376555</wp:posOffset>
            </wp:positionV>
            <wp:extent cx="4838700" cy="3905250"/>
            <wp:effectExtent l="19050" t="0" r="0" b="0"/>
            <wp:wrapTight wrapText="bothSides">
              <wp:wrapPolygon edited="0">
                <wp:start x="-85" y="0"/>
                <wp:lineTo x="-85" y="21495"/>
                <wp:lineTo x="21600" y="21495"/>
                <wp:lineTo x="21600" y="0"/>
                <wp:lineTo x="-85" y="0"/>
              </wp:wrapPolygon>
            </wp:wrapTight>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838700" cy="3905250"/>
                    </a:xfrm>
                    <a:prstGeom prst="rect">
                      <a:avLst/>
                    </a:prstGeom>
                    <a:noFill/>
                    <a:ln w="9525">
                      <a:noFill/>
                      <a:miter lim="800000"/>
                      <a:headEnd/>
                      <a:tailEnd/>
                    </a:ln>
                  </pic:spPr>
                </pic:pic>
              </a:graphicData>
            </a:graphic>
          </wp:anchor>
        </w:drawing>
      </w:r>
      <w:r>
        <w:rPr>
          <w:rFonts w:cstheme="minorHAnsi"/>
          <w:sz w:val="28"/>
          <w:szCs w:val="28"/>
        </w:rPr>
        <w:t>5</w:t>
      </w:r>
      <w:r w:rsidRPr="00901721">
        <w:rPr>
          <w:rFonts w:cstheme="minorHAnsi"/>
          <w:sz w:val="28"/>
          <w:szCs w:val="28"/>
        </w:rPr>
        <w:t xml:space="preserve">. A line of text will appear (indicated by red arrow on Figure 6 below). </w:t>
      </w:r>
    </w:p>
    <w:p w:rsidR="00F24C3F" w:rsidRDefault="00F24C3F" w:rsidP="00F24C3F">
      <w:pPr>
        <w:rPr>
          <w:rFonts w:cstheme="minorHAnsi"/>
          <w:sz w:val="28"/>
          <w:szCs w:val="28"/>
        </w:rPr>
      </w:pPr>
    </w:p>
    <w:p w:rsidR="00F24C3F" w:rsidRPr="00901721" w:rsidRDefault="00F24C3F" w:rsidP="00F24C3F">
      <w:pPr>
        <w:rPr>
          <w:rFonts w:cstheme="minorHAnsi"/>
          <w:sz w:val="28"/>
          <w:szCs w:val="28"/>
        </w:rPr>
      </w:pPr>
    </w:p>
    <w:p w:rsidR="00F24C3F" w:rsidRPr="00901721" w:rsidRDefault="00F24C3F" w:rsidP="00F24C3F">
      <w:pPr>
        <w:rPr>
          <w:rFonts w:cstheme="minorHAnsi"/>
          <w:sz w:val="28"/>
          <w:szCs w:val="28"/>
        </w:rPr>
      </w:pPr>
    </w:p>
    <w:p w:rsidR="00F24C3F" w:rsidRPr="00901721" w:rsidRDefault="00F24C3F" w:rsidP="00F24C3F">
      <w:pPr>
        <w:rPr>
          <w:rFonts w:cstheme="minorHAnsi"/>
          <w:sz w:val="28"/>
          <w:szCs w:val="28"/>
        </w:rPr>
      </w:pPr>
    </w:p>
    <w:p w:rsidR="00F24C3F" w:rsidRPr="00901721" w:rsidRDefault="00F24C3F" w:rsidP="00F24C3F">
      <w:pPr>
        <w:rPr>
          <w:rFonts w:cstheme="minorHAnsi"/>
          <w:sz w:val="28"/>
          <w:szCs w:val="28"/>
        </w:rPr>
      </w:pPr>
    </w:p>
    <w:p w:rsidR="00F24C3F" w:rsidRPr="00901721" w:rsidRDefault="00F24C3F" w:rsidP="00F24C3F">
      <w:pPr>
        <w:rPr>
          <w:rFonts w:cstheme="minorHAnsi"/>
          <w:sz w:val="28"/>
          <w:szCs w:val="28"/>
        </w:rPr>
      </w:pPr>
    </w:p>
    <w:p w:rsidR="00F24C3F" w:rsidRPr="00901721" w:rsidRDefault="00F24C3F" w:rsidP="00F24C3F">
      <w:pPr>
        <w:rPr>
          <w:rFonts w:cstheme="minorHAnsi"/>
          <w:sz w:val="28"/>
          <w:szCs w:val="28"/>
        </w:rPr>
      </w:pPr>
    </w:p>
    <w:p w:rsidR="00F24C3F" w:rsidRPr="00901721" w:rsidRDefault="00F24C3F" w:rsidP="00F24C3F">
      <w:pPr>
        <w:rPr>
          <w:rFonts w:cstheme="minorHAnsi"/>
          <w:sz w:val="28"/>
          <w:szCs w:val="28"/>
        </w:rPr>
      </w:pPr>
    </w:p>
    <w:p w:rsidR="00F24C3F" w:rsidRPr="00901721" w:rsidRDefault="00F24C3F" w:rsidP="00F24C3F">
      <w:pPr>
        <w:rPr>
          <w:rFonts w:cstheme="minorHAnsi"/>
          <w:sz w:val="28"/>
          <w:szCs w:val="28"/>
        </w:rPr>
      </w:pPr>
    </w:p>
    <w:p w:rsidR="00F24C3F" w:rsidRPr="00901721" w:rsidRDefault="00F24C3F" w:rsidP="00F24C3F">
      <w:pPr>
        <w:rPr>
          <w:rFonts w:cstheme="minorHAnsi"/>
          <w:sz w:val="28"/>
          <w:szCs w:val="28"/>
        </w:rPr>
      </w:pPr>
    </w:p>
    <w:p w:rsidR="00F24C3F" w:rsidRDefault="00F24C3F" w:rsidP="00F24C3F">
      <w:pPr>
        <w:rPr>
          <w:rFonts w:cstheme="minorHAnsi"/>
          <w:sz w:val="28"/>
          <w:szCs w:val="28"/>
        </w:rPr>
      </w:pPr>
    </w:p>
    <w:p w:rsidR="00F24C3F" w:rsidRDefault="00F24C3F" w:rsidP="00F24C3F">
      <w:pPr>
        <w:rPr>
          <w:rFonts w:cstheme="minorHAnsi"/>
          <w:sz w:val="28"/>
          <w:szCs w:val="28"/>
        </w:rPr>
      </w:pPr>
      <w:r>
        <w:rPr>
          <w:rFonts w:cstheme="minorHAnsi"/>
          <w:sz w:val="28"/>
          <w:szCs w:val="28"/>
        </w:rPr>
        <w:t>6</w:t>
      </w:r>
      <w:r w:rsidRPr="00901721">
        <w:rPr>
          <w:rFonts w:cstheme="minorHAnsi"/>
          <w:sz w:val="28"/>
          <w:szCs w:val="28"/>
        </w:rPr>
        <w:t>. Change  ONLY</w:t>
      </w:r>
      <w:r>
        <w:rPr>
          <w:rFonts w:cstheme="minorHAnsi"/>
          <w:sz w:val="28"/>
          <w:szCs w:val="28"/>
        </w:rPr>
        <w:t xml:space="preserve"> the</w:t>
      </w:r>
      <w:r w:rsidRPr="00901721">
        <w:rPr>
          <w:rFonts w:cstheme="minorHAnsi"/>
          <w:sz w:val="28"/>
          <w:szCs w:val="28"/>
        </w:rPr>
        <w:t xml:space="preserve"> </w:t>
      </w:r>
      <w:r w:rsidRPr="00901721">
        <w:rPr>
          <w:rFonts w:cstheme="minorHAnsi"/>
          <w:b/>
          <w:sz w:val="28"/>
          <w:szCs w:val="28"/>
        </w:rPr>
        <w:t>second number</w:t>
      </w:r>
      <w:r w:rsidRPr="00901721">
        <w:rPr>
          <w:rFonts w:cstheme="minorHAnsi"/>
          <w:sz w:val="28"/>
          <w:szCs w:val="28"/>
        </w:rPr>
        <w:t xml:space="preserve"> (</w:t>
      </w:r>
      <w:r>
        <w:rPr>
          <w:rFonts w:cstheme="minorHAnsi"/>
          <w:sz w:val="28"/>
          <w:szCs w:val="28"/>
        </w:rPr>
        <w:t>A</w:t>
      </w:r>
      <w:r w:rsidRPr="00901721">
        <w:rPr>
          <w:rFonts w:cstheme="minorHAnsi"/>
          <w:sz w:val="28"/>
          <w:szCs w:val="28"/>
        </w:rPr>
        <w:t xml:space="preserve">) as indicated in </w:t>
      </w:r>
      <w:r>
        <w:rPr>
          <w:rFonts w:cstheme="minorHAnsi"/>
          <w:sz w:val="28"/>
          <w:szCs w:val="28"/>
        </w:rPr>
        <w:t>F</w:t>
      </w:r>
      <w:r w:rsidRPr="00901721">
        <w:rPr>
          <w:rFonts w:cstheme="minorHAnsi"/>
          <w:sz w:val="28"/>
          <w:szCs w:val="28"/>
        </w:rPr>
        <w:t xml:space="preserve">igure 7 below – this is the block </w:t>
      </w:r>
      <w:r>
        <w:rPr>
          <w:rFonts w:cstheme="minorHAnsi"/>
          <w:sz w:val="28"/>
          <w:szCs w:val="28"/>
        </w:rPr>
        <w:t xml:space="preserve">number </w:t>
      </w:r>
      <w:r w:rsidRPr="00901721">
        <w:rPr>
          <w:rFonts w:cstheme="minorHAnsi"/>
          <w:sz w:val="28"/>
          <w:szCs w:val="28"/>
        </w:rPr>
        <w:t>and should be</w:t>
      </w:r>
      <w:r w:rsidRPr="00901721">
        <w:rPr>
          <w:rFonts w:cstheme="minorHAnsi"/>
          <w:b/>
          <w:sz w:val="28"/>
          <w:szCs w:val="28"/>
        </w:rPr>
        <w:t xml:space="preserve"> </w:t>
      </w:r>
      <w:r w:rsidRPr="00901721">
        <w:rPr>
          <w:rFonts w:cstheme="minorHAnsi"/>
          <w:b/>
          <w:sz w:val="28"/>
          <w:szCs w:val="28"/>
          <w:u w:val="single"/>
        </w:rPr>
        <w:t xml:space="preserve">successive </w:t>
      </w:r>
      <w:r w:rsidRPr="00901721">
        <w:rPr>
          <w:rFonts w:cstheme="minorHAnsi"/>
          <w:sz w:val="28"/>
          <w:szCs w:val="28"/>
        </w:rPr>
        <w:t>(e.g., if you have just completed your 3</w:t>
      </w:r>
      <w:r w:rsidRPr="00901721">
        <w:rPr>
          <w:rFonts w:cstheme="minorHAnsi"/>
          <w:sz w:val="28"/>
          <w:szCs w:val="28"/>
          <w:vertAlign w:val="superscript"/>
        </w:rPr>
        <w:t>rd</w:t>
      </w:r>
      <w:r w:rsidRPr="00901721">
        <w:rPr>
          <w:rFonts w:cstheme="minorHAnsi"/>
          <w:sz w:val="28"/>
          <w:szCs w:val="28"/>
        </w:rPr>
        <w:t xml:space="preserve"> block, the</w:t>
      </w:r>
      <w:r>
        <w:rPr>
          <w:rFonts w:cstheme="minorHAnsi"/>
          <w:sz w:val="28"/>
          <w:szCs w:val="28"/>
        </w:rPr>
        <w:t xml:space="preserve">n change this number to 4. </w:t>
      </w:r>
    </w:p>
    <w:p w:rsidR="00F24C3F" w:rsidRPr="00901721" w:rsidRDefault="00F24C3F" w:rsidP="00F24C3F">
      <w:pPr>
        <w:rPr>
          <w:rFonts w:cstheme="minorHAnsi"/>
          <w:sz w:val="28"/>
          <w:szCs w:val="28"/>
        </w:rPr>
      </w:pPr>
      <w:r>
        <w:rPr>
          <w:rFonts w:cstheme="minorHAnsi"/>
          <w:sz w:val="28"/>
          <w:szCs w:val="28"/>
        </w:rPr>
        <w:lastRenderedPageBreak/>
        <w:t xml:space="preserve">E.g. (‘RP90’, </w:t>
      </w:r>
      <w:r w:rsidRPr="004F4D8C">
        <w:rPr>
          <w:rFonts w:cstheme="minorHAnsi"/>
          <w:sz w:val="28"/>
          <w:szCs w:val="28"/>
          <w:highlight w:val="yellow"/>
        </w:rPr>
        <w:t>4</w:t>
      </w:r>
      <w:r>
        <w:rPr>
          <w:rFonts w:cstheme="minorHAnsi"/>
          <w:sz w:val="28"/>
          <w:szCs w:val="28"/>
        </w:rPr>
        <w:t>, 1, ‘RP’)</w:t>
      </w:r>
    </w:p>
    <w:p w:rsidR="00F24C3F" w:rsidRDefault="009D5146" w:rsidP="00F24C3F">
      <w:pPr>
        <w:rPr>
          <w:rFonts w:cstheme="minorHAnsi"/>
          <w:sz w:val="28"/>
          <w:szCs w:val="28"/>
        </w:rPr>
      </w:pPr>
      <w:r>
        <w:rPr>
          <w:rFonts w:cstheme="minorHAnsi"/>
          <w:noProof/>
          <w:sz w:val="28"/>
          <w:szCs w:val="28"/>
          <w:lang w:val="en-GB" w:eastAsia="en-GB"/>
        </w:rPr>
        <w:drawing>
          <wp:inline distT="0" distB="0" distL="0" distR="0">
            <wp:extent cx="4238625" cy="1045528"/>
            <wp:effectExtent l="19050" t="0" r="9525"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l="7118" t="26543" r="66840" b="62037"/>
                    <a:stretch>
                      <a:fillRect/>
                    </a:stretch>
                  </pic:blipFill>
                  <pic:spPr bwMode="auto">
                    <a:xfrm>
                      <a:off x="0" y="0"/>
                      <a:ext cx="4238625" cy="1045528"/>
                    </a:xfrm>
                    <a:prstGeom prst="rect">
                      <a:avLst/>
                    </a:prstGeom>
                    <a:noFill/>
                    <a:ln w="9525">
                      <a:noFill/>
                      <a:miter lim="800000"/>
                      <a:headEnd/>
                      <a:tailEnd/>
                    </a:ln>
                  </pic:spPr>
                </pic:pic>
              </a:graphicData>
            </a:graphic>
          </wp:inline>
        </w:drawing>
      </w:r>
    </w:p>
    <w:p w:rsidR="00F24C3F" w:rsidRPr="00901721" w:rsidRDefault="00F24C3F" w:rsidP="00F24C3F">
      <w:pPr>
        <w:contextualSpacing/>
        <w:rPr>
          <w:rFonts w:cstheme="minorHAnsi"/>
          <w:sz w:val="28"/>
          <w:szCs w:val="28"/>
        </w:rPr>
      </w:pPr>
      <w:r>
        <w:rPr>
          <w:rFonts w:cstheme="minorHAnsi"/>
          <w:noProof/>
          <w:sz w:val="28"/>
          <w:szCs w:val="28"/>
          <w:lang w:val="en-GB" w:eastAsia="en-GB"/>
        </w:rPr>
        <w:drawing>
          <wp:anchor distT="0" distB="0" distL="114300" distR="114300" simplePos="0" relativeHeight="251665408" behindDoc="1" locked="0" layoutInCell="1" allowOverlap="1">
            <wp:simplePos x="0" y="0"/>
            <wp:positionH relativeFrom="column">
              <wp:posOffset>414020</wp:posOffset>
            </wp:positionH>
            <wp:positionV relativeFrom="paragraph">
              <wp:posOffset>440055</wp:posOffset>
            </wp:positionV>
            <wp:extent cx="1926590" cy="1616075"/>
            <wp:effectExtent l="19050" t="0" r="0" b="0"/>
            <wp:wrapTight wrapText="bothSides">
              <wp:wrapPolygon edited="0">
                <wp:start x="-214" y="0"/>
                <wp:lineTo x="-214" y="21388"/>
                <wp:lineTo x="21572" y="21388"/>
                <wp:lineTo x="21572" y="0"/>
                <wp:lineTo x="-214" y="0"/>
              </wp:wrapPolygon>
            </wp:wrapTight>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926590" cy="1616075"/>
                    </a:xfrm>
                    <a:prstGeom prst="rect">
                      <a:avLst/>
                    </a:prstGeom>
                    <a:noFill/>
                    <a:ln w="9525">
                      <a:noFill/>
                      <a:miter lim="800000"/>
                      <a:headEnd/>
                      <a:tailEnd/>
                    </a:ln>
                  </pic:spPr>
                </pic:pic>
              </a:graphicData>
            </a:graphic>
          </wp:anchor>
        </w:drawing>
      </w:r>
      <w:r>
        <w:rPr>
          <w:rFonts w:cstheme="minorHAnsi"/>
          <w:sz w:val="28"/>
          <w:szCs w:val="28"/>
        </w:rPr>
        <w:t>7</w:t>
      </w:r>
      <w:r w:rsidRPr="00901721">
        <w:rPr>
          <w:rFonts w:cstheme="minorHAnsi"/>
          <w:sz w:val="28"/>
          <w:szCs w:val="28"/>
        </w:rPr>
        <w:t xml:space="preserve">. Press the return key and continue with </w:t>
      </w:r>
      <w:r>
        <w:rPr>
          <w:rFonts w:cstheme="minorHAnsi"/>
          <w:sz w:val="28"/>
          <w:szCs w:val="28"/>
        </w:rPr>
        <w:t>t</w:t>
      </w:r>
      <w:r w:rsidRPr="00901721">
        <w:rPr>
          <w:rFonts w:cstheme="minorHAnsi"/>
          <w:sz w:val="28"/>
          <w:szCs w:val="28"/>
        </w:rPr>
        <w:t>he next block.</w:t>
      </w:r>
    </w:p>
    <w:p w:rsidR="00F24C3F" w:rsidRPr="00901721" w:rsidRDefault="00F24C3F" w:rsidP="00F24C3F">
      <w:pPr>
        <w:rPr>
          <w:rFonts w:cstheme="minorHAnsi"/>
          <w:sz w:val="28"/>
          <w:szCs w:val="28"/>
        </w:rPr>
      </w:pPr>
    </w:p>
    <w:p w:rsidR="00F24C3F" w:rsidRPr="00901721" w:rsidRDefault="00F24C3F" w:rsidP="00F24C3F">
      <w:pPr>
        <w:rPr>
          <w:rFonts w:cstheme="minorHAnsi"/>
          <w:b/>
          <w:sz w:val="28"/>
          <w:szCs w:val="28"/>
          <w:lang w:val="en-GB"/>
        </w:rPr>
      </w:pPr>
    </w:p>
    <w:p w:rsidR="00F24C3F" w:rsidRDefault="00F24C3F" w:rsidP="00F24C3F">
      <w:pPr>
        <w:rPr>
          <w:rFonts w:cstheme="minorHAnsi"/>
          <w:b/>
          <w:sz w:val="28"/>
          <w:szCs w:val="28"/>
          <w:lang w:val="en-GB"/>
        </w:rPr>
      </w:pPr>
    </w:p>
    <w:p w:rsidR="00F24C3F" w:rsidRDefault="00F24C3F" w:rsidP="00F24C3F">
      <w:pPr>
        <w:rPr>
          <w:rFonts w:cstheme="minorHAnsi"/>
          <w:b/>
          <w:sz w:val="28"/>
          <w:szCs w:val="28"/>
          <w:lang w:val="en-GB"/>
        </w:rPr>
      </w:pPr>
    </w:p>
    <w:p w:rsidR="00F24C3F" w:rsidRPr="00901721" w:rsidRDefault="00F24C3F" w:rsidP="00F24C3F">
      <w:pPr>
        <w:rPr>
          <w:rFonts w:cstheme="minorHAnsi"/>
          <w:b/>
          <w:sz w:val="28"/>
          <w:szCs w:val="28"/>
          <w:lang w:val="en-GB"/>
        </w:rPr>
      </w:pPr>
    </w:p>
    <w:p w:rsidR="00F24C3F" w:rsidRPr="00901721" w:rsidRDefault="00F24C3F" w:rsidP="00F24C3F">
      <w:pPr>
        <w:rPr>
          <w:rFonts w:cstheme="minorHAnsi"/>
          <w:b/>
          <w:sz w:val="28"/>
          <w:szCs w:val="28"/>
          <w:lang w:val="en-GB"/>
        </w:rPr>
      </w:pPr>
    </w:p>
    <w:p w:rsidR="00F24C3F" w:rsidRPr="00901721" w:rsidRDefault="00F24C3F" w:rsidP="00F24C3F">
      <w:pPr>
        <w:rPr>
          <w:rFonts w:cstheme="minorHAnsi"/>
          <w:b/>
          <w:sz w:val="28"/>
          <w:szCs w:val="28"/>
          <w:lang w:val="en-GB"/>
        </w:rPr>
      </w:pPr>
      <w:r w:rsidRPr="00901721">
        <w:rPr>
          <w:rFonts w:cstheme="minorHAnsi"/>
          <w:b/>
          <w:sz w:val="28"/>
          <w:szCs w:val="28"/>
          <w:lang w:val="en-GB"/>
        </w:rPr>
        <w:t>Duration</w:t>
      </w:r>
    </w:p>
    <w:p w:rsidR="00F24C3F" w:rsidRPr="00901721" w:rsidRDefault="00F24C3F" w:rsidP="00F24C3F">
      <w:pPr>
        <w:rPr>
          <w:rFonts w:cstheme="minorHAnsi"/>
          <w:sz w:val="28"/>
          <w:szCs w:val="28"/>
          <w:lang w:val="en-GB"/>
        </w:rPr>
      </w:pPr>
      <w:r w:rsidRPr="00901721">
        <w:rPr>
          <w:rFonts w:cstheme="minorHAnsi"/>
          <w:sz w:val="28"/>
          <w:szCs w:val="28"/>
          <w:lang w:val="en-GB"/>
        </w:rPr>
        <w:t>There are</w:t>
      </w:r>
      <w:r w:rsidR="009D5146">
        <w:rPr>
          <w:rFonts w:cstheme="minorHAnsi"/>
          <w:sz w:val="28"/>
          <w:szCs w:val="28"/>
          <w:lang w:val="en-GB"/>
        </w:rPr>
        <w:t xml:space="preserve"> 50</w:t>
      </w:r>
      <w:r w:rsidRPr="00901721">
        <w:rPr>
          <w:rFonts w:cstheme="minorHAnsi"/>
          <w:sz w:val="28"/>
          <w:szCs w:val="28"/>
          <w:lang w:val="en-GB"/>
        </w:rPr>
        <w:t xml:space="preserve"> blocks in total, with each block (58 trials) taking ~7-10 minutes. Please take a short break in between blocks if you like. If you become tired or wish to stop for any reason, please contact the experimenter to arrange your remaining blocks for another day. </w:t>
      </w:r>
    </w:p>
    <w:p w:rsidR="00F24C3F" w:rsidRPr="00901721" w:rsidRDefault="00F24C3F" w:rsidP="00F24C3F">
      <w:pPr>
        <w:rPr>
          <w:rFonts w:cstheme="minorHAnsi"/>
          <w:sz w:val="28"/>
          <w:szCs w:val="28"/>
          <w:lang w:val="en-GB"/>
        </w:rPr>
      </w:pPr>
    </w:p>
    <w:p w:rsidR="00F24C3F" w:rsidRDefault="00F24C3F" w:rsidP="00F24C3F">
      <w:r w:rsidRPr="00901721">
        <w:rPr>
          <w:rFonts w:cstheme="minorHAnsi"/>
          <w:sz w:val="28"/>
          <w:szCs w:val="28"/>
          <w:lang w:val="en-GB"/>
        </w:rPr>
        <w:t>Once all blocks have been completed you will be paid at a rate of £6/hr.</w:t>
      </w:r>
    </w:p>
    <w:p w:rsidR="00F24C3F" w:rsidRDefault="00F24C3F" w:rsidP="00F24C3F"/>
    <w:p w:rsidR="00EF6A7C" w:rsidRDefault="00EF6A7C"/>
    <w:sectPr w:rsidR="00EF6A7C" w:rsidSect="004F4D8C">
      <w:pgSz w:w="12240" w:h="15840"/>
      <w:pgMar w:top="851" w:right="1797" w:bottom="1440" w:left="1797" w:header="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E49F8"/>
    <w:multiLevelType w:val="hybridMultilevel"/>
    <w:tmpl w:val="D3EEE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5E1300"/>
    <w:multiLevelType w:val="hybridMultilevel"/>
    <w:tmpl w:val="47144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4C3F"/>
    <w:rsid w:val="003F750C"/>
    <w:rsid w:val="007E549C"/>
    <w:rsid w:val="009D5146"/>
    <w:rsid w:val="00AB64AA"/>
    <w:rsid w:val="00EF6A7C"/>
    <w:rsid w:val="00F24C3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30"/>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C3F"/>
    <w:rPr>
      <w:rFonts w:eastAsiaTheme="minorEastAsia"/>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C3F"/>
    <w:pPr>
      <w:ind w:left="720"/>
      <w:contextualSpacing/>
    </w:pPr>
  </w:style>
  <w:style w:type="paragraph" w:styleId="BalloonText">
    <w:name w:val="Balloon Text"/>
    <w:basedOn w:val="Normal"/>
    <w:link w:val="BalloonTextChar"/>
    <w:uiPriority w:val="99"/>
    <w:semiHidden/>
    <w:unhideWhenUsed/>
    <w:rsid w:val="00F24C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C3F"/>
    <w:rPr>
      <w:rFonts w:ascii="Tahoma" w:eastAsiaTheme="minorEastAsia" w:hAnsi="Tahoma" w:cs="Tahoma"/>
      <w:sz w:val="16"/>
      <w:szCs w:val="16"/>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4</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Bex</dc:creator>
  <cp:lastModifiedBy>Bex</cp:lastModifiedBy>
  <cp:revision>2</cp:revision>
  <dcterms:created xsi:type="dcterms:W3CDTF">2012-08-13T09:50:00Z</dcterms:created>
  <dcterms:modified xsi:type="dcterms:W3CDTF">2012-08-13T12:58:00Z</dcterms:modified>
</cp:coreProperties>
</file>