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9A2" w:rsidRPr="00A85B4B" w:rsidRDefault="00B34135" w:rsidP="00A85B4B">
      <w:pPr>
        <w:jc w:val="center"/>
        <w:rPr>
          <w:b/>
        </w:rPr>
      </w:pPr>
      <w:r w:rsidRPr="00A85B4B">
        <w:rPr>
          <w:b/>
        </w:rPr>
        <w:t xml:space="preserve">Columns </w:t>
      </w:r>
    </w:p>
    <w:p w:rsidR="00B34135" w:rsidRDefault="00B34135">
      <w:r>
        <w:t>Participant – Participant Number</w:t>
      </w:r>
    </w:p>
    <w:p w:rsidR="000376A1" w:rsidRDefault="000376A1">
      <w:r>
        <w:t xml:space="preserve">Notes – notes </w:t>
      </w:r>
    </w:p>
    <w:p w:rsidR="00B34135" w:rsidRDefault="00B34135">
      <w:r>
        <w:t>DOB- date of birth</w:t>
      </w:r>
    </w:p>
    <w:p w:rsidR="00B34135" w:rsidRDefault="00B34135">
      <w:r>
        <w:t>DOT – date of test</w:t>
      </w:r>
    </w:p>
    <w:p w:rsidR="007955A9" w:rsidRPr="00565887" w:rsidRDefault="00B34135" w:rsidP="00565887">
      <w:r>
        <w:t>Age – Age (years</w:t>
      </w:r>
      <w:r w:rsidR="007955A9">
        <w:t xml:space="preserve"> to nearest month</w:t>
      </w:r>
      <w:r>
        <w:t>)</w:t>
      </w:r>
    </w:p>
    <w:p w:rsidR="00B34135" w:rsidRDefault="00B34135">
      <w:r>
        <w:t>Sex_M1F0 – sex Male =1 Female = 0</w:t>
      </w:r>
    </w:p>
    <w:p w:rsidR="00B34135" w:rsidRDefault="00B34135">
      <w:proofErr w:type="spellStart"/>
      <w:r>
        <w:t>EnglishSpeaker</w:t>
      </w:r>
      <w:proofErr w:type="spellEnd"/>
      <w:r>
        <w:t xml:space="preserve"> – English first language 1-yes 0 – no</w:t>
      </w:r>
    </w:p>
    <w:p w:rsidR="00B34135" w:rsidRDefault="00B34135">
      <w:r>
        <w:t>Education – Years of education</w:t>
      </w:r>
    </w:p>
    <w:p w:rsidR="00B34135" w:rsidRDefault="00B34135">
      <w:r>
        <w:t>Eyesight – Self reported 1-very poor, 2-poor, 3-fair, 4-good, 5-very good</w:t>
      </w:r>
    </w:p>
    <w:p w:rsidR="00B34135" w:rsidRDefault="00B34135">
      <w:r>
        <w:t>Hearing- Self reported 1-very poor, 2-poor, 3-fair, 4-good, 5-very good</w:t>
      </w:r>
    </w:p>
    <w:p w:rsidR="00B34135" w:rsidRDefault="00B34135">
      <w:r>
        <w:t>Health - Self reported 1-very poor, 2-poor, 3-fair, 4-good, 5-very good</w:t>
      </w:r>
    </w:p>
    <w:p w:rsidR="00B34135" w:rsidRDefault="00B34135">
      <w:r>
        <w:t>MHA – Vocab score</w:t>
      </w:r>
    </w:p>
    <w:p w:rsidR="00B34135" w:rsidRDefault="00B34135">
      <w:r>
        <w:t>DSST – Speed score</w:t>
      </w:r>
    </w:p>
    <w:p w:rsidR="001B6DA9" w:rsidRPr="00496B5A" w:rsidRDefault="001B6DA9">
      <w:pPr>
        <w:rPr>
          <w:b/>
        </w:rPr>
      </w:pPr>
      <w:r w:rsidRPr="00496B5A">
        <w:rPr>
          <w:b/>
        </w:rPr>
        <w:t>Counterbalancing</w:t>
      </w:r>
    </w:p>
    <w:p w:rsidR="001B6DA9" w:rsidRDefault="001B6DA9">
      <w:proofErr w:type="spellStart"/>
      <w:r>
        <w:t>StimSet</w:t>
      </w:r>
      <w:proofErr w:type="spellEnd"/>
      <w:r>
        <w:t xml:space="preserve"> – Set of pairs used (6 Versions)</w:t>
      </w:r>
    </w:p>
    <w:p w:rsidR="001B6DA9" w:rsidRDefault="001B6DA9">
      <w:r>
        <w:t xml:space="preserve">Order – Test </w:t>
      </w:r>
      <w:r w:rsidR="00702241">
        <w:t>order, six values based on list below :</w:t>
      </w:r>
    </w:p>
    <w:tbl>
      <w:tblPr>
        <w:tblW w:w="3840" w:type="dxa"/>
        <w:tblInd w:w="93" w:type="dxa"/>
        <w:tblLook w:val="04A0" w:firstRow="1" w:lastRow="0" w:firstColumn="1" w:lastColumn="0" w:noHBand="0" w:noVBand="1"/>
      </w:tblPr>
      <w:tblGrid>
        <w:gridCol w:w="960"/>
        <w:gridCol w:w="960"/>
        <w:gridCol w:w="960"/>
        <w:gridCol w:w="960"/>
      </w:tblGrid>
      <w:tr w:rsidR="001B6DA9" w:rsidRPr="001B6DA9" w:rsidTr="001B6DA9">
        <w:trPr>
          <w:trHeight w:val="300"/>
        </w:trPr>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Name</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U</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rPr>
                <w:rFonts w:ascii="Calibri" w:eastAsia="Times New Roman" w:hAnsi="Calibri" w:cs="Times New Roman"/>
                <w:color w:val="000000"/>
                <w:lang w:eastAsia="en-GB"/>
              </w:rPr>
            </w:pPr>
            <w:proofErr w:type="spellStart"/>
            <w:r w:rsidRPr="001B6DA9">
              <w:rPr>
                <w:rFonts w:ascii="Calibri" w:eastAsia="Times New Roman" w:hAnsi="Calibri" w:cs="Times New Roman"/>
                <w:color w:val="000000"/>
                <w:lang w:eastAsia="en-GB"/>
              </w:rPr>
              <w:t>Rmany</w:t>
            </w:r>
            <w:proofErr w:type="spellEnd"/>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rPr>
                <w:rFonts w:ascii="Calibri" w:eastAsia="Times New Roman" w:hAnsi="Calibri" w:cs="Times New Roman"/>
                <w:color w:val="000000"/>
                <w:lang w:eastAsia="en-GB"/>
              </w:rPr>
            </w:pPr>
            <w:proofErr w:type="spellStart"/>
            <w:r w:rsidRPr="001B6DA9">
              <w:rPr>
                <w:rFonts w:ascii="Calibri" w:eastAsia="Times New Roman" w:hAnsi="Calibri" w:cs="Times New Roman"/>
                <w:color w:val="000000"/>
                <w:lang w:eastAsia="en-GB"/>
              </w:rPr>
              <w:t>Rfew</w:t>
            </w:r>
            <w:proofErr w:type="spellEnd"/>
          </w:p>
        </w:tc>
      </w:tr>
      <w:tr w:rsidR="001B6DA9" w:rsidRPr="001B6DA9" w:rsidTr="001B6DA9">
        <w:trPr>
          <w:trHeight w:val="300"/>
        </w:trPr>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Order1</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jc w:val="right"/>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1</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jc w:val="right"/>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2</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jc w:val="right"/>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3</w:t>
            </w:r>
          </w:p>
        </w:tc>
      </w:tr>
      <w:tr w:rsidR="001B6DA9" w:rsidRPr="001B6DA9" w:rsidTr="001B6DA9">
        <w:trPr>
          <w:trHeight w:val="300"/>
        </w:trPr>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Order2</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jc w:val="right"/>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1</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jc w:val="right"/>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3</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jc w:val="right"/>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2</w:t>
            </w:r>
          </w:p>
        </w:tc>
      </w:tr>
      <w:tr w:rsidR="001B6DA9" w:rsidRPr="001B6DA9" w:rsidTr="001B6DA9">
        <w:trPr>
          <w:trHeight w:val="300"/>
        </w:trPr>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Order3</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jc w:val="right"/>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2</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jc w:val="right"/>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1</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jc w:val="right"/>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3</w:t>
            </w:r>
          </w:p>
        </w:tc>
      </w:tr>
      <w:tr w:rsidR="001B6DA9" w:rsidRPr="001B6DA9" w:rsidTr="001B6DA9">
        <w:trPr>
          <w:trHeight w:val="300"/>
        </w:trPr>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Order4</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jc w:val="right"/>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2</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jc w:val="right"/>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3</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jc w:val="right"/>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1</w:t>
            </w:r>
          </w:p>
        </w:tc>
      </w:tr>
      <w:tr w:rsidR="001B6DA9" w:rsidRPr="001B6DA9" w:rsidTr="001B6DA9">
        <w:trPr>
          <w:trHeight w:val="300"/>
        </w:trPr>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Order5</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jc w:val="right"/>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3</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jc w:val="right"/>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1</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jc w:val="right"/>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2</w:t>
            </w:r>
          </w:p>
        </w:tc>
      </w:tr>
      <w:tr w:rsidR="001B6DA9" w:rsidRPr="001B6DA9" w:rsidTr="001B6DA9">
        <w:trPr>
          <w:trHeight w:val="300"/>
        </w:trPr>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Order6</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jc w:val="right"/>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3</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jc w:val="right"/>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2</w:t>
            </w:r>
          </w:p>
        </w:tc>
        <w:tc>
          <w:tcPr>
            <w:tcW w:w="960" w:type="dxa"/>
            <w:tcBorders>
              <w:top w:val="nil"/>
              <w:left w:val="nil"/>
              <w:bottom w:val="nil"/>
              <w:right w:val="nil"/>
            </w:tcBorders>
            <w:shd w:val="clear" w:color="auto" w:fill="auto"/>
            <w:noWrap/>
            <w:vAlign w:val="bottom"/>
            <w:hideMark/>
          </w:tcPr>
          <w:p w:rsidR="001B6DA9" w:rsidRPr="001B6DA9" w:rsidRDefault="001B6DA9" w:rsidP="001B6DA9">
            <w:pPr>
              <w:spacing w:after="0" w:line="240" w:lineRule="auto"/>
              <w:jc w:val="right"/>
              <w:rPr>
                <w:rFonts w:ascii="Calibri" w:eastAsia="Times New Roman" w:hAnsi="Calibri" w:cs="Times New Roman"/>
                <w:color w:val="000000"/>
                <w:lang w:eastAsia="en-GB"/>
              </w:rPr>
            </w:pPr>
            <w:r w:rsidRPr="001B6DA9">
              <w:rPr>
                <w:rFonts w:ascii="Calibri" w:eastAsia="Times New Roman" w:hAnsi="Calibri" w:cs="Times New Roman"/>
                <w:color w:val="000000"/>
                <w:lang w:eastAsia="en-GB"/>
              </w:rPr>
              <w:t>1</w:t>
            </w:r>
          </w:p>
        </w:tc>
      </w:tr>
    </w:tbl>
    <w:p w:rsidR="001B6DA9" w:rsidRDefault="00702241">
      <w:r>
        <w:t>1 = first, = 2 second, 3 = third</w:t>
      </w:r>
    </w:p>
    <w:p w:rsidR="001B6DA9" w:rsidRDefault="001B6DA9">
      <w:proofErr w:type="spellStart"/>
      <w:r>
        <w:t>FirstTest</w:t>
      </w:r>
      <w:proofErr w:type="spellEnd"/>
      <w:r>
        <w:t>- First condition given to participant</w:t>
      </w:r>
    </w:p>
    <w:p w:rsidR="00215B95" w:rsidRDefault="000A634B" w:rsidP="00D01416">
      <w:pPr>
        <w:spacing w:after="0" w:line="240" w:lineRule="auto"/>
        <w:rPr>
          <w:b/>
        </w:rPr>
      </w:pPr>
      <w:r>
        <w:rPr>
          <w:b/>
        </w:rPr>
        <w:t>Associative Deficits Data</w:t>
      </w:r>
    </w:p>
    <w:p w:rsidR="00565887" w:rsidRDefault="00565887" w:rsidP="00D01416">
      <w:pPr>
        <w:spacing w:after="0" w:line="240" w:lineRule="auto"/>
        <w:rPr>
          <w:b/>
        </w:rPr>
      </w:pPr>
    </w:p>
    <w:p w:rsidR="00565887" w:rsidRPr="00565887" w:rsidRDefault="00565887" w:rsidP="00565887">
      <w:pPr>
        <w:spacing w:after="0" w:line="240" w:lineRule="auto"/>
      </w:pPr>
      <w:r w:rsidRPr="00565887">
        <w:t>UR</w:t>
      </w:r>
      <w:r>
        <w:t xml:space="preserve"> – Unrelated pairs condition proportion recalled</w:t>
      </w:r>
    </w:p>
    <w:p w:rsidR="00565887" w:rsidRPr="00565887" w:rsidRDefault="00565887" w:rsidP="00565887">
      <w:pPr>
        <w:spacing w:after="0" w:line="240" w:lineRule="auto"/>
      </w:pPr>
      <w:r w:rsidRPr="00565887">
        <w:t>UI</w:t>
      </w:r>
      <w:r>
        <w:t xml:space="preserve"> – Unrelated pairs condition proportion intrusions</w:t>
      </w:r>
    </w:p>
    <w:p w:rsidR="00565887" w:rsidRPr="00565887" w:rsidRDefault="00565887" w:rsidP="00565887">
      <w:pPr>
        <w:spacing w:after="0" w:line="240" w:lineRule="auto"/>
      </w:pPr>
      <w:r w:rsidRPr="00565887">
        <w:t>UDK</w:t>
      </w:r>
      <w:r>
        <w:t xml:space="preserve"> - Unrelated pairs condition proportion ‘Don’t know’ responses</w:t>
      </w:r>
    </w:p>
    <w:p w:rsidR="00565887" w:rsidRPr="00565887" w:rsidRDefault="00565887" w:rsidP="00565887">
      <w:pPr>
        <w:spacing w:after="0" w:line="240" w:lineRule="auto"/>
      </w:pPr>
      <w:r w:rsidRPr="00565887">
        <w:t>UR_</w:t>
      </w:r>
      <w:proofErr w:type="gramStart"/>
      <w:r w:rsidRPr="00565887">
        <w:t>RT</w:t>
      </w:r>
      <w:r>
        <w:t xml:space="preserve">  –</w:t>
      </w:r>
      <w:proofErr w:type="gramEnd"/>
      <w:r>
        <w:t xml:space="preserve"> Unrelated pairs condition recalled median RT</w:t>
      </w:r>
    </w:p>
    <w:p w:rsidR="00565887" w:rsidRPr="00565887" w:rsidRDefault="00565887" w:rsidP="00565887">
      <w:pPr>
        <w:spacing w:after="0" w:line="240" w:lineRule="auto"/>
      </w:pPr>
      <w:r w:rsidRPr="00565887">
        <w:t>UI_RT</w:t>
      </w:r>
      <w:r>
        <w:t xml:space="preserve"> - Unrelated pairs condition intrusions median RT</w:t>
      </w:r>
    </w:p>
    <w:p w:rsidR="00565887" w:rsidRPr="00565887" w:rsidRDefault="00565887" w:rsidP="00565887">
      <w:pPr>
        <w:spacing w:after="0" w:line="240" w:lineRule="auto"/>
      </w:pPr>
      <w:r w:rsidRPr="00565887">
        <w:t>U_DK_RT</w:t>
      </w:r>
      <w:r>
        <w:t xml:space="preserve"> – Unrelated pairs condition ‘Don’t Know’ median RT</w:t>
      </w:r>
    </w:p>
    <w:p w:rsidR="00565887" w:rsidRDefault="00565887" w:rsidP="00D01416">
      <w:pPr>
        <w:spacing w:after="0" w:line="240" w:lineRule="auto"/>
      </w:pPr>
    </w:p>
    <w:p w:rsidR="00565887" w:rsidRPr="00ED2F77" w:rsidRDefault="00565887" w:rsidP="00D01416">
      <w:pPr>
        <w:spacing w:after="0" w:line="240" w:lineRule="auto"/>
      </w:pPr>
      <w:r>
        <w:t xml:space="preserve">Then the same six columns repeated for the related many condition (RM) and again for the related few condition (RF) where related few is the new condition where we just have two types of semantic </w:t>
      </w:r>
      <w:r w:rsidRPr="00ED2F77">
        <w:t>relations across all 16 pairs.</w:t>
      </w:r>
    </w:p>
    <w:p w:rsidR="0036327C" w:rsidRPr="00ED2F77" w:rsidRDefault="0036327C" w:rsidP="00D01416">
      <w:pPr>
        <w:spacing w:after="0" w:line="240" w:lineRule="auto"/>
      </w:pPr>
    </w:p>
    <w:p w:rsidR="000A634B" w:rsidRPr="00ED2F77" w:rsidRDefault="000A634B" w:rsidP="00D01416">
      <w:pPr>
        <w:spacing w:after="0" w:line="240" w:lineRule="auto"/>
        <w:rPr>
          <w:b/>
        </w:rPr>
      </w:pPr>
      <w:r w:rsidRPr="00ED2F77">
        <w:rPr>
          <w:b/>
        </w:rPr>
        <w:t>Stretching Objects Data</w:t>
      </w:r>
    </w:p>
    <w:p w:rsidR="000A634B" w:rsidRPr="00ED2F77" w:rsidRDefault="000A634B" w:rsidP="00D01416">
      <w:pPr>
        <w:spacing w:after="0" w:line="240" w:lineRule="auto"/>
      </w:pPr>
    </w:p>
    <w:p w:rsidR="000A634B" w:rsidRPr="00ED2F77" w:rsidRDefault="000A634B" w:rsidP="00D01416">
      <w:pPr>
        <w:spacing w:after="0" w:line="240" w:lineRule="auto"/>
        <w:rPr>
          <w:rFonts w:ascii="Calibri" w:eastAsia="Times New Roman" w:hAnsi="Calibri" w:cs="Times New Roman"/>
          <w:lang w:eastAsia="en-GB"/>
        </w:rPr>
      </w:pPr>
      <w:r w:rsidRPr="00ED2F77">
        <w:rPr>
          <w:rFonts w:ascii="Calibri" w:eastAsia="Times New Roman" w:hAnsi="Calibri" w:cs="Times New Roman"/>
          <w:lang w:eastAsia="en-GB"/>
        </w:rPr>
        <w:t>AR – Mean chosen aspect ratio divided by true aspect ratio (&gt;1 = too tall, 1= perfect, &lt;1 = too wide) for all 36 trials</w:t>
      </w:r>
    </w:p>
    <w:p w:rsidR="000A634B" w:rsidRPr="00ED2F77" w:rsidRDefault="000A634B" w:rsidP="00D01416">
      <w:pPr>
        <w:spacing w:after="0" w:line="240" w:lineRule="auto"/>
      </w:pPr>
      <w:r w:rsidRPr="00ED2F77">
        <w:t>AR_ABS – Mean absolute error for all 36 trials</w:t>
      </w:r>
    </w:p>
    <w:p w:rsidR="000A634B" w:rsidRPr="00ED2F77" w:rsidRDefault="000A634B" w:rsidP="00D01416">
      <w:pPr>
        <w:spacing w:after="0" w:line="240" w:lineRule="auto"/>
      </w:pPr>
      <w:r w:rsidRPr="00ED2F77">
        <w:t xml:space="preserve">TT_AR </w:t>
      </w:r>
      <w:r w:rsidRPr="00ED2F77">
        <w:rPr>
          <w:rFonts w:ascii="Calibri" w:eastAsia="Times New Roman" w:hAnsi="Calibri" w:cs="Times New Roman"/>
          <w:lang w:eastAsia="en-GB"/>
        </w:rPr>
        <w:t>– Mean chosen aspect ratio divided by true aspect ratio for all objects that were initially presented too tall</w:t>
      </w:r>
    </w:p>
    <w:p w:rsidR="000A634B" w:rsidRPr="00ED2F77" w:rsidRDefault="000A634B" w:rsidP="00D01416">
      <w:pPr>
        <w:spacing w:after="0" w:line="240" w:lineRule="auto"/>
      </w:pPr>
      <w:r w:rsidRPr="00ED2F77">
        <w:t>TT_AR_ABS – Mean absolute error of the above</w:t>
      </w:r>
    </w:p>
    <w:p w:rsidR="000A634B" w:rsidRPr="00ED2F77" w:rsidRDefault="000A634B" w:rsidP="00D01416">
      <w:pPr>
        <w:spacing w:after="0" w:line="240" w:lineRule="auto"/>
      </w:pPr>
      <w:r w:rsidRPr="00ED2F77">
        <w:t>TW_AR</w:t>
      </w:r>
      <w:r w:rsidRPr="00ED2F77">
        <w:rPr>
          <w:rFonts w:ascii="Calibri" w:eastAsia="Times New Roman" w:hAnsi="Calibri" w:cs="Times New Roman"/>
          <w:lang w:eastAsia="en-GB"/>
        </w:rPr>
        <w:t>– Mean chosen aspect ratio divided by true aspect ratio for all objects that were initially presented too wide</w:t>
      </w:r>
    </w:p>
    <w:p w:rsidR="000A634B" w:rsidRPr="00ED2F77" w:rsidRDefault="000A634B" w:rsidP="000A634B">
      <w:pPr>
        <w:spacing w:after="0" w:line="240" w:lineRule="auto"/>
      </w:pPr>
      <w:r w:rsidRPr="00ED2F77">
        <w:t>TW_AR_ABS– Mean absolute error of the above</w:t>
      </w:r>
    </w:p>
    <w:p w:rsidR="000A634B" w:rsidRPr="00ED2F77" w:rsidRDefault="000A634B" w:rsidP="00D01416">
      <w:pPr>
        <w:spacing w:after="0" w:line="240" w:lineRule="auto"/>
      </w:pPr>
    </w:p>
    <w:p w:rsidR="000A634B" w:rsidRPr="00ED2F77" w:rsidRDefault="000A634B" w:rsidP="00D01416">
      <w:pPr>
        <w:spacing w:after="0" w:line="240" w:lineRule="auto"/>
      </w:pPr>
    </w:p>
    <w:p w:rsidR="000A634B" w:rsidRPr="00ED2F77" w:rsidRDefault="000A634B" w:rsidP="00D01416">
      <w:pPr>
        <w:spacing w:after="0" w:line="240" w:lineRule="auto"/>
      </w:pPr>
      <w:r w:rsidRPr="00ED2F77">
        <w:t>Then the above six columns are repeated separately for each of the six conditions where the condition is indicated by the number at the end of the column name (e.g., AR</w:t>
      </w:r>
      <w:r w:rsidRPr="00ED2F77">
        <w:rPr>
          <w:b/>
        </w:rPr>
        <w:t>_1</w:t>
      </w:r>
      <w:r w:rsidRPr="00ED2F77">
        <w:t xml:space="preserve"> = condition 1):</w:t>
      </w:r>
    </w:p>
    <w:tbl>
      <w:tblPr>
        <w:tblStyle w:val="TableGrid"/>
        <w:tblW w:w="0" w:type="auto"/>
        <w:tblLook w:val="04A0" w:firstRow="1" w:lastRow="0" w:firstColumn="1" w:lastColumn="0" w:noHBand="0" w:noVBand="1"/>
      </w:tblPr>
      <w:tblGrid>
        <w:gridCol w:w="4621"/>
        <w:gridCol w:w="4621"/>
      </w:tblGrid>
      <w:tr w:rsidR="00ED2F77" w:rsidRPr="00ED2F77" w:rsidTr="000A634B">
        <w:tc>
          <w:tcPr>
            <w:tcW w:w="4621" w:type="dxa"/>
          </w:tcPr>
          <w:p w:rsidR="000A634B" w:rsidRPr="00ED2F77" w:rsidRDefault="000A634B" w:rsidP="00D01416">
            <w:pPr>
              <w:rPr>
                <w:b/>
              </w:rPr>
            </w:pPr>
            <w:r w:rsidRPr="00ED2F77">
              <w:rPr>
                <w:b/>
              </w:rPr>
              <w:t>Condition Number</w:t>
            </w:r>
          </w:p>
        </w:tc>
        <w:tc>
          <w:tcPr>
            <w:tcW w:w="4621" w:type="dxa"/>
          </w:tcPr>
          <w:p w:rsidR="000A634B" w:rsidRPr="00ED2F77" w:rsidRDefault="000A634B" w:rsidP="00D01416">
            <w:pPr>
              <w:rPr>
                <w:b/>
              </w:rPr>
            </w:pPr>
            <w:r w:rsidRPr="00ED2F77">
              <w:rPr>
                <w:b/>
              </w:rPr>
              <w:t>Condition Images</w:t>
            </w:r>
          </w:p>
        </w:tc>
      </w:tr>
      <w:tr w:rsidR="00ED2F77" w:rsidRPr="00ED2F77" w:rsidTr="000A634B">
        <w:tc>
          <w:tcPr>
            <w:tcW w:w="4621" w:type="dxa"/>
          </w:tcPr>
          <w:p w:rsidR="000A634B" w:rsidRPr="00ED2F77" w:rsidRDefault="000A634B" w:rsidP="00D01416">
            <w:r w:rsidRPr="00ED2F77">
              <w:t>1</w:t>
            </w:r>
          </w:p>
        </w:tc>
        <w:tc>
          <w:tcPr>
            <w:tcW w:w="4621" w:type="dxa"/>
          </w:tcPr>
          <w:p w:rsidR="000A634B" w:rsidRPr="00ED2F77" w:rsidRDefault="000A634B" w:rsidP="00D01416">
            <w:r w:rsidRPr="00ED2F77">
              <w:t>Animals</w:t>
            </w:r>
          </w:p>
        </w:tc>
      </w:tr>
      <w:tr w:rsidR="00ED2F77" w:rsidRPr="00ED2F77" w:rsidTr="000A634B">
        <w:tc>
          <w:tcPr>
            <w:tcW w:w="4621" w:type="dxa"/>
          </w:tcPr>
          <w:p w:rsidR="000A634B" w:rsidRPr="00ED2F77" w:rsidRDefault="000A634B" w:rsidP="00D01416">
            <w:r w:rsidRPr="00ED2F77">
              <w:t>2</w:t>
            </w:r>
          </w:p>
        </w:tc>
        <w:tc>
          <w:tcPr>
            <w:tcW w:w="4621" w:type="dxa"/>
          </w:tcPr>
          <w:p w:rsidR="000A634B" w:rsidRPr="00ED2F77" w:rsidRDefault="000A634B" w:rsidP="00D01416">
            <w:r w:rsidRPr="00ED2F77">
              <w:t>Headless Bodies</w:t>
            </w:r>
          </w:p>
        </w:tc>
      </w:tr>
      <w:tr w:rsidR="00ED2F77" w:rsidRPr="00ED2F77" w:rsidTr="000A634B">
        <w:tc>
          <w:tcPr>
            <w:tcW w:w="4621" w:type="dxa"/>
          </w:tcPr>
          <w:p w:rsidR="000A634B" w:rsidRPr="00ED2F77" w:rsidRDefault="000A634B" w:rsidP="00D01416">
            <w:r w:rsidRPr="00ED2F77">
              <w:t>3</w:t>
            </w:r>
          </w:p>
        </w:tc>
        <w:tc>
          <w:tcPr>
            <w:tcW w:w="4621" w:type="dxa"/>
          </w:tcPr>
          <w:p w:rsidR="000A634B" w:rsidRPr="00ED2F77" w:rsidRDefault="000A634B" w:rsidP="00D01416">
            <w:r w:rsidRPr="00ED2F77">
              <w:t>Houses</w:t>
            </w:r>
          </w:p>
        </w:tc>
      </w:tr>
      <w:tr w:rsidR="00ED2F77" w:rsidRPr="00ED2F77" w:rsidTr="000A634B">
        <w:tc>
          <w:tcPr>
            <w:tcW w:w="4621" w:type="dxa"/>
          </w:tcPr>
          <w:p w:rsidR="000A634B" w:rsidRPr="00ED2F77" w:rsidRDefault="000A634B" w:rsidP="00D01416">
            <w:r w:rsidRPr="00ED2F77">
              <w:t>4</w:t>
            </w:r>
          </w:p>
        </w:tc>
        <w:tc>
          <w:tcPr>
            <w:tcW w:w="4621" w:type="dxa"/>
          </w:tcPr>
          <w:p w:rsidR="000A634B" w:rsidRPr="00ED2F77" w:rsidRDefault="000A634B" w:rsidP="00D01416">
            <w:r w:rsidRPr="00ED2F77">
              <w:t>Faces</w:t>
            </w:r>
          </w:p>
        </w:tc>
      </w:tr>
      <w:tr w:rsidR="00ED2F77" w:rsidRPr="00ED2F77" w:rsidTr="000A634B">
        <w:tc>
          <w:tcPr>
            <w:tcW w:w="4621" w:type="dxa"/>
          </w:tcPr>
          <w:p w:rsidR="000A634B" w:rsidRPr="00ED2F77" w:rsidRDefault="000A634B" w:rsidP="00D01416">
            <w:r w:rsidRPr="00ED2F77">
              <w:t>5</w:t>
            </w:r>
          </w:p>
        </w:tc>
        <w:tc>
          <w:tcPr>
            <w:tcW w:w="4621" w:type="dxa"/>
          </w:tcPr>
          <w:p w:rsidR="000A634B" w:rsidRPr="00ED2F77" w:rsidRDefault="000A634B" w:rsidP="00D01416">
            <w:r w:rsidRPr="00ED2F77">
              <w:t>Hands</w:t>
            </w:r>
          </w:p>
        </w:tc>
      </w:tr>
      <w:tr w:rsidR="000A634B" w:rsidRPr="00ED2F77" w:rsidTr="000A634B">
        <w:tc>
          <w:tcPr>
            <w:tcW w:w="4621" w:type="dxa"/>
          </w:tcPr>
          <w:p w:rsidR="000A634B" w:rsidRPr="00ED2F77" w:rsidRDefault="000A634B" w:rsidP="00D01416">
            <w:r w:rsidRPr="00ED2F77">
              <w:t>6</w:t>
            </w:r>
          </w:p>
        </w:tc>
        <w:tc>
          <w:tcPr>
            <w:tcW w:w="4621" w:type="dxa"/>
          </w:tcPr>
          <w:p w:rsidR="000A634B" w:rsidRPr="00ED2F77" w:rsidRDefault="000A634B" w:rsidP="00D01416">
            <w:r w:rsidRPr="00ED2F77">
              <w:t>Household Objects</w:t>
            </w:r>
          </w:p>
        </w:tc>
      </w:tr>
    </w:tbl>
    <w:p w:rsidR="000A634B" w:rsidRPr="00ED2F77" w:rsidRDefault="000A634B" w:rsidP="00D01416">
      <w:pPr>
        <w:spacing w:after="0" w:line="240" w:lineRule="auto"/>
      </w:pPr>
    </w:p>
    <w:p w:rsidR="000376A1" w:rsidRPr="00ED2F77" w:rsidRDefault="000376A1" w:rsidP="00D01416">
      <w:pPr>
        <w:spacing w:after="0" w:line="240" w:lineRule="auto"/>
      </w:pPr>
      <w:proofErr w:type="spellStart"/>
      <w:r w:rsidRPr="00ED2F77">
        <w:t>TotalTime_Sec</w:t>
      </w:r>
      <w:proofErr w:type="spellEnd"/>
      <w:r w:rsidRPr="00ED2F77">
        <w:t xml:space="preserve"> - Final column in file shows the total time spent stretching the 36 non-practice images in seconds</w:t>
      </w:r>
      <w:bookmarkStart w:id="0" w:name="_GoBack"/>
      <w:bookmarkEnd w:id="0"/>
    </w:p>
    <w:sectPr w:rsidR="000376A1" w:rsidRPr="00ED2F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135"/>
    <w:rsid w:val="000376A1"/>
    <w:rsid w:val="000A634B"/>
    <w:rsid w:val="001B6DA9"/>
    <w:rsid w:val="00215B95"/>
    <w:rsid w:val="00273B2F"/>
    <w:rsid w:val="0036327C"/>
    <w:rsid w:val="003773F5"/>
    <w:rsid w:val="004236DD"/>
    <w:rsid w:val="00496B5A"/>
    <w:rsid w:val="004A43EE"/>
    <w:rsid w:val="004E49A2"/>
    <w:rsid w:val="004F1FB9"/>
    <w:rsid w:val="00563602"/>
    <w:rsid w:val="00565887"/>
    <w:rsid w:val="00702241"/>
    <w:rsid w:val="007955A9"/>
    <w:rsid w:val="00971616"/>
    <w:rsid w:val="009C438D"/>
    <w:rsid w:val="00A85B4B"/>
    <w:rsid w:val="00B34135"/>
    <w:rsid w:val="00C22939"/>
    <w:rsid w:val="00C3299C"/>
    <w:rsid w:val="00D01416"/>
    <w:rsid w:val="00D53C6B"/>
    <w:rsid w:val="00DF39D5"/>
    <w:rsid w:val="00ED2F77"/>
    <w:rsid w:val="00F62DF0"/>
    <w:rsid w:val="00FF56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3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27C"/>
    <w:rPr>
      <w:rFonts w:ascii="Tahoma" w:hAnsi="Tahoma" w:cs="Tahoma"/>
      <w:sz w:val="16"/>
      <w:szCs w:val="16"/>
    </w:rPr>
  </w:style>
  <w:style w:type="table" w:styleId="TableGrid">
    <w:name w:val="Table Grid"/>
    <w:basedOn w:val="TableNormal"/>
    <w:uiPriority w:val="59"/>
    <w:rsid w:val="000A6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32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27C"/>
    <w:rPr>
      <w:rFonts w:ascii="Tahoma" w:hAnsi="Tahoma" w:cs="Tahoma"/>
      <w:sz w:val="16"/>
      <w:szCs w:val="16"/>
    </w:rPr>
  </w:style>
  <w:style w:type="table" w:styleId="TableGrid">
    <w:name w:val="Table Grid"/>
    <w:basedOn w:val="TableNormal"/>
    <w:uiPriority w:val="59"/>
    <w:rsid w:val="000A6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5625">
      <w:bodyDiv w:val="1"/>
      <w:marLeft w:val="0"/>
      <w:marRight w:val="0"/>
      <w:marTop w:val="0"/>
      <w:marBottom w:val="0"/>
      <w:divBdr>
        <w:top w:val="none" w:sz="0" w:space="0" w:color="auto"/>
        <w:left w:val="none" w:sz="0" w:space="0" w:color="auto"/>
        <w:bottom w:val="none" w:sz="0" w:space="0" w:color="auto"/>
        <w:right w:val="none" w:sz="0" w:space="0" w:color="auto"/>
      </w:divBdr>
    </w:div>
    <w:div w:id="50738932">
      <w:bodyDiv w:val="1"/>
      <w:marLeft w:val="0"/>
      <w:marRight w:val="0"/>
      <w:marTop w:val="0"/>
      <w:marBottom w:val="0"/>
      <w:divBdr>
        <w:top w:val="none" w:sz="0" w:space="0" w:color="auto"/>
        <w:left w:val="none" w:sz="0" w:space="0" w:color="auto"/>
        <w:bottom w:val="none" w:sz="0" w:space="0" w:color="auto"/>
        <w:right w:val="none" w:sz="0" w:space="0" w:color="auto"/>
      </w:divBdr>
    </w:div>
    <w:div w:id="154760950">
      <w:bodyDiv w:val="1"/>
      <w:marLeft w:val="0"/>
      <w:marRight w:val="0"/>
      <w:marTop w:val="0"/>
      <w:marBottom w:val="0"/>
      <w:divBdr>
        <w:top w:val="none" w:sz="0" w:space="0" w:color="auto"/>
        <w:left w:val="none" w:sz="0" w:space="0" w:color="auto"/>
        <w:bottom w:val="none" w:sz="0" w:space="0" w:color="auto"/>
        <w:right w:val="none" w:sz="0" w:space="0" w:color="auto"/>
      </w:divBdr>
    </w:div>
    <w:div w:id="161240090">
      <w:bodyDiv w:val="1"/>
      <w:marLeft w:val="0"/>
      <w:marRight w:val="0"/>
      <w:marTop w:val="0"/>
      <w:marBottom w:val="0"/>
      <w:divBdr>
        <w:top w:val="none" w:sz="0" w:space="0" w:color="auto"/>
        <w:left w:val="none" w:sz="0" w:space="0" w:color="auto"/>
        <w:bottom w:val="none" w:sz="0" w:space="0" w:color="auto"/>
        <w:right w:val="none" w:sz="0" w:space="0" w:color="auto"/>
      </w:divBdr>
    </w:div>
    <w:div w:id="234055537">
      <w:bodyDiv w:val="1"/>
      <w:marLeft w:val="0"/>
      <w:marRight w:val="0"/>
      <w:marTop w:val="0"/>
      <w:marBottom w:val="0"/>
      <w:divBdr>
        <w:top w:val="none" w:sz="0" w:space="0" w:color="auto"/>
        <w:left w:val="none" w:sz="0" w:space="0" w:color="auto"/>
        <w:bottom w:val="none" w:sz="0" w:space="0" w:color="auto"/>
        <w:right w:val="none" w:sz="0" w:space="0" w:color="auto"/>
      </w:divBdr>
    </w:div>
    <w:div w:id="388723988">
      <w:bodyDiv w:val="1"/>
      <w:marLeft w:val="0"/>
      <w:marRight w:val="0"/>
      <w:marTop w:val="0"/>
      <w:marBottom w:val="0"/>
      <w:divBdr>
        <w:top w:val="none" w:sz="0" w:space="0" w:color="auto"/>
        <w:left w:val="none" w:sz="0" w:space="0" w:color="auto"/>
        <w:bottom w:val="none" w:sz="0" w:space="0" w:color="auto"/>
        <w:right w:val="none" w:sz="0" w:space="0" w:color="auto"/>
      </w:divBdr>
    </w:div>
    <w:div w:id="435758093">
      <w:bodyDiv w:val="1"/>
      <w:marLeft w:val="0"/>
      <w:marRight w:val="0"/>
      <w:marTop w:val="0"/>
      <w:marBottom w:val="0"/>
      <w:divBdr>
        <w:top w:val="none" w:sz="0" w:space="0" w:color="auto"/>
        <w:left w:val="none" w:sz="0" w:space="0" w:color="auto"/>
        <w:bottom w:val="none" w:sz="0" w:space="0" w:color="auto"/>
        <w:right w:val="none" w:sz="0" w:space="0" w:color="auto"/>
      </w:divBdr>
    </w:div>
    <w:div w:id="461774584">
      <w:bodyDiv w:val="1"/>
      <w:marLeft w:val="0"/>
      <w:marRight w:val="0"/>
      <w:marTop w:val="0"/>
      <w:marBottom w:val="0"/>
      <w:divBdr>
        <w:top w:val="none" w:sz="0" w:space="0" w:color="auto"/>
        <w:left w:val="none" w:sz="0" w:space="0" w:color="auto"/>
        <w:bottom w:val="none" w:sz="0" w:space="0" w:color="auto"/>
        <w:right w:val="none" w:sz="0" w:space="0" w:color="auto"/>
      </w:divBdr>
    </w:div>
    <w:div w:id="468667785">
      <w:bodyDiv w:val="1"/>
      <w:marLeft w:val="0"/>
      <w:marRight w:val="0"/>
      <w:marTop w:val="0"/>
      <w:marBottom w:val="0"/>
      <w:divBdr>
        <w:top w:val="none" w:sz="0" w:space="0" w:color="auto"/>
        <w:left w:val="none" w:sz="0" w:space="0" w:color="auto"/>
        <w:bottom w:val="none" w:sz="0" w:space="0" w:color="auto"/>
        <w:right w:val="none" w:sz="0" w:space="0" w:color="auto"/>
      </w:divBdr>
    </w:div>
    <w:div w:id="577440469">
      <w:bodyDiv w:val="1"/>
      <w:marLeft w:val="0"/>
      <w:marRight w:val="0"/>
      <w:marTop w:val="0"/>
      <w:marBottom w:val="0"/>
      <w:divBdr>
        <w:top w:val="none" w:sz="0" w:space="0" w:color="auto"/>
        <w:left w:val="none" w:sz="0" w:space="0" w:color="auto"/>
        <w:bottom w:val="none" w:sz="0" w:space="0" w:color="auto"/>
        <w:right w:val="none" w:sz="0" w:space="0" w:color="auto"/>
      </w:divBdr>
    </w:div>
    <w:div w:id="673266854">
      <w:bodyDiv w:val="1"/>
      <w:marLeft w:val="0"/>
      <w:marRight w:val="0"/>
      <w:marTop w:val="0"/>
      <w:marBottom w:val="0"/>
      <w:divBdr>
        <w:top w:val="none" w:sz="0" w:space="0" w:color="auto"/>
        <w:left w:val="none" w:sz="0" w:space="0" w:color="auto"/>
        <w:bottom w:val="none" w:sz="0" w:space="0" w:color="auto"/>
        <w:right w:val="none" w:sz="0" w:space="0" w:color="auto"/>
      </w:divBdr>
    </w:div>
    <w:div w:id="693194638">
      <w:bodyDiv w:val="1"/>
      <w:marLeft w:val="0"/>
      <w:marRight w:val="0"/>
      <w:marTop w:val="0"/>
      <w:marBottom w:val="0"/>
      <w:divBdr>
        <w:top w:val="none" w:sz="0" w:space="0" w:color="auto"/>
        <w:left w:val="none" w:sz="0" w:space="0" w:color="auto"/>
        <w:bottom w:val="none" w:sz="0" w:space="0" w:color="auto"/>
        <w:right w:val="none" w:sz="0" w:space="0" w:color="auto"/>
      </w:divBdr>
    </w:div>
    <w:div w:id="704142008">
      <w:bodyDiv w:val="1"/>
      <w:marLeft w:val="0"/>
      <w:marRight w:val="0"/>
      <w:marTop w:val="0"/>
      <w:marBottom w:val="0"/>
      <w:divBdr>
        <w:top w:val="none" w:sz="0" w:space="0" w:color="auto"/>
        <w:left w:val="none" w:sz="0" w:space="0" w:color="auto"/>
        <w:bottom w:val="none" w:sz="0" w:space="0" w:color="auto"/>
        <w:right w:val="none" w:sz="0" w:space="0" w:color="auto"/>
      </w:divBdr>
    </w:div>
    <w:div w:id="801848313">
      <w:bodyDiv w:val="1"/>
      <w:marLeft w:val="0"/>
      <w:marRight w:val="0"/>
      <w:marTop w:val="0"/>
      <w:marBottom w:val="0"/>
      <w:divBdr>
        <w:top w:val="none" w:sz="0" w:space="0" w:color="auto"/>
        <w:left w:val="none" w:sz="0" w:space="0" w:color="auto"/>
        <w:bottom w:val="none" w:sz="0" w:space="0" w:color="auto"/>
        <w:right w:val="none" w:sz="0" w:space="0" w:color="auto"/>
      </w:divBdr>
    </w:div>
    <w:div w:id="865673794">
      <w:bodyDiv w:val="1"/>
      <w:marLeft w:val="0"/>
      <w:marRight w:val="0"/>
      <w:marTop w:val="0"/>
      <w:marBottom w:val="0"/>
      <w:divBdr>
        <w:top w:val="none" w:sz="0" w:space="0" w:color="auto"/>
        <w:left w:val="none" w:sz="0" w:space="0" w:color="auto"/>
        <w:bottom w:val="none" w:sz="0" w:space="0" w:color="auto"/>
        <w:right w:val="none" w:sz="0" w:space="0" w:color="auto"/>
      </w:divBdr>
    </w:div>
    <w:div w:id="891622477">
      <w:bodyDiv w:val="1"/>
      <w:marLeft w:val="0"/>
      <w:marRight w:val="0"/>
      <w:marTop w:val="0"/>
      <w:marBottom w:val="0"/>
      <w:divBdr>
        <w:top w:val="none" w:sz="0" w:space="0" w:color="auto"/>
        <w:left w:val="none" w:sz="0" w:space="0" w:color="auto"/>
        <w:bottom w:val="none" w:sz="0" w:space="0" w:color="auto"/>
        <w:right w:val="none" w:sz="0" w:space="0" w:color="auto"/>
      </w:divBdr>
    </w:div>
    <w:div w:id="954822865">
      <w:bodyDiv w:val="1"/>
      <w:marLeft w:val="0"/>
      <w:marRight w:val="0"/>
      <w:marTop w:val="0"/>
      <w:marBottom w:val="0"/>
      <w:divBdr>
        <w:top w:val="none" w:sz="0" w:space="0" w:color="auto"/>
        <w:left w:val="none" w:sz="0" w:space="0" w:color="auto"/>
        <w:bottom w:val="none" w:sz="0" w:space="0" w:color="auto"/>
        <w:right w:val="none" w:sz="0" w:space="0" w:color="auto"/>
      </w:divBdr>
    </w:div>
    <w:div w:id="1077289336">
      <w:bodyDiv w:val="1"/>
      <w:marLeft w:val="0"/>
      <w:marRight w:val="0"/>
      <w:marTop w:val="0"/>
      <w:marBottom w:val="0"/>
      <w:divBdr>
        <w:top w:val="none" w:sz="0" w:space="0" w:color="auto"/>
        <w:left w:val="none" w:sz="0" w:space="0" w:color="auto"/>
        <w:bottom w:val="none" w:sz="0" w:space="0" w:color="auto"/>
        <w:right w:val="none" w:sz="0" w:space="0" w:color="auto"/>
      </w:divBdr>
    </w:div>
    <w:div w:id="1160073493">
      <w:bodyDiv w:val="1"/>
      <w:marLeft w:val="0"/>
      <w:marRight w:val="0"/>
      <w:marTop w:val="0"/>
      <w:marBottom w:val="0"/>
      <w:divBdr>
        <w:top w:val="none" w:sz="0" w:space="0" w:color="auto"/>
        <w:left w:val="none" w:sz="0" w:space="0" w:color="auto"/>
        <w:bottom w:val="none" w:sz="0" w:space="0" w:color="auto"/>
        <w:right w:val="none" w:sz="0" w:space="0" w:color="auto"/>
      </w:divBdr>
    </w:div>
    <w:div w:id="1228110409">
      <w:bodyDiv w:val="1"/>
      <w:marLeft w:val="0"/>
      <w:marRight w:val="0"/>
      <w:marTop w:val="0"/>
      <w:marBottom w:val="0"/>
      <w:divBdr>
        <w:top w:val="none" w:sz="0" w:space="0" w:color="auto"/>
        <w:left w:val="none" w:sz="0" w:space="0" w:color="auto"/>
        <w:bottom w:val="none" w:sz="0" w:space="0" w:color="auto"/>
        <w:right w:val="none" w:sz="0" w:space="0" w:color="auto"/>
      </w:divBdr>
    </w:div>
    <w:div w:id="1378553394">
      <w:bodyDiv w:val="1"/>
      <w:marLeft w:val="0"/>
      <w:marRight w:val="0"/>
      <w:marTop w:val="0"/>
      <w:marBottom w:val="0"/>
      <w:divBdr>
        <w:top w:val="none" w:sz="0" w:space="0" w:color="auto"/>
        <w:left w:val="none" w:sz="0" w:space="0" w:color="auto"/>
        <w:bottom w:val="none" w:sz="0" w:space="0" w:color="auto"/>
        <w:right w:val="none" w:sz="0" w:space="0" w:color="auto"/>
      </w:divBdr>
    </w:div>
    <w:div w:id="1381129434">
      <w:bodyDiv w:val="1"/>
      <w:marLeft w:val="0"/>
      <w:marRight w:val="0"/>
      <w:marTop w:val="0"/>
      <w:marBottom w:val="0"/>
      <w:divBdr>
        <w:top w:val="none" w:sz="0" w:space="0" w:color="auto"/>
        <w:left w:val="none" w:sz="0" w:space="0" w:color="auto"/>
        <w:bottom w:val="none" w:sz="0" w:space="0" w:color="auto"/>
        <w:right w:val="none" w:sz="0" w:space="0" w:color="auto"/>
      </w:divBdr>
    </w:div>
    <w:div w:id="1388995856">
      <w:bodyDiv w:val="1"/>
      <w:marLeft w:val="0"/>
      <w:marRight w:val="0"/>
      <w:marTop w:val="0"/>
      <w:marBottom w:val="0"/>
      <w:divBdr>
        <w:top w:val="none" w:sz="0" w:space="0" w:color="auto"/>
        <w:left w:val="none" w:sz="0" w:space="0" w:color="auto"/>
        <w:bottom w:val="none" w:sz="0" w:space="0" w:color="auto"/>
        <w:right w:val="none" w:sz="0" w:space="0" w:color="auto"/>
      </w:divBdr>
    </w:div>
    <w:div w:id="1409040556">
      <w:bodyDiv w:val="1"/>
      <w:marLeft w:val="0"/>
      <w:marRight w:val="0"/>
      <w:marTop w:val="0"/>
      <w:marBottom w:val="0"/>
      <w:divBdr>
        <w:top w:val="none" w:sz="0" w:space="0" w:color="auto"/>
        <w:left w:val="none" w:sz="0" w:space="0" w:color="auto"/>
        <w:bottom w:val="none" w:sz="0" w:space="0" w:color="auto"/>
        <w:right w:val="none" w:sz="0" w:space="0" w:color="auto"/>
      </w:divBdr>
    </w:div>
    <w:div w:id="1502117845">
      <w:bodyDiv w:val="1"/>
      <w:marLeft w:val="0"/>
      <w:marRight w:val="0"/>
      <w:marTop w:val="0"/>
      <w:marBottom w:val="0"/>
      <w:divBdr>
        <w:top w:val="none" w:sz="0" w:space="0" w:color="auto"/>
        <w:left w:val="none" w:sz="0" w:space="0" w:color="auto"/>
        <w:bottom w:val="none" w:sz="0" w:space="0" w:color="auto"/>
        <w:right w:val="none" w:sz="0" w:space="0" w:color="auto"/>
      </w:divBdr>
    </w:div>
    <w:div w:id="1603489423">
      <w:bodyDiv w:val="1"/>
      <w:marLeft w:val="0"/>
      <w:marRight w:val="0"/>
      <w:marTop w:val="0"/>
      <w:marBottom w:val="0"/>
      <w:divBdr>
        <w:top w:val="none" w:sz="0" w:space="0" w:color="auto"/>
        <w:left w:val="none" w:sz="0" w:space="0" w:color="auto"/>
        <w:bottom w:val="none" w:sz="0" w:space="0" w:color="auto"/>
        <w:right w:val="none" w:sz="0" w:space="0" w:color="auto"/>
      </w:divBdr>
    </w:div>
    <w:div w:id="1627078814">
      <w:bodyDiv w:val="1"/>
      <w:marLeft w:val="0"/>
      <w:marRight w:val="0"/>
      <w:marTop w:val="0"/>
      <w:marBottom w:val="0"/>
      <w:divBdr>
        <w:top w:val="none" w:sz="0" w:space="0" w:color="auto"/>
        <w:left w:val="none" w:sz="0" w:space="0" w:color="auto"/>
        <w:bottom w:val="none" w:sz="0" w:space="0" w:color="auto"/>
        <w:right w:val="none" w:sz="0" w:space="0" w:color="auto"/>
      </w:divBdr>
    </w:div>
    <w:div w:id="1627420740">
      <w:bodyDiv w:val="1"/>
      <w:marLeft w:val="0"/>
      <w:marRight w:val="0"/>
      <w:marTop w:val="0"/>
      <w:marBottom w:val="0"/>
      <w:divBdr>
        <w:top w:val="none" w:sz="0" w:space="0" w:color="auto"/>
        <w:left w:val="none" w:sz="0" w:space="0" w:color="auto"/>
        <w:bottom w:val="none" w:sz="0" w:space="0" w:color="auto"/>
        <w:right w:val="none" w:sz="0" w:space="0" w:color="auto"/>
      </w:divBdr>
    </w:div>
    <w:div w:id="1633561200">
      <w:bodyDiv w:val="1"/>
      <w:marLeft w:val="0"/>
      <w:marRight w:val="0"/>
      <w:marTop w:val="0"/>
      <w:marBottom w:val="0"/>
      <w:divBdr>
        <w:top w:val="none" w:sz="0" w:space="0" w:color="auto"/>
        <w:left w:val="none" w:sz="0" w:space="0" w:color="auto"/>
        <w:bottom w:val="none" w:sz="0" w:space="0" w:color="auto"/>
        <w:right w:val="none" w:sz="0" w:space="0" w:color="auto"/>
      </w:divBdr>
    </w:div>
    <w:div w:id="1885602117">
      <w:bodyDiv w:val="1"/>
      <w:marLeft w:val="0"/>
      <w:marRight w:val="0"/>
      <w:marTop w:val="0"/>
      <w:marBottom w:val="0"/>
      <w:divBdr>
        <w:top w:val="none" w:sz="0" w:space="0" w:color="auto"/>
        <w:left w:val="none" w:sz="0" w:space="0" w:color="auto"/>
        <w:bottom w:val="none" w:sz="0" w:space="0" w:color="auto"/>
        <w:right w:val="none" w:sz="0" w:space="0" w:color="auto"/>
      </w:divBdr>
    </w:div>
    <w:div w:id="1887792112">
      <w:bodyDiv w:val="1"/>
      <w:marLeft w:val="0"/>
      <w:marRight w:val="0"/>
      <w:marTop w:val="0"/>
      <w:marBottom w:val="0"/>
      <w:divBdr>
        <w:top w:val="none" w:sz="0" w:space="0" w:color="auto"/>
        <w:left w:val="none" w:sz="0" w:space="0" w:color="auto"/>
        <w:bottom w:val="none" w:sz="0" w:space="0" w:color="auto"/>
        <w:right w:val="none" w:sz="0" w:space="0" w:color="auto"/>
      </w:divBdr>
    </w:div>
    <w:div w:id="201648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346</Words>
  <Characters>1977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dc:creator>
  <cp:lastModifiedBy>Vlad, Anca D</cp:lastModifiedBy>
  <cp:revision>24</cp:revision>
  <dcterms:created xsi:type="dcterms:W3CDTF">2013-12-11T15:17:00Z</dcterms:created>
  <dcterms:modified xsi:type="dcterms:W3CDTF">2015-12-17T16:49:00Z</dcterms:modified>
</cp:coreProperties>
</file>